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75483917"/>
        <w:docPartObj>
          <w:docPartGallery w:val="Cover Pages"/>
          <w:docPartUnique/>
        </w:docPartObj>
      </w:sdtPr>
      <w:sdtEndPr/>
      <w:sdtContent>
        <w:p w14:paraId="1DCB0E84" w14:textId="476E2DD1" w:rsidR="001073D7" w:rsidRDefault="006E22CA" w:rsidP="00003CE2">
          <w:pPr>
            <w:spacing w:after="0"/>
          </w:pPr>
          <w:r w:rsidRPr="0061663B">
            <w:rPr>
              <w:noProof/>
            </w:rPr>
            <w:drawing>
              <wp:anchor distT="0" distB="0" distL="114300" distR="114300" simplePos="0" relativeHeight="251658240" behindDoc="0" locked="0" layoutInCell="1" allowOverlap="1" wp14:anchorId="725DE881" wp14:editId="06ACC7E7">
                <wp:simplePos x="0" y="0"/>
                <wp:positionH relativeFrom="margin">
                  <wp:posOffset>2028825</wp:posOffset>
                </wp:positionH>
                <wp:positionV relativeFrom="paragraph">
                  <wp:posOffset>-344170</wp:posOffset>
                </wp:positionV>
                <wp:extent cx="1885950" cy="11812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181277"/>
                        </a:xfrm>
                        <a:prstGeom prst="rect">
                          <a:avLst/>
                        </a:prstGeom>
                      </pic:spPr>
                    </pic:pic>
                  </a:graphicData>
                </a:graphic>
                <wp14:sizeRelH relativeFrom="margin">
                  <wp14:pctWidth>0</wp14:pctWidth>
                </wp14:sizeRelH>
                <wp14:sizeRelV relativeFrom="margin">
                  <wp14:pctHeight>0</wp14:pctHeight>
                </wp14:sizeRelV>
              </wp:anchor>
            </w:drawing>
          </w:r>
          <w:r w:rsidR="001073D7">
            <w:rPr>
              <w:noProof/>
            </w:rPr>
            <mc:AlternateContent>
              <mc:Choice Requires="wpg">
                <w:drawing>
                  <wp:anchor distT="0" distB="0" distL="114300" distR="114300" simplePos="0" relativeHeight="251658244" behindDoc="1" locked="0" layoutInCell="1" allowOverlap="1" wp14:anchorId="11F899F9" wp14:editId="0937ABE5">
                    <wp:simplePos x="0" y="0"/>
                    <wp:positionH relativeFrom="page">
                      <wp:align>center</wp:align>
                    </wp:positionH>
                    <wp:positionV relativeFrom="page">
                      <wp:align>center</wp:align>
                    </wp:positionV>
                    <wp:extent cx="6864824" cy="9123528"/>
                    <wp:effectExtent l="0" t="0" r="2540" b="635"/>
                    <wp:wrapNone/>
                    <wp:docPr id="193" name="Group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2F6B9" w14:textId="7B7466F6" w:rsidR="001073D7" w:rsidRDefault="00003CE2">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C2F02">
                                        <w:rPr>
                                          <w:caps/>
                                          <w:color w:val="FFFFFF" w:themeColor="background1"/>
                                        </w:rPr>
                                        <w:t xml:space="preserve">     </w:t>
                                      </w:r>
                                    </w:sdtContent>
                                  </w:sdt>
                                  <w:r w:rsidR="001073D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5C2F02">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96"/>
                                      <w:szCs w:val="9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32F2F48" w14:textId="4123F208" w:rsidR="001073D7" w:rsidRPr="005D7725" w:rsidRDefault="00003CE2">
                                      <w:pPr>
                                        <w:pStyle w:val="NoSpacing"/>
                                        <w:jc w:val="center"/>
                                        <w:rPr>
                                          <w:rFonts w:asciiTheme="majorHAnsi" w:eastAsiaTheme="majorEastAsia" w:hAnsiTheme="majorHAnsi" w:cstheme="majorBidi"/>
                                          <w:caps/>
                                          <w:color w:val="4472C4" w:themeColor="accent1"/>
                                          <w:sz w:val="64"/>
                                          <w:szCs w:val="64"/>
                                        </w:rPr>
                                      </w:pPr>
                                      <w:r>
                                        <w:rPr>
                                          <w:rFonts w:asciiTheme="majorHAnsi" w:eastAsiaTheme="majorEastAsia" w:hAnsiTheme="majorHAnsi" w:cstheme="majorBidi"/>
                                          <w:caps/>
                                          <w:color w:val="4472C4" w:themeColor="accent1"/>
                                          <w:sz w:val="96"/>
                                          <w:szCs w:val="96"/>
                                        </w:rPr>
                                        <w:t xml:space="preserve">Manual de Familias </w:t>
                                      </w:r>
                                      <w:r w:rsidR="001073D7" w:rsidRPr="00DE7037">
                                        <w:rPr>
                                          <w:rFonts w:asciiTheme="majorHAnsi" w:eastAsiaTheme="majorEastAsia" w:hAnsiTheme="majorHAnsi" w:cstheme="majorBidi"/>
                                          <w:caps/>
                                          <w:color w:val="4472C4" w:themeColor="accent1"/>
                                          <w:sz w:val="96"/>
                                          <w:szCs w:val="96"/>
                                        </w:rPr>
                                        <w:t>2025 - 2026</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1F899F9" id="Group 198" o:spid="_x0000_s1026" style="position:absolute;margin-left:0;margin-top:0;width:540.55pt;height:718.4pt;z-index:-25165823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5FF2F6B9" w14:textId="7B7466F6" w:rsidR="001073D7" w:rsidRDefault="00003CE2">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C2F02">
                                  <w:rPr>
                                    <w:caps/>
                                    <w:color w:val="FFFFFF" w:themeColor="background1"/>
                                  </w:rPr>
                                  <w:t xml:space="preserve">     </w:t>
                                </w:r>
                              </w:sdtContent>
                            </w:sdt>
                            <w:r w:rsidR="001073D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5C2F02">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96"/>
                                <w:szCs w:val="9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32F2F48" w14:textId="4123F208" w:rsidR="001073D7" w:rsidRPr="005D7725" w:rsidRDefault="00003CE2">
                                <w:pPr>
                                  <w:pStyle w:val="NoSpacing"/>
                                  <w:jc w:val="center"/>
                                  <w:rPr>
                                    <w:rFonts w:asciiTheme="majorHAnsi" w:eastAsiaTheme="majorEastAsia" w:hAnsiTheme="majorHAnsi" w:cstheme="majorBidi"/>
                                    <w:caps/>
                                    <w:color w:val="4472C4" w:themeColor="accent1"/>
                                    <w:sz w:val="64"/>
                                    <w:szCs w:val="64"/>
                                  </w:rPr>
                                </w:pPr>
                                <w:r>
                                  <w:rPr>
                                    <w:rFonts w:asciiTheme="majorHAnsi" w:eastAsiaTheme="majorEastAsia" w:hAnsiTheme="majorHAnsi" w:cstheme="majorBidi"/>
                                    <w:caps/>
                                    <w:color w:val="4472C4" w:themeColor="accent1"/>
                                    <w:sz w:val="96"/>
                                    <w:szCs w:val="96"/>
                                  </w:rPr>
                                  <w:t xml:space="preserve">Manual de Familias </w:t>
                                </w:r>
                                <w:r w:rsidR="001073D7" w:rsidRPr="00DE7037">
                                  <w:rPr>
                                    <w:rFonts w:asciiTheme="majorHAnsi" w:eastAsiaTheme="majorEastAsia" w:hAnsiTheme="majorHAnsi" w:cstheme="majorBidi"/>
                                    <w:caps/>
                                    <w:color w:val="4472C4" w:themeColor="accent1"/>
                                    <w:sz w:val="96"/>
                                    <w:szCs w:val="96"/>
                                  </w:rPr>
                                  <w:t>2025 - 2026</w:t>
                                </w:r>
                              </w:p>
                            </w:sdtContent>
                          </w:sdt>
                        </w:txbxContent>
                      </v:textbox>
                    </v:shape>
                    <w10:wrap anchorx="page" anchory="page"/>
                  </v:group>
                </w:pict>
              </mc:Fallback>
            </mc:AlternateContent>
          </w:r>
        </w:p>
        <w:p w14:paraId="04005438" w14:textId="12AB0B6B" w:rsidR="003832D5" w:rsidRDefault="00B3471E" w:rsidP="00003CE2">
          <w:pPr>
            <w:spacing w:after="0"/>
          </w:pPr>
          <w:r w:rsidRPr="00B3471E">
            <w:rPr>
              <w:rFonts w:cs="Arial"/>
              <w:b/>
              <w:noProof/>
            </w:rPr>
            <w:drawing>
              <wp:anchor distT="0" distB="0" distL="114300" distR="114300" simplePos="0" relativeHeight="251658250" behindDoc="0" locked="0" layoutInCell="1" allowOverlap="1" wp14:anchorId="038FE3C1" wp14:editId="63D6E3A2">
                <wp:simplePos x="0" y="0"/>
                <wp:positionH relativeFrom="column">
                  <wp:posOffset>1410970</wp:posOffset>
                </wp:positionH>
                <wp:positionV relativeFrom="paragraph">
                  <wp:posOffset>3487098</wp:posOffset>
                </wp:positionV>
                <wp:extent cx="3070746" cy="3070746"/>
                <wp:effectExtent l="0" t="0" r="0" b="0"/>
                <wp:wrapNone/>
                <wp:docPr id="3191397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0746" cy="30707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7FA" w:rsidRPr="0061663B">
            <w:rPr>
              <w:noProof/>
            </w:rPr>
            <mc:AlternateContent>
              <mc:Choice Requires="wps">
                <w:drawing>
                  <wp:anchor distT="45720" distB="45720" distL="114300" distR="114300" simplePos="0" relativeHeight="251658241" behindDoc="0" locked="0" layoutInCell="1" allowOverlap="1" wp14:anchorId="0B05A8DD" wp14:editId="00E9395D">
                    <wp:simplePos x="0" y="0"/>
                    <wp:positionH relativeFrom="page">
                      <wp:posOffset>2440940</wp:posOffset>
                    </wp:positionH>
                    <wp:positionV relativeFrom="paragraph">
                      <wp:posOffset>7515860</wp:posOffset>
                    </wp:positionV>
                    <wp:extent cx="3079115" cy="1404620"/>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404620"/>
                            </a:xfrm>
                            <a:prstGeom prst="rect">
                              <a:avLst/>
                            </a:prstGeom>
                            <a:noFill/>
                            <a:ln w="9525">
                              <a:noFill/>
                              <a:miter lim="800000"/>
                              <a:headEnd/>
                              <a:tailEnd/>
                            </a:ln>
                          </wps:spPr>
                          <wps:txbx>
                            <w:txbxContent>
                              <w:p w14:paraId="7B15531A" w14:textId="77777777" w:rsidR="0099639B" w:rsidRPr="001E30D1" w:rsidRDefault="0099639B">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history="1">
                                  <w:r w:rsidRPr="001E30D1">
                                    <w:rPr>
                                      <w:rStyle w:val="Hyperlink"/>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https://www.lacausa.org/charter-school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05A8DD" id="Text Box 2" o:spid="_x0000_s1030" type="#_x0000_t202" style="position:absolute;margin-left:192.2pt;margin-top:591.8pt;width:242.45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" filled="f" stroked="f">
                    <v:textbox style="mso-fit-shape-to-text:t">
                      <w:txbxContent>
                        <w:p w14:paraId="7B15531A" w14:textId="77777777" w:rsidR="0099639B" w:rsidRPr="001E30D1" w:rsidRDefault="0099639B">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history="1">
                            <w:r w:rsidRPr="001E30D1">
                              <w:rPr>
                                <w:rStyle w:val="Hyperlink"/>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https://www.lacausa.org/charter-school</w:t>
                            </w:r>
                          </w:hyperlink>
                        </w:p>
                      </w:txbxContent>
                    </v:textbox>
                    <w10:wrap type="square" anchorx="page"/>
                  </v:shape>
                </w:pict>
              </mc:Fallback>
            </mc:AlternateContent>
          </w:r>
          <w:r w:rsidR="006E22CA" w:rsidRPr="0061663B">
            <w:rPr>
              <w:noProof/>
            </w:rPr>
            <mc:AlternateContent>
              <mc:Choice Requires="wps">
                <w:drawing>
                  <wp:anchor distT="45720" distB="45720" distL="114300" distR="114300" simplePos="0" relativeHeight="251658245" behindDoc="0" locked="0" layoutInCell="1" allowOverlap="1" wp14:anchorId="0E5113EF" wp14:editId="178256CA">
                    <wp:simplePos x="0" y="0"/>
                    <wp:positionH relativeFrom="margin">
                      <wp:posOffset>3695700</wp:posOffset>
                    </wp:positionH>
                    <wp:positionV relativeFrom="paragraph">
                      <wp:posOffset>6262370</wp:posOffset>
                    </wp:positionV>
                    <wp:extent cx="2247900" cy="1200150"/>
                    <wp:effectExtent l="0" t="0" r="0" b="0"/>
                    <wp:wrapSquare wrapText="bothSides"/>
                    <wp:docPr id="757303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00150"/>
                            </a:xfrm>
                            <a:prstGeom prst="rect">
                              <a:avLst/>
                            </a:prstGeom>
                            <a:noFill/>
                            <a:ln w="9525">
                              <a:noFill/>
                              <a:miter lim="800000"/>
                              <a:headEnd/>
                              <a:tailEnd/>
                            </a:ln>
                          </wps:spPr>
                          <wps:txbx>
                            <w:txbxContent>
                              <w:p w14:paraId="717385BD" w14:textId="5BB5C845" w:rsidR="005C2F02" w:rsidRPr="00003CE2" w:rsidRDefault="005C2F02" w:rsidP="005C2F02">
                                <w:pPr>
                                  <w:spacing w:after="0"/>
                                  <w:jc w:val="right"/>
                                  <w:rPr>
                                    <w:rFonts w:cs="Arial"/>
                                    <w:b/>
                                    <w:sz w:val="28"/>
                                    <w:lang w:val="es-MX"/>
                                  </w:rPr>
                                </w:pPr>
                                <w:r w:rsidRPr="00003CE2">
                                  <w:rPr>
                                    <w:rFonts w:cs="Arial"/>
                                    <w:b/>
                                    <w:sz w:val="28"/>
                                    <w:lang w:val="es-MX"/>
                                  </w:rPr>
                                  <w:t xml:space="preserve">Academia de </w:t>
                                </w:r>
                                <w:r w:rsidR="00003CE2">
                                  <w:rPr>
                                    <w:rFonts w:cs="Arial"/>
                                    <w:b/>
                                    <w:sz w:val="28"/>
                                    <w:lang w:val="es-MX"/>
                                  </w:rPr>
                                  <w:t>Kindergarten</w:t>
                                </w:r>
                              </w:p>
                              <w:p w14:paraId="77DE9626" w14:textId="77777777" w:rsidR="005C2F02" w:rsidRPr="00003CE2" w:rsidRDefault="005C2F02" w:rsidP="005C2F02">
                                <w:pPr>
                                  <w:spacing w:after="0"/>
                                  <w:jc w:val="right"/>
                                  <w:rPr>
                                    <w:rFonts w:cs="Arial"/>
                                    <w:sz w:val="28"/>
                                    <w:lang w:val="es-MX"/>
                                  </w:rPr>
                                </w:pPr>
                                <w:r w:rsidRPr="00003CE2">
                                  <w:rPr>
                                    <w:rFonts w:cs="Arial"/>
                                    <w:sz w:val="28"/>
                                    <w:lang w:val="es-MX"/>
                                  </w:rPr>
                                  <w:t xml:space="preserve">809 W. </w:t>
                                </w:r>
                                <w:proofErr w:type="spellStart"/>
                                <w:r w:rsidRPr="00003CE2">
                                  <w:rPr>
                                    <w:rFonts w:cs="Arial"/>
                                    <w:sz w:val="28"/>
                                    <w:lang w:val="es-MX"/>
                                  </w:rPr>
                                  <w:t>Greenfield</w:t>
                                </w:r>
                                <w:proofErr w:type="spellEnd"/>
                                <w:r w:rsidRPr="00003CE2">
                                  <w:rPr>
                                    <w:rFonts w:cs="Arial"/>
                                    <w:sz w:val="28"/>
                                    <w:lang w:val="es-MX"/>
                                  </w:rPr>
                                  <w:t xml:space="preserve"> Ave.</w:t>
                                </w:r>
                              </w:p>
                              <w:p w14:paraId="31331EA0" w14:textId="77777777" w:rsidR="005C2F02" w:rsidRPr="004C697B" w:rsidRDefault="005C2F02" w:rsidP="005C2F02">
                                <w:pPr>
                                  <w:spacing w:after="0"/>
                                  <w:jc w:val="right"/>
                                  <w:rPr>
                                    <w:rFonts w:cs="Arial"/>
                                    <w:sz w:val="28"/>
                                  </w:rPr>
                                </w:pPr>
                                <w:r w:rsidRPr="004C697B">
                                  <w:rPr>
                                    <w:rFonts w:cs="Arial"/>
                                    <w:sz w:val="28"/>
                                  </w:rPr>
                                  <w:t>Milwaukee, WI 53204</w:t>
                                </w:r>
                              </w:p>
                              <w:p w14:paraId="112AAC7B" w14:textId="77777777" w:rsidR="005C2F02" w:rsidRPr="004C697B" w:rsidRDefault="005C2F02" w:rsidP="005C2F02">
                                <w:pPr>
                                  <w:spacing w:after="0"/>
                                  <w:jc w:val="right"/>
                                  <w:rPr>
                                    <w:rFonts w:cs="Arial"/>
                                    <w:sz w:val="28"/>
                                  </w:rPr>
                                </w:pPr>
                                <w:r w:rsidRPr="004C697B">
                                  <w:rPr>
                                    <w:rFonts w:cs="Arial"/>
                                    <w:sz w:val="28"/>
                                  </w:rPr>
                                  <w:t>Teléfono: 414-316-4177</w:t>
                                </w:r>
                              </w:p>
                              <w:p w14:paraId="2D27A1AF" w14:textId="77777777" w:rsidR="005C2F02" w:rsidRPr="004C697B" w:rsidRDefault="005C2F02" w:rsidP="005C2F02">
                                <w:pPr>
                                  <w:spacing w:after="0"/>
                                  <w:jc w:val="right"/>
                                  <w:rPr>
                                    <w:rFonts w:cs="Arial"/>
                                    <w:sz w:val="28"/>
                                  </w:rPr>
                                </w:pPr>
                                <w:r w:rsidRPr="004C697B">
                                  <w:rPr>
                                    <w:rFonts w:cs="Arial"/>
                                    <w:sz w:val="28"/>
                                  </w:rPr>
                                  <w:t>Facsímil: 414-810-4392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113EF" id="_x0000_s1031" type="#_x0000_t202" style="position:absolute;margin-left:291pt;margin-top:493.1pt;width:177pt;height:94.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lg/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" filled="f" stroked="f">
                    <v:textbox>
                      <w:txbxContent>
                        <w:p w14:paraId="717385BD" w14:textId="5BB5C845" w:rsidR="005C2F02" w:rsidRPr="00003CE2" w:rsidRDefault="005C2F02" w:rsidP="005C2F02">
                          <w:pPr>
                            <w:spacing w:after="0"/>
                            <w:jc w:val="right"/>
                            <w:rPr>
                              <w:rFonts w:cs="Arial"/>
                              <w:b/>
                              <w:sz w:val="28"/>
                              <w:lang w:val="es-MX"/>
                            </w:rPr>
                          </w:pPr>
                          <w:r w:rsidRPr="00003CE2">
                            <w:rPr>
                              <w:rFonts w:cs="Arial"/>
                              <w:b/>
                              <w:sz w:val="28"/>
                              <w:lang w:val="es-MX"/>
                            </w:rPr>
                            <w:t xml:space="preserve">Academia de </w:t>
                          </w:r>
                          <w:r w:rsidR="00003CE2">
                            <w:rPr>
                              <w:rFonts w:cs="Arial"/>
                              <w:b/>
                              <w:sz w:val="28"/>
                              <w:lang w:val="es-MX"/>
                            </w:rPr>
                            <w:t>Kindergarten</w:t>
                          </w:r>
                        </w:p>
                        <w:p w14:paraId="77DE9626" w14:textId="77777777" w:rsidR="005C2F02" w:rsidRPr="00003CE2" w:rsidRDefault="005C2F02" w:rsidP="005C2F02">
                          <w:pPr>
                            <w:spacing w:after="0"/>
                            <w:jc w:val="right"/>
                            <w:rPr>
                              <w:rFonts w:cs="Arial"/>
                              <w:sz w:val="28"/>
                              <w:lang w:val="es-MX"/>
                            </w:rPr>
                          </w:pPr>
                          <w:r w:rsidRPr="00003CE2">
                            <w:rPr>
                              <w:rFonts w:cs="Arial"/>
                              <w:sz w:val="28"/>
                              <w:lang w:val="es-MX"/>
                            </w:rPr>
                            <w:t xml:space="preserve">809 W. </w:t>
                          </w:r>
                          <w:proofErr w:type="spellStart"/>
                          <w:r w:rsidRPr="00003CE2">
                            <w:rPr>
                              <w:rFonts w:cs="Arial"/>
                              <w:sz w:val="28"/>
                              <w:lang w:val="es-MX"/>
                            </w:rPr>
                            <w:t>Greenfield</w:t>
                          </w:r>
                          <w:proofErr w:type="spellEnd"/>
                          <w:r w:rsidRPr="00003CE2">
                            <w:rPr>
                              <w:rFonts w:cs="Arial"/>
                              <w:sz w:val="28"/>
                              <w:lang w:val="es-MX"/>
                            </w:rPr>
                            <w:t xml:space="preserve"> Ave.</w:t>
                          </w:r>
                        </w:p>
                        <w:p w14:paraId="31331EA0" w14:textId="77777777" w:rsidR="005C2F02" w:rsidRPr="004C697B" w:rsidRDefault="005C2F02" w:rsidP="005C2F02">
                          <w:pPr>
                            <w:spacing w:after="0"/>
                            <w:jc w:val="right"/>
                            <w:rPr>
                              <w:rFonts w:cs="Arial"/>
                              <w:sz w:val="28"/>
                            </w:rPr>
                          </w:pPr>
                          <w:r w:rsidRPr="004C697B">
                            <w:rPr>
                              <w:rFonts w:cs="Arial"/>
                              <w:sz w:val="28"/>
                            </w:rPr>
                            <w:t>Milwaukee, WI 53204</w:t>
                          </w:r>
                        </w:p>
                        <w:p w14:paraId="112AAC7B" w14:textId="77777777" w:rsidR="005C2F02" w:rsidRPr="004C697B" w:rsidRDefault="005C2F02" w:rsidP="005C2F02">
                          <w:pPr>
                            <w:spacing w:after="0"/>
                            <w:jc w:val="right"/>
                            <w:rPr>
                              <w:rFonts w:cs="Arial"/>
                              <w:sz w:val="28"/>
                            </w:rPr>
                          </w:pPr>
                          <w:r w:rsidRPr="004C697B">
                            <w:rPr>
                              <w:rFonts w:cs="Arial"/>
                              <w:sz w:val="28"/>
                            </w:rPr>
                            <w:t>Teléfono: 414-316-4177</w:t>
                          </w:r>
                        </w:p>
                        <w:p w14:paraId="2D27A1AF" w14:textId="77777777" w:rsidR="005C2F02" w:rsidRPr="004C697B" w:rsidRDefault="005C2F02" w:rsidP="005C2F02">
                          <w:pPr>
                            <w:spacing w:after="0"/>
                            <w:jc w:val="right"/>
                            <w:rPr>
                              <w:rFonts w:cs="Arial"/>
                              <w:sz w:val="28"/>
                            </w:rPr>
                          </w:pPr>
                          <w:r w:rsidRPr="004C697B">
                            <w:rPr>
                              <w:rFonts w:cs="Arial"/>
                              <w:sz w:val="28"/>
                            </w:rPr>
                            <w:t>Facsímil: 414-810-4392</w:t>
                          </w:r>
                        </w:p>
                      </w:txbxContent>
                    </v:textbox>
                    <w10:wrap type="square" anchorx="margin"/>
                  </v:shape>
                </w:pict>
              </mc:Fallback>
            </mc:AlternateContent>
          </w:r>
          <w:r w:rsidR="006E22CA" w:rsidRPr="0061663B">
            <w:rPr>
              <w:noProof/>
            </w:rPr>
            <mc:AlternateContent>
              <mc:Choice Requires="wps">
                <w:drawing>
                  <wp:anchor distT="45720" distB="45720" distL="114300" distR="114300" simplePos="0" relativeHeight="251658242" behindDoc="0" locked="0" layoutInCell="1" allowOverlap="1" wp14:anchorId="18C2507F" wp14:editId="4B690374">
                    <wp:simplePos x="0" y="0"/>
                    <wp:positionH relativeFrom="margin">
                      <wp:posOffset>-152400</wp:posOffset>
                    </wp:positionH>
                    <wp:positionV relativeFrom="paragraph">
                      <wp:posOffset>6275705</wp:posOffset>
                    </wp:positionV>
                    <wp:extent cx="2247900" cy="124777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47775"/>
                            </a:xfrm>
                            <a:prstGeom prst="rect">
                              <a:avLst/>
                            </a:prstGeom>
                            <a:noFill/>
                            <a:ln w="9525">
                              <a:noFill/>
                              <a:miter lim="800000"/>
                              <a:headEnd/>
                              <a:tailEnd/>
                            </a:ln>
                          </wps:spPr>
                          <wps:txbx>
                            <w:txbxContent>
                              <w:p w14:paraId="2D63848D" w14:textId="0A03069D" w:rsidR="0099639B" w:rsidRPr="004C697B" w:rsidRDefault="00003CE2" w:rsidP="004C697B">
                                <w:pPr>
                                  <w:spacing w:after="0"/>
                                  <w:jc w:val="right"/>
                                  <w:rPr>
                                    <w:rFonts w:cs="Arial"/>
                                    <w:b/>
                                    <w:sz w:val="28"/>
                                  </w:rPr>
                                </w:pPr>
                                <w:r>
                                  <w:rPr>
                                    <w:rFonts w:cs="Arial"/>
                                    <w:b/>
                                    <w:sz w:val="28"/>
                                  </w:rPr>
                                  <w:t>Escuela Principal</w:t>
                                </w:r>
                              </w:p>
                              <w:p w14:paraId="5DE0D1EA" w14:textId="77777777" w:rsidR="0099639B" w:rsidRPr="004C697B" w:rsidRDefault="0099639B" w:rsidP="004C697B">
                                <w:pPr>
                                  <w:spacing w:after="0"/>
                                  <w:jc w:val="right"/>
                                  <w:rPr>
                                    <w:rFonts w:cs="Arial"/>
                                    <w:sz w:val="28"/>
                                  </w:rPr>
                                </w:pPr>
                                <w:r w:rsidRPr="004C697B">
                                  <w:rPr>
                                    <w:rFonts w:cs="Arial"/>
                                    <w:sz w:val="28"/>
                                  </w:rPr>
                                  <w:t>1643 S. 2nd St.</w:t>
                                </w:r>
                              </w:p>
                              <w:p w14:paraId="14E1DCCC" w14:textId="77777777" w:rsidR="0099639B" w:rsidRPr="004C697B" w:rsidRDefault="0099639B" w:rsidP="004C697B">
                                <w:pPr>
                                  <w:spacing w:after="0"/>
                                  <w:jc w:val="right"/>
                                  <w:rPr>
                                    <w:rFonts w:cs="Arial"/>
                                    <w:sz w:val="28"/>
                                  </w:rPr>
                                </w:pPr>
                                <w:r w:rsidRPr="004C697B">
                                  <w:rPr>
                                    <w:rFonts w:cs="Arial"/>
                                    <w:sz w:val="28"/>
                                  </w:rPr>
                                  <w:t>Milwaukee, WI 53204</w:t>
                                </w:r>
                              </w:p>
                              <w:p w14:paraId="37E028F8" w14:textId="4474B437" w:rsidR="0099639B" w:rsidRPr="004C697B" w:rsidRDefault="0099639B" w:rsidP="004C697B">
                                <w:pPr>
                                  <w:spacing w:after="0"/>
                                  <w:jc w:val="right"/>
                                  <w:rPr>
                                    <w:rFonts w:cs="Arial"/>
                                    <w:sz w:val="28"/>
                                  </w:rPr>
                                </w:pPr>
                                <w:r w:rsidRPr="004C697B">
                                  <w:rPr>
                                    <w:rFonts w:cs="Arial"/>
                                    <w:sz w:val="28"/>
                                  </w:rPr>
                                  <w:t>Teléfono: 414-316-3800</w:t>
                                </w:r>
                              </w:p>
                              <w:p w14:paraId="2D90880A" w14:textId="77777777" w:rsidR="0099639B" w:rsidRPr="004C697B" w:rsidRDefault="0099639B" w:rsidP="004C697B">
                                <w:pPr>
                                  <w:spacing w:after="0"/>
                                  <w:jc w:val="right"/>
                                  <w:rPr>
                                    <w:rFonts w:cs="Arial"/>
                                    <w:sz w:val="28"/>
                                  </w:rPr>
                                </w:pPr>
                                <w:r w:rsidRPr="004C697B">
                                  <w:rPr>
                                    <w:rFonts w:cs="Arial"/>
                                    <w:sz w:val="28"/>
                                  </w:rPr>
                                  <w:t>Facsímil: 414-902-1676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2507F" id="_x0000_s1032" type="#_x0000_t202" style="position:absolute;margin-left:-12pt;margin-top:494.15pt;width:177pt;height:98.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" filled="f" stroked="f">
                    <v:textbox>
                      <w:txbxContent>
                        <w:p w14:paraId="2D63848D" w14:textId="0A03069D" w:rsidR="0099639B" w:rsidRPr="004C697B" w:rsidRDefault="00003CE2" w:rsidP="004C697B">
                          <w:pPr>
                            <w:spacing w:after="0"/>
                            <w:jc w:val="right"/>
                            <w:rPr>
                              <w:rFonts w:cs="Arial"/>
                              <w:b/>
                              <w:sz w:val="28"/>
                            </w:rPr>
                          </w:pPr>
                          <w:r>
                            <w:rPr>
                              <w:rFonts w:cs="Arial"/>
                              <w:b/>
                              <w:sz w:val="28"/>
                            </w:rPr>
                            <w:t>Escuela Principal</w:t>
                          </w:r>
                        </w:p>
                        <w:p w14:paraId="5DE0D1EA" w14:textId="77777777" w:rsidR="0099639B" w:rsidRPr="004C697B" w:rsidRDefault="0099639B" w:rsidP="004C697B">
                          <w:pPr>
                            <w:spacing w:after="0"/>
                            <w:jc w:val="right"/>
                            <w:rPr>
                              <w:rFonts w:cs="Arial"/>
                              <w:sz w:val="28"/>
                            </w:rPr>
                          </w:pPr>
                          <w:r w:rsidRPr="004C697B">
                            <w:rPr>
                              <w:rFonts w:cs="Arial"/>
                              <w:sz w:val="28"/>
                            </w:rPr>
                            <w:t>1643 S. 2nd St.</w:t>
                          </w:r>
                        </w:p>
                        <w:p w14:paraId="14E1DCCC" w14:textId="77777777" w:rsidR="0099639B" w:rsidRPr="004C697B" w:rsidRDefault="0099639B" w:rsidP="004C697B">
                          <w:pPr>
                            <w:spacing w:after="0"/>
                            <w:jc w:val="right"/>
                            <w:rPr>
                              <w:rFonts w:cs="Arial"/>
                              <w:sz w:val="28"/>
                            </w:rPr>
                          </w:pPr>
                          <w:r w:rsidRPr="004C697B">
                            <w:rPr>
                              <w:rFonts w:cs="Arial"/>
                              <w:sz w:val="28"/>
                            </w:rPr>
                            <w:t>Milwaukee, WI 53204</w:t>
                          </w:r>
                        </w:p>
                        <w:p w14:paraId="37E028F8" w14:textId="4474B437" w:rsidR="0099639B" w:rsidRPr="004C697B" w:rsidRDefault="0099639B" w:rsidP="004C697B">
                          <w:pPr>
                            <w:spacing w:after="0"/>
                            <w:jc w:val="right"/>
                            <w:rPr>
                              <w:rFonts w:cs="Arial"/>
                              <w:sz w:val="28"/>
                            </w:rPr>
                          </w:pPr>
                          <w:r w:rsidRPr="004C697B">
                            <w:rPr>
                              <w:rFonts w:cs="Arial"/>
                              <w:sz w:val="28"/>
                            </w:rPr>
                            <w:t>Teléfono: 414-316-3800</w:t>
                          </w:r>
                        </w:p>
                        <w:p w14:paraId="2D90880A" w14:textId="77777777" w:rsidR="0099639B" w:rsidRPr="004C697B" w:rsidRDefault="0099639B" w:rsidP="004C697B">
                          <w:pPr>
                            <w:spacing w:after="0"/>
                            <w:jc w:val="right"/>
                            <w:rPr>
                              <w:rFonts w:cs="Arial"/>
                              <w:sz w:val="28"/>
                            </w:rPr>
                          </w:pPr>
                          <w:r w:rsidRPr="004C697B">
                            <w:rPr>
                              <w:rFonts w:cs="Arial"/>
                              <w:sz w:val="28"/>
                            </w:rPr>
                            <w:t>Facsímil: 414-902-1676</w:t>
                          </w:r>
                        </w:p>
                      </w:txbxContent>
                    </v:textbox>
                    <w10:wrap type="square" anchorx="margin"/>
                  </v:shape>
                </w:pict>
              </mc:Fallback>
            </mc:AlternateContent>
          </w:r>
          <w:r w:rsidR="001073D7">
            <w:br w:type="page"/>
          </w:r>
        </w:p>
      </w:sdtContent>
    </w:sdt>
    <w:sdt>
      <w:sdtPr>
        <w:rPr>
          <w:rFonts w:eastAsiaTheme="minorEastAsia" w:cstheme="minorBidi"/>
          <w:sz w:val="24"/>
          <w:szCs w:val="24"/>
        </w:rPr>
        <w:id w:val="-1496710903"/>
        <w:docPartObj>
          <w:docPartGallery w:val="Table of Contents"/>
          <w:docPartUnique/>
        </w:docPartObj>
      </w:sdtPr>
      <w:sdtEndPr>
        <w:rPr>
          <w:b/>
          <w:bCs/>
          <w:noProof/>
        </w:rPr>
      </w:sdtEndPr>
      <w:sdtContent>
        <w:p w14:paraId="314B5766" w14:textId="201FEE29" w:rsidR="008923B9" w:rsidRPr="0061663B" w:rsidRDefault="008923B9" w:rsidP="00003CE2">
          <w:pPr>
            <w:pStyle w:val="TOCHeading"/>
          </w:pPr>
          <w:r w:rsidRPr="0061663B">
            <w:t>Contenido</w:t>
          </w:r>
        </w:p>
        <w:p w14:paraId="3397437F" w14:textId="26FB7FF0" w:rsidR="00003CE2" w:rsidRDefault="008923B9">
          <w:pPr>
            <w:pStyle w:val="TOC1"/>
            <w:rPr>
              <w:rFonts w:asciiTheme="minorHAnsi" w:eastAsiaTheme="minorEastAsia" w:hAnsiTheme="minorHAnsi" w:cstheme="minorBidi"/>
              <w:kern w:val="2"/>
              <w:szCs w:val="24"/>
              <w14:ligatures w14:val="standardContextual"/>
            </w:rPr>
          </w:pPr>
          <w:r w:rsidRPr="0061663B">
            <w:rPr>
              <w:noProof w:val="0"/>
            </w:rPr>
            <w:fldChar w:fldCharType="begin"/>
          </w:r>
          <w:r w:rsidRPr="0061663B">
            <w:instrText xml:space="preserve"> TOC \o "1-3" \h \z \u </w:instrText>
          </w:r>
          <w:r w:rsidRPr="0061663B">
            <w:rPr>
              <w:noProof w:val="0"/>
            </w:rPr>
            <w:fldChar w:fldCharType="separate"/>
          </w:r>
          <w:hyperlink w:anchor="_Toc205274934" w:history="1">
            <w:r w:rsidR="00003CE2" w:rsidRPr="00D80248">
              <w:rPr>
                <w:rStyle w:val="Hyperlink"/>
                <w:lang w:val="es-MX"/>
              </w:rPr>
              <w:t>Administración de la escuela chárter La Causa</w:t>
            </w:r>
            <w:r w:rsidR="00003CE2">
              <w:rPr>
                <w:webHidden/>
              </w:rPr>
              <w:tab/>
            </w:r>
            <w:r w:rsidR="00003CE2">
              <w:rPr>
                <w:webHidden/>
              </w:rPr>
              <w:fldChar w:fldCharType="begin"/>
            </w:r>
            <w:r w:rsidR="00003CE2">
              <w:rPr>
                <w:webHidden/>
              </w:rPr>
              <w:instrText xml:space="preserve"> PAGEREF _Toc205274934 \h </w:instrText>
            </w:r>
            <w:r w:rsidR="00003CE2">
              <w:rPr>
                <w:webHidden/>
              </w:rPr>
            </w:r>
            <w:r w:rsidR="00003CE2">
              <w:rPr>
                <w:webHidden/>
              </w:rPr>
              <w:fldChar w:fldCharType="separate"/>
            </w:r>
            <w:r w:rsidR="00003CE2">
              <w:rPr>
                <w:webHidden/>
              </w:rPr>
              <w:t>1</w:t>
            </w:r>
            <w:r w:rsidR="00003CE2">
              <w:rPr>
                <w:webHidden/>
              </w:rPr>
              <w:fldChar w:fldCharType="end"/>
            </w:r>
          </w:hyperlink>
        </w:p>
        <w:p w14:paraId="4D052EA3" w14:textId="3098BA5D" w:rsidR="00003CE2" w:rsidRDefault="00003CE2">
          <w:pPr>
            <w:pStyle w:val="TOC1"/>
            <w:rPr>
              <w:rFonts w:asciiTheme="minorHAnsi" w:eastAsiaTheme="minorEastAsia" w:hAnsiTheme="minorHAnsi" w:cstheme="minorBidi"/>
              <w:kern w:val="2"/>
              <w:szCs w:val="24"/>
              <w14:ligatures w14:val="standardContextual"/>
            </w:rPr>
          </w:pPr>
          <w:hyperlink w:anchor="_Toc205274935" w:history="1">
            <w:r w:rsidRPr="00D80248">
              <w:rPr>
                <w:rStyle w:val="Hyperlink"/>
                <w:lang w:val="es-MX"/>
              </w:rPr>
              <w:t>Misión y visión de La Causa Charter School</w:t>
            </w:r>
            <w:r>
              <w:rPr>
                <w:webHidden/>
              </w:rPr>
              <w:tab/>
            </w:r>
            <w:r>
              <w:rPr>
                <w:webHidden/>
              </w:rPr>
              <w:fldChar w:fldCharType="begin"/>
            </w:r>
            <w:r>
              <w:rPr>
                <w:webHidden/>
              </w:rPr>
              <w:instrText xml:space="preserve"> PAGEREF _Toc205274935 \h </w:instrText>
            </w:r>
            <w:r>
              <w:rPr>
                <w:webHidden/>
              </w:rPr>
            </w:r>
            <w:r>
              <w:rPr>
                <w:webHidden/>
              </w:rPr>
              <w:fldChar w:fldCharType="separate"/>
            </w:r>
            <w:r>
              <w:rPr>
                <w:webHidden/>
              </w:rPr>
              <w:t>1</w:t>
            </w:r>
            <w:r>
              <w:rPr>
                <w:webHidden/>
              </w:rPr>
              <w:fldChar w:fldCharType="end"/>
            </w:r>
          </w:hyperlink>
        </w:p>
        <w:p w14:paraId="5ADAF256" w14:textId="1ABB9447"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36" w:history="1">
            <w:r w:rsidRPr="00D80248">
              <w:rPr>
                <w:rStyle w:val="Hyperlink"/>
                <w:rFonts w:eastAsia="Arial" w:cs="Arial"/>
                <w:bCs/>
                <w:noProof/>
                <w:lang w:val="es-MX"/>
              </w:rPr>
              <w:t>Misión</w:t>
            </w:r>
            <w:r>
              <w:rPr>
                <w:noProof/>
                <w:webHidden/>
              </w:rPr>
              <w:tab/>
            </w:r>
            <w:r>
              <w:rPr>
                <w:noProof/>
                <w:webHidden/>
              </w:rPr>
              <w:fldChar w:fldCharType="begin"/>
            </w:r>
            <w:r>
              <w:rPr>
                <w:noProof/>
                <w:webHidden/>
              </w:rPr>
              <w:instrText xml:space="preserve"> PAGEREF _Toc205274936 \h </w:instrText>
            </w:r>
            <w:r>
              <w:rPr>
                <w:noProof/>
                <w:webHidden/>
              </w:rPr>
            </w:r>
            <w:r>
              <w:rPr>
                <w:noProof/>
                <w:webHidden/>
              </w:rPr>
              <w:fldChar w:fldCharType="separate"/>
            </w:r>
            <w:r>
              <w:rPr>
                <w:noProof/>
                <w:webHidden/>
              </w:rPr>
              <w:t>1</w:t>
            </w:r>
            <w:r>
              <w:rPr>
                <w:noProof/>
                <w:webHidden/>
              </w:rPr>
              <w:fldChar w:fldCharType="end"/>
            </w:r>
          </w:hyperlink>
        </w:p>
        <w:p w14:paraId="1C8FC641" w14:textId="4FE72DA6"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37" w:history="1">
            <w:r w:rsidRPr="00D80248">
              <w:rPr>
                <w:rStyle w:val="Hyperlink"/>
                <w:rFonts w:eastAsia="Arial" w:cs="Arial"/>
                <w:bCs/>
                <w:noProof/>
                <w:lang w:val="es-MX"/>
              </w:rPr>
              <w:t>Visión</w:t>
            </w:r>
            <w:r>
              <w:rPr>
                <w:noProof/>
                <w:webHidden/>
              </w:rPr>
              <w:tab/>
            </w:r>
            <w:r>
              <w:rPr>
                <w:noProof/>
                <w:webHidden/>
              </w:rPr>
              <w:fldChar w:fldCharType="begin"/>
            </w:r>
            <w:r>
              <w:rPr>
                <w:noProof/>
                <w:webHidden/>
              </w:rPr>
              <w:instrText xml:space="preserve"> PAGEREF _Toc205274937 \h </w:instrText>
            </w:r>
            <w:r>
              <w:rPr>
                <w:noProof/>
                <w:webHidden/>
              </w:rPr>
            </w:r>
            <w:r>
              <w:rPr>
                <w:noProof/>
                <w:webHidden/>
              </w:rPr>
              <w:fldChar w:fldCharType="separate"/>
            </w:r>
            <w:r>
              <w:rPr>
                <w:noProof/>
                <w:webHidden/>
              </w:rPr>
              <w:t>1</w:t>
            </w:r>
            <w:r>
              <w:rPr>
                <w:noProof/>
                <w:webHidden/>
              </w:rPr>
              <w:fldChar w:fldCharType="end"/>
            </w:r>
          </w:hyperlink>
        </w:p>
        <w:p w14:paraId="52B56C80" w14:textId="109F1BC4" w:rsidR="00003CE2" w:rsidRDefault="00003CE2">
          <w:pPr>
            <w:pStyle w:val="TOC1"/>
            <w:rPr>
              <w:rFonts w:asciiTheme="minorHAnsi" w:eastAsiaTheme="minorEastAsia" w:hAnsiTheme="minorHAnsi" w:cstheme="minorBidi"/>
              <w:kern w:val="2"/>
              <w:szCs w:val="24"/>
              <w14:ligatures w14:val="standardContextual"/>
            </w:rPr>
          </w:pPr>
          <w:hyperlink w:anchor="_Toc205274938" w:history="1">
            <w:r w:rsidRPr="00D80248">
              <w:rPr>
                <w:rStyle w:val="Hyperlink"/>
                <w:lang w:val="es-MX"/>
              </w:rPr>
              <w:t>¿A quién debo contactar?</w:t>
            </w:r>
            <w:r>
              <w:rPr>
                <w:webHidden/>
              </w:rPr>
              <w:tab/>
            </w:r>
            <w:r>
              <w:rPr>
                <w:webHidden/>
              </w:rPr>
              <w:fldChar w:fldCharType="begin"/>
            </w:r>
            <w:r>
              <w:rPr>
                <w:webHidden/>
              </w:rPr>
              <w:instrText xml:space="preserve"> PAGEREF _Toc205274938 \h </w:instrText>
            </w:r>
            <w:r>
              <w:rPr>
                <w:webHidden/>
              </w:rPr>
            </w:r>
            <w:r>
              <w:rPr>
                <w:webHidden/>
              </w:rPr>
              <w:fldChar w:fldCharType="separate"/>
            </w:r>
            <w:r>
              <w:rPr>
                <w:webHidden/>
              </w:rPr>
              <w:t>2</w:t>
            </w:r>
            <w:r>
              <w:rPr>
                <w:webHidden/>
              </w:rPr>
              <w:fldChar w:fldCharType="end"/>
            </w:r>
          </w:hyperlink>
        </w:p>
        <w:p w14:paraId="15104FE2" w14:textId="63B40253"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39" w:history="1">
            <w:r w:rsidRPr="00D80248">
              <w:rPr>
                <w:rStyle w:val="Hyperlink"/>
                <w:noProof/>
                <w:lang w:val="es-MX"/>
              </w:rPr>
              <w:t>Tengo una preocupación. ¿A quién debo contactar?</w:t>
            </w:r>
            <w:r>
              <w:rPr>
                <w:noProof/>
                <w:webHidden/>
              </w:rPr>
              <w:tab/>
            </w:r>
            <w:r>
              <w:rPr>
                <w:noProof/>
                <w:webHidden/>
              </w:rPr>
              <w:fldChar w:fldCharType="begin"/>
            </w:r>
            <w:r>
              <w:rPr>
                <w:noProof/>
                <w:webHidden/>
              </w:rPr>
              <w:instrText xml:space="preserve"> PAGEREF _Toc205274939 \h </w:instrText>
            </w:r>
            <w:r>
              <w:rPr>
                <w:noProof/>
                <w:webHidden/>
              </w:rPr>
            </w:r>
            <w:r>
              <w:rPr>
                <w:noProof/>
                <w:webHidden/>
              </w:rPr>
              <w:fldChar w:fldCharType="separate"/>
            </w:r>
            <w:r>
              <w:rPr>
                <w:noProof/>
                <w:webHidden/>
              </w:rPr>
              <w:t>2</w:t>
            </w:r>
            <w:r>
              <w:rPr>
                <w:noProof/>
                <w:webHidden/>
              </w:rPr>
              <w:fldChar w:fldCharType="end"/>
            </w:r>
          </w:hyperlink>
        </w:p>
        <w:p w14:paraId="2DD53B5D" w14:textId="64800579"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40" w:history="1">
            <w:r w:rsidRPr="00D80248">
              <w:rPr>
                <w:rStyle w:val="Hyperlink"/>
                <w:noProof/>
                <w:lang w:val="es-MX"/>
              </w:rPr>
              <w:t>El maestro de mi hijo no pudo responder mi pregunta. ¿Con quién puedo hablar ahora?</w:t>
            </w:r>
            <w:r>
              <w:rPr>
                <w:noProof/>
                <w:webHidden/>
              </w:rPr>
              <w:tab/>
            </w:r>
            <w:r>
              <w:rPr>
                <w:noProof/>
                <w:webHidden/>
              </w:rPr>
              <w:fldChar w:fldCharType="begin"/>
            </w:r>
            <w:r>
              <w:rPr>
                <w:noProof/>
                <w:webHidden/>
              </w:rPr>
              <w:instrText xml:space="preserve"> PAGEREF _Toc205274940 \h </w:instrText>
            </w:r>
            <w:r>
              <w:rPr>
                <w:noProof/>
                <w:webHidden/>
              </w:rPr>
            </w:r>
            <w:r>
              <w:rPr>
                <w:noProof/>
                <w:webHidden/>
              </w:rPr>
              <w:fldChar w:fldCharType="separate"/>
            </w:r>
            <w:r>
              <w:rPr>
                <w:noProof/>
                <w:webHidden/>
              </w:rPr>
              <w:t>2</w:t>
            </w:r>
            <w:r>
              <w:rPr>
                <w:noProof/>
                <w:webHidden/>
              </w:rPr>
              <w:fldChar w:fldCharType="end"/>
            </w:r>
          </w:hyperlink>
        </w:p>
        <w:p w14:paraId="68532358" w14:textId="373C7043"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41" w:history="1">
            <w:r w:rsidRPr="00D80248">
              <w:rPr>
                <w:rStyle w:val="Hyperlink"/>
                <w:noProof/>
                <w:lang w:val="es-MX"/>
              </w:rPr>
              <w:t>Me he puesto en contacto con la parte apropiada, pero aún no tengo una resolución a mi inquietud. ¿A quién llamo ahora?</w:t>
            </w:r>
            <w:r>
              <w:rPr>
                <w:noProof/>
                <w:webHidden/>
              </w:rPr>
              <w:tab/>
            </w:r>
            <w:r>
              <w:rPr>
                <w:noProof/>
                <w:webHidden/>
              </w:rPr>
              <w:fldChar w:fldCharType="begin"/>
            </w:r>
            <w:r>
              <w:rPr>
                <w:noProof/>
                <w:webHidden/>
              </w:rPr>
              <w:instrText xml:space="preserve"> PAGEREF _Toc205274941 \h </w:instrText>
            </w:r>
            <w:r>
              <w:rPr>
                <w:noProof/>
                <w:webHidden/>
              </w:rPr>
            </w:r>
            <w:r>
              <w:rPr>
                <w:noProof/>
                <w:webHidden/>
              </w:rPr>
              <w:fldChar w:fldCharType="separate"/>
            </w:r>
            <w:r>
              <w:rPr>
                <w:noProof/>
                <w:webHidden/>
              </w:rPr>
              <w:t>3</w:t>
            </w:r>
            <w:r>
              <w:rPr>
                <w:noProof/>
                <w:webHidden/>
              </w:rPr>
              <w:fldChar w:fldCharType="end"/>
            </w:r>
          </w:hyperlink>
        </w:p>
        <w:p w14:paraId="587FC886" w14:textId="65F033EA" w:rsidR="00003CE2" w:rsidRDefault="00003CE2">
          <w:pPr>
            <w:pStyle w:val="TOC1"/>
            <w:rPr>
              <w:rFonts w:asciiTheme="minorHAnsi" w:eastAsiaTheme="minorEastAsia" w:hAnsiTheme="minorHAnsi" w:cstheme="minorBidi"/>
              <w:kern w:val="2"/>
              <w:szCs w:val="24"/>
              <w14:ligatures w14:val="standardContextual"/>
            </w:rPr>
          </w:pPr>
          <w:hyperlink w:anchor="_Toc205274942" w:history="1">
            <w:r w:rsidRPr="00D80248">
              <w:rPr>
                <w:rStyle w:val="Hyperlink"/>
              </w:rPr>
              <w:t>Política de participación familiar</w:t>
            </w:r>
            <w:r>
              <w:rPr>
                <w:webHidden/>
              </w:rPr>
              <w:tab/>
            </w:r>
            <w:r>
              <w:rPr>
                <w:webHidden/>
              </w:rPr>
              <w:fldChar w:fldCharType="begin"/>
            </w:r>
            <w:r>
              <w:rPr>
                <w:webHidden/>
              </w:rPr>
              <w:instrText xml:space="preserve"> PAGEREF _Toc205274942 \h </w:instrText>
            </w:r>
            <w:r>
              <w:rPr>
                <w:webHidden/>
              </w:rPr>
            </w:r>
            <w:r>
              <w:rPr>
                <w:webHidden/>
              </w:rPr>
              <w:fldChar w:fldCharType="separate"/>
            </w:r>
            <w:r>
              <w:rPr>
                <w:webHidden/>
              </w:rPr>
              <w:t>4</w:t>
            </w:r>
            <w:r>
              <w:rPr>
                <w:webHidden/>
              </w:rPr>
              <w:fldChar w:fldCharType="end"/>
            </w:r>
          </w:hyperlink>
        </w:p>
        <w:p w14:paraId="393CA98D" w14:textId="081CBAA4" w:rsidR="00003CE2" w:rsidRDefault="00003CE2">
          <w:pPr>
            <w:pStyle w:val="TOC1"/>
            <w:rPr>
              <w:rFonts w:asciiTheme="minorHAnsi" w:eastAsiaTheme="minorEastAsia" w:hAnsiTheme="minorHAnsi" w:cstheme="minorBidi"/>
              <w:kern w:val="2"/>
              <w:szCs w:val="24"/>
              <w14:ligatures w14:val="standardContextual"/>
            </w:rPr>
          </w:pPr>
          <w:hyperlink w:anchor="_Toc205274943" w:history="1">
            <w:r w:rsidRPr="00D80248">
              <w:rPr>
                <w:rStyle w:val="Hyperlink"/>
                <w:lang w:val="es-MX"/>
              </w:rPr>
              <w:t>Pacto escolar</w:t>
            </w:r>
            <w:r>
              <w:rPr>
                <w:webHidden/>
              </w:rPr>
              <w:tab/>
            </w:r>
            <w:r>
              <w:rPr>
                <w:webHidden/>
              </w:rPr>
              <w:fldChar w:fldCharType="begin"/>
            </w:r>
            <w:r>
              <w:rPr>
                <w:webHidden/>
              </w:rPr>
              <w:instrText xml:space="preserve"> PAGEREF _Toc205274943 \h </w:instrText>
            </w:r>
            <w:r>
              <w:rPr>
                <w:webHidden/>
              </w:rPr>
            </w:r>
            <w:r>
              <w:rPr>
                <w:webHidden/>
              </w:rPr>
              <w:fldChar w:fldCharType="separate"/>
            </w:r>
            <w:r>
              <w:rPr>
                <w:webHidden/>
              </w:rPr>
              <w:t>5</w:t>
            </w:r>
            <w:r>
              <w:rPr>
                <w:webHidden/>
              </w:rPr>
              <w:fldChar w:fldCharType="end"/>
            </w:r>
          </w:hyperlink>
        </w:p>
        <w:p w14:paraId="67415D23" w14:textId="5A42FCE9" w:rsidR="00003CE2" w:rsidRDefault="00003CE2">
          <w:pPr>
            <w:pStyle w:val="TOC1"/>
            <w:rPr>
              <w:rFonts w:asciiTheme="minorHAnsi" w:eastAsiaTheme="minorEastAsia" w:hAnsiTheme="minorHAnsi" w:cstheme="minorBidi"/>
              <w:kern w:val="2"/>
              <w:szCs w:val="24"/>
              <w14:ligatures w14:val="standardContextual"/>
            </w:rPr>
          </w:pPr>
          <w:hyperlink w:anchor="_Toc205274944" w:history="1">
            <w:r w:rsidRPr="00D80248">
              <w:rPr>
                <w:rStyle w:val="Hyperlink"/>
                <w:lang w:val="es-MX"/>
              </w:rPr>
              <w:t>Calendario escolar</w:t>
            </w:r>
            <w:r>
              <w:rPr>
                <w:webHidden/>
              </w:rPr>
              <w:tab/>
            </w:r>
            <w:r>
              <w:rPr>
                <w:webHidden/>
              </w:rPr>
              <w:fldChar w:fldCharType="begin"/>
            </w:r>
            <w:r>
              <w:rPr>
                <w:webHidden/>
              </w:rPr>
              <w:instrText xml:space="preserve"> PAGEREF _Toc205274944 \h </w:instrText>
            </w:r>
            <w:r>
              <w:rPr>
                <w:webHidden/>
              </w:rPr>
            </w:r>
            <w:r>
              <w:rPr>
                <w:webHidden/>
              </w:rPr>
              <w:fldChar w:fldCharType="separate"/>
            </w:r>
            <w:r>
              <w:rPr>
                <w:webHidden/>
              </w:rPr>
              <w:t>7</w:t>
            </w:r>
            <w:r>
              <w:rPr>
                <w:webHidden/>
              </w:rPr>
              <w:fldChar w:fldCharType="end"/>
            </w:r>
          </w:hyperlink>
        </w:p>
        <w:p w14:paraId="519EFC87" w14:textId="6CCD4D55" w:rsidR="00003CE2" w:rsidRDefault="00003CE2">
          <w:pPr>
            <w:pStyle w:val="TOC1"/>
            <w:rPr>
              <w:rFonts w:asciiTheme="minorHAnsi" w:eastAsiaTheme="minorEastAsia" w:hAnsiTheme="minorHAnsi" w:cstheme="minorBidi"/>
              <w:kern w:val="2"/>
              <w:szCs w:val="24"/>
              <w14:ligatures w14:val="standardContextual"/>
            </w:rPr>
          </w:pPr>
          <w:hyperlink w:anchor="_Toc205274945" w:history="1">
            <w:r w:rsidRPr="00D80248">
              <w:rPr>
                <w:rStyle w:val="Hyperlink"/>
                <w:lang w:val="es-MX"/>
              </w:rPr>
              <w:t>¿Cómo me involucro en la escuela de mi hijo?</w:t>
            </w:r>
            <w:r>
              <w:rPr>
                <w:webHidden/>
              </w:rPr>
              <w:tab/>
            </w:r>
            <w:r>
              <w:rPr>
                <w:webHidden/>
              </w:rPr>
              <w:fldChar w:fldCharType="begin"/>
            </w:r>
            <w:r>
              <w:rPr>
                <w:webHidden/>
              </w:rPr>
              <w:instrText xml:space="preserve"> PAGEREF _Toc205274945 \h </w:instrText>
            </w:r>
            <w:r>
              <w:rPr>
                <w:webHidden/>
              </w:rPr>
            </w:r>
            <w:r>
              <w:rPr>
                <w:webHidden/>
              </w:rPr>
              <w:fldChar w:fldCharType="separate"/>
            </w:r>
            <w:r>
              <w:rPr>
                <w:webHidden/>
              </w:rPr>
              <w:t>7</w:t>
            </w:r>
            <w:r>
              <w:rPr>
                <w:webHidden/>
              </w:rPr>
              <w:fldChar w:fldCharType="end"/>
            </w:r>
          </w:hyperlink>
        </w:p>
        <w:p w14:paraId="5B4AA7B3" w14:textId="3548EEFC"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46" w:history="1">
            <w:r w:rsidRPr="00D80248">
              <w:rPr>
                <w:rStyle w:val="Hyperlink"/>
                <w:noProof/>
                <w:lang w:val="es-MX"/>
              </w:rPr>
              <w:t>Voluntario/a</w:t>
            </w:r>
            <w:r>
              <w:rPr>
                <w:noProof/>
                <w:webHidden/>
              </w:rPr>
              <w:tab/>
            </w:r>
            <w:r>
              <w:rPr>
                <w:noProof/>
                <w:webHidden/>
              </w:rPr>
              <w:fldChar w:fldCharType="begin"/>
            </w:r>
            <w:r>
              <w:rPr>
                <w:noProof/>
                <w:webHidden/>
              </w:rPr>
              <w:instrText xml:space="preserve"> PAGEREF _Toc205274946 \h </w:instrText>
            </w:r>
            <w:r>
              <w:rPr>
                <w:noProof/>
                <w:webHidden/>
              </w:rPr>
            </w:r>
            <w:r>
              <w:rPr>
                <w:noProof/>
                <w:webHidden/>
              </w:rPr>
              <w:fldChar w:fldCharType="separate"/>
            </w:r>
            <w:r>
              <w:rPr>
                <w:noProof/>
                <w:webHidden/>
              </w:rPr>
              <w:t>7</w:t>
            </w:r>
            <w:r>
              <w:rPr>
                <w:noProof/>
                <w:webHidden/>
              </w:rPr>
              <w:fldChar w:fldCharType="end"/>
            </w:r>
          </w:hyperlink>
        </w:p>
        <w:p w14:paraId="5A106401" w14:textId="3C8C93C1"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47" w:history="1">
            <w:r w:rsidRPr="00D80248">
              <w:rPr>
                <w:rStyle w:val="Hyperlink"/>
                <w:rFonts w:cs="Arial"/>
                <w:noProof/>
              </w:rPr>
              <w:t>Reuniones de padres</w:t>
            </w:r>
            <w:r>
              <w:rPr>
                <w:noProof/>
                <w:webHidden/>
              </w:rPr>
              <w:tab/>
            </w:r>
            <w:r>
              <w:rPr>
                <w:noProof/>
                <w:webHidden/>
              </w:rPr>
              <w:fldChar w:fldCharType="begin"/>
            </w:r>
            <w:r>
              <w:rPr>
                <w:noProof/>
                <w:webHidden/>
              </w:rPr>
              <w:instrText xml:space="preserve"> PAGEREF _Toc205274947 \h </w:instrText>
            </w:r>
            <w:r>
              <w:rPr>
                <w:noProof/>
                <w:webHidden/>
              </w:rPr>
            </w:r>
            <w:r>
              <w:rPr>
                <w:noProof/>
                <w:webHidden/>
              </w:rPr>
              <w:fldChar w:fldCharType="separate"/>
            </w:r>
            <w:r>
              <w:rPr>
                <w:noProof/>
                <w:webHidden/>
              </w:rPr>
              <w:t>7</w:t>
            </w:r>
            <w:r>
              <w:rPr>
                <w:noProof/>
                <w:webHidden/>
              </w:rPr>
              <w:fldChar w:fldCharType="end"/>
            </w:r>
          </w:hyperlink>
        </w:p>
        <w:p w14:paraId="41D95C5F" w14:textId="2B770A57"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48" w:history="1">
            <w:r w:rsidRPr="00D80248">
              <w:rPr>
                <w:rStyle w:val="Hyperlink"/>
                <w:rFonts w:cs="Arial"/>
                <w:noProof/>
              </w:rPr>
              <w:t>Contactos de emergencia</w:t>
            </w:r>
            <w:r>
              <w:rPr>
                <w:noProof/>
                <w:webHidden/>
              </w:rPr>
              <w:tab/>
            </w:r>
            <w:r>
              <w:rPr>
                <w:noProof/>
                <w:webHidden/>
              </w:rPr>
              <w:fldChar w:fldCharType="begin"/>
            </w:r>
            <w:r>
              <w:rPr>
                <w:noProof/>
                <w:webHidden/>
              </w:rPr>
              <w:instrText xml:space="preserve"> PAGEREF _Toc205274948 \h </w:instrText>
            </w:r>
            <w:r>
              <w:rPr>
                <w:noProof/>
                <w:webHidden/>
              </w:rPr>
            </w:r>
            <w:r>
              <w:rPr>
                <w:noProof/>
                <w:webHidden/>
              </w:rPr>
              <w:fldChar w:fldCharType="separate"/>
            </w:r>
            <w:r>
              <w:rPr>
                <w:noProof/>
                <w:webHidden/>
              </w:rPr>
              <w:t>7</w:t>
            </w:r>
            <w:r>
              <w:rPr>
                <w:noProof/>
                <w:webHidden/>
              </w:rPr>
              <w:fldChar w:fldCharType="end"/>
            </w:r>
          </w:hyperlink>
        </w:p>
        <w:p w14:paraId="4AB97277" w14:textId="43F37961" w:rsidR="00003CE2" w:rsidRDefault="00003CE2">
          <w:pPr>
            <w:pStyle w:val="TOC1"/>
            <w:rPr>
              <w:rFonts w:asciiTheme="minorHAnsi" w:eastAsiaTheme="minorEastAsia" w:hAnsiTheme="minorHAnsi" w:cstheme="minorBidi"/>
              <w:kern w:val="2"/>
              <w:szCs w:val="24"/>
              <w14:ligatures w14:val="standardContextual"/>
            </w:rPr>
          </w:pPr>
          <w:hyperlink w:anchor="_Toc205274949" w:history="1">
            <w:r w:rsidRPr="00D80248">
              <w:rPr>
                <w:rStyle w:val="Hyperlink"/>
                <w:lang w:val="es-MX"/>
              </w:rPr>
              <w:t>Política de Nutrición Escolar</w:t>
            </w:r>
            <w:r>
              <w:rPr>
                <w:webHidden/>
              </w:rPr>
              <w:tab/>
            </w:r>
            <w:r>
              <w:rPr>
                <w:webHidden/>
              </w:rPr>
              <w:fldChar w:fldCharType="begin"/>
            </w:r>
            <w:r>
              <w:rPr>
                <w:webHidden/>
              </w:rPr>
              <w:instrText xml:space="preserve"> PAGEREF _Toc205274949 \h </w:instrText>
            </w:r>
            <w:r>
              <w:rPr>
                <w:webHidden/>
              </w:rPr>
            </w:r>
            <w:r>
              <w:rPr>
                <w:webHidden/>
              </w:rPr>
              <w:fldChar w:fldCharType="separate"/>
            </w:r>
            <w:r>
              <w:rPr>
                <w:webHidden/>
              </w:rPr>
              <w:t>8</w:t>
            </w:r>
            <w:r>
              <w:rPr>
                <w:webHidden/>
              </w:rPr>
              <w:fldChar w:fldCharType="end"/>
            </w:r>
          </w:hyperlink>
        </w:p>
        <w:p w14:paraId="476923C9" w14:textId="668FC4CC"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50" w:history="1">
            <w:r w:rsidRPr="00D80248">
              <w:rPr>
                <w:rStyle w:val="Hyperlink"/>
                <w:noProof/>
                <w:lang w:val="es-MX"/>
              </w:rPr>
              <w:t>Liderazgo político</w:t>
            </w:r>
            <w:r>
              <w:rPr>
                <w:noProof/>
                <w:webHidden/>
              </w:rPr>
              <w:tab/>
            </w:r>
            <w:r>
              <w:rPr>
                <w:noProof/>
                <w:webHidden/>
              </w:rPr>
              <w:fldChar w:fldCharType="begin"/>
            </w:r>
            <w:r>
              <w:rPr>
                <w:noProof/>
                <w:webHidden/>
              </w:rPr>
              <w:instrText xml:space="preserve"> PAGEREF _Toc205274950 \h </w:instrText>
            </w:r>
            <w:r>
              <w:rPr>
                <w:noProof/>
                <w:webHidden/>
              </w:rPr>
            </w:r>
            <w:r>
              <w:rPr>
                <w:noProof/>
                <w:webHidden/>
              </w:rPr>
              <w:fldChar w:fldCharType="separate"/>
            </w:r>
            <w:r>
              <w:rPr>
                <w:noProof/>
                <w:webHidden/>
              </w:rPr>
              <w:t>8</w:t>
            </w:r>
            <w:r>
              <w:rPr>
                <w:noProof/>
                <w:webHidden/>
              </w:rPr>
              <w:fldChar w:fldCharType="end"/>
            </w:r>
          </w:hyperlink>
        </w:p>
        <w:p w14:paraId="278EA6B8" w14:textId="559E5A38"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51" w:history="1">
            <w:r w:rsidRPr="00D80248">
              <w:rPr>
                <w:rStyle w:val="Hyperlink"/>
                <w:noProof/>
                <w:lang w:val="es-MX"/>
              </w:rPr>
              <w:t>Estándares de nutrición</w:t>
            </w:r>
            <w:r>
              <w:rPr>
                <w:noProof/>
                <w:webHidden/>
              </w:rPr>
              <w:tab/>
            </w:r>
            <w:r>
              <w:rPr>
                <w:noProof/>
                <w:webHidden/>
              </w:rPr>
              <w:fldChar w:fldCharType="begin"/>
            </w:r>
            <w:r>
              <w:rPr>
                <w:noProof/>
                <w:webHidden/>
              </w:rPr>
              <w:instrText xml:space="preserve"> PAGEREF _Toc205274951 \h </w:instrText>
            </w:r>
            <w:r>
              <w:rPr>
                <w:noProof/>
                <w:webHidden/>
              </w:rPr>
            </w:r>
            <w:r>
              <w:rPr>
                <w:noProof/>
                <w:webHidden/>
              </w:rPr>
              <w:fldChar w:fldCharType="separate"/>
            </w:r>
            <w:r>
              <w:rPr>
                <w:noProof/>
                <w:webHidden/>
              </w:rPr>
              <w:t>8</w:t>
            </w:r>
            <w:r>
              <w:rPr>
                <w:noProof/>
                <w:webHidden/>
              </w:rPr>
              <w:fldChar w:fldCharType="end"/>
            </w:r>
          </w:hyperlink>
        </w:p>
        <w:p w14:paraId="269EAC60" w14:textId="63892CEE"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52" w:history="1">
            <w:r w:rsidRPr="00D80248">
              <w:rPr>
                <w:rStyle w:val="Hyperlink"/>
                <w:noProof/>
                <w:lang w:val="es-MX"/>
              </w:rPr>
              <w:t>Educación nutricional</w:t>
            </w:r>
            <w:r>
              <w:rPr>
                <w:noProof/>
                <w:webHidden/>
              </w:rPr>
              <w:tab/>
            </w:r>
            <w:r>
              <w:rPr>
                <w:noProof/>
                <w:webHidden/>
              </w:rPr>
              <w:fldChar w:fldCharType="begin"/>
            </w:r>
            <w:r>
              <w:rPr>
                <w:noProof/>
                <w:webHidden/>
              </w:rPr>
              <w:instrText xml:space="preserve"> PAGEREF _Toc205274952 \h </w:instrText>
            </w:r>
            <w:r>
              <w:rPr>
                <w:noProof/>
                <w:webHidden/>
              </w:rPr>
            </w:r>
            <w:r>
              <w:rPr>
                <w:noProof/>
                <w:webHidden/>
              </w:rPr>
              <w:fldChar w:fldCharType="separate"/>
            </w:r>
            <w:r>
              <w:rPr>
                <w:noProof/>
                <w:webHidden/>
              </w:rPr>
              <w:t>11</w:t>
            </w:r>
            <w:r>
              <w:rPr>
                <w:noProof/>
                <w:webHidden/>
              </w:rPr>
              <w:fldChar w:fldCharType="end"/>
            </w:r>
          </w:hyperlink>
        </w:p>
        <w:p w14:paraId="304795F3" w14:textId="72BBB665" w:rsidR="00003CE2" w:rsidRDefault="00003CE2">
          <w:pPr>
            <w:pStyle w:val="TOC3"/>
            <w:rPr>
              <w:rFonts w:asciiTheme="minorHAnsi" w:eastAsiaTheme="minorEastAsia" w:hAnsiTheme="minorHAnsi"/>
              <w:noProof/>
              <w:kern w:val="2"/>
              <w:szCs w:val="24"/>
              <w14:ligatures w14:val="standardContextual"/>
            </w:rPr>
          </w:pPr>
          <w:hyperlink w:anchor="_Toc205274953" w:history="1">
            <w:r w:rsidRPr="00D80248">
              <w:rPr>
                <w:rStyle w:val="Hyperlink"/>
                <w:noProof/>
                <w:lang w:val="es-MX"/>
              </w:rPr>
              <w:t>Promoción de la nutrición</w:t>
            </w:r>
            <w:r>
              <w:rPr>
                <w:noProof/>
                <w:webHidden/>
              </w:rPr>
              <w:tab/>
            </w:r>
            <w:r>
              <w:rPr>
                <w:noProof/>
                <w:webHidden/>
              </w:rPr>
              <w:fldChar w:fldCharType="begin"/>
            </w:r>
            <w:r>
              <w:rPr>
                <w:noProof/>
                <w:webHidden/>
              </w:rPr>
              <w:instrText xml:space="preserve"> PAGEREF _Toc205274953 \h </w:instrText>
            </w:r>
            <w:r>
              <w:rPr>
                <w:noProof/>
                <w:webHidden/>
              </w:rPr>
            </w:r>
            <w:r>
              <w:rPr>
                <w:noProof/>
                <w:webHidden/>
              </w:rPr>
              <w:fldChar w:fldCharType="separate"/>
            </w:r>
            <w:r>
              <w:rPr>
                <w:noProof/>
                <w:webHidden/>
              </w:rPr>
              <w:t>11</w:t>
            </w:r>
            <w:r>
              <w:rPr>
                <w:noProof/>
                <w:webHidden/>
              </w:rPr>
              <w:fldChar w:fldCharType="end"/>
            </w:r>
          </w:hyperlink>
        </w:p>
        <w:p w14:paraId="45505229" w14:textId="167E1F94" w:rsidR="00003CE2" w:rsidRDefault="00003CE2">
          <w:pPr>
            <w:pStyle w:val="TOC3"/>
            <w:rPr>
              <w:rFonts w:asciiTheme="minorHAnsi" w:eastAsiaTheme="minorEastAsia" w:hAnsiTheme="minorHAnsi"/>
              <w:noProof/>
              <w:kern w:val="2"/>
              <w:szCs w:val="24"/>
              <w14:ligatures w14:val="standardContextual"/>
            </w:rPr>
          </w:pPr>
          <w:hyperlink w:anchor="_Toc205274954" w:history="1">
            <w:r w:rsidRPr="00D80248">
              <w:rPr>
                <w:rStyle w:val="Hyperlink"/>
                <w:noProof/>
                <w:lang w:val="es-MX"/>
              </w:rPr>
              <w:t>Actividad física</w:t>
            </w:r>
            <w:r>
              <w:rPr>
                <w:noProof/>
                <w:webHidden/>
              </w:rPr>
              <w:tab/>
            </w:r>
            <w:r>
              <w:rPr>
                <w:noProof/>
                <w:webHidden/>
              </w:rPr>
              <w:fldChar w:fldCharType="begin"/>
            </w:r>
            <w:r>
              <w:rPr>
                <w:noProof/>
                <w:webHidden/>
              </w:rPr>
              <w:instrText xml:space="preserve"> PAGEREF _Toc205274954 \h </w:instrText>
            </w:r>
            <w:r>
              <w:rPr>
                <w:noProof/>
                <w:webHidden/>
              </w:rPr>
            </w:r>
            <w:r>
              <w:rPr>
                <w:noProof/>
                <w:webHidden/>
              </w:rPr>
              <w:fldChar w:fldCharType="separate"/>
            </w:r>
            <w:r>
              <w:rPr>
                <w:noProof/>
                <w:webHidden/>
              </w:rPr>
              <w:t>11</w:t>
            </w:r>
            <w:r>
              <w:rPr>
                <w:noProof/>
                <w:webHidden/>
              </w:rPr>
              <w:fldChar w:fldCharType="end"/>
            </w:r>
          </w:hyperlink>
        </w:p>
        <w:p w14:paraId="356CC24A" w14:textId="0D3BF73D" w:rsidR="00003CE2" w:rsidRDefault="00003CE2">
          <w:pPr>
            <w:pStyle w:val="TOC3"/>
            <w:rPr>
              <w:rFonts w:asciiTheme="minorHAnsi" w:eastAsiaTheme="minorEastAsia" w:hAnsiTheme="minorHAnsi"/>
              <w:noProof/>
              <w:kern w:val="2"/>
              <w:szCs w:val="24"/>
              <w14:ligatures w14:val="standardContextual"/>
            </w:rPr>
          </w:pPr>
          <w:hyperlink w:anchor="_Toc205274955" w:history="1">
            <w:r w:rsidRPr="00D80248">
              <w:rPr>
                <w:rStyle w:val="Hyperlink"/>
                <w:noProof/>
                <w:lang w:val="es-MX"/>
              </w:rPr>
              <w:t>Otras estrategias de bienestar basadas en la escuela</w:t>
            </w:r>
            <w:r>
              <w:rPr>
                <w:noProof/>
                <w:webHidden/>
              </w:rPr>
              <w:tab/>
            </w:r>
            <w:r>
              <w:rPr>
                <w:noProof/>
                <w:webHidden/>
              </w:rPr>
              <w:fldChar w:fldCharType="begin"/>
            </w:r>
            <w:r>
              <w:rPr>
                <w:noProof/>
                <w:webHidden/>
              </w:rPr>
              <w:instrText xml:space="preserve"> PAGEREF _Toc205274955 \h </w:instrText>
            </w:r>
            <w:r>
              <w:rPr>
                <w:noProof/>
                <w:webHidden/>
              </w:rPr>
            </w:r>
            <w:r>
              <w:rPr>
                <w:noProof/>
                <w:webHidden/>
              </w:rPr>
              <w:fldChar w:fldCharType="separate"/>
            </w:r>
            <w:r>
              <w:rPr>
                <w:noProof/>
                <w:webHidden/>
              </w:rPr>
              <w:t>11</w:t>
            </w:r>
            <w:r>
              <w:rPr>
                <w:noProof/>
                <w:webHidden/>
              </w:rPr>
              <w:fldChar w:fldCharType="end"/>
            </w:r>
          </w:hyperlink>
        </w:p>
        <w:p w14:paraId="28667118" w14:textId="23E9B7D1" w:rsidR="00003CE2" w:rsidRDefault="00003CE2">
          <w:pPr>
            <w:pStyle w:val="TOC3"/>
            <w:rPr>
              <w:rFonts w:asciiTheme="minorHAnsi" w:eastAsiaTheme="minorEastAsia" w:hAnsiTheme="minorHAnsi"/>
              <w:noProof/>
              <w:kern w:val="2"/>
              <w:szCs w:val="24"/>
              <w14:ligatures w14:val="standardContextual"/>
            </w:rPr>
          </w:pPr>
          <w:hyperlink w:anchor="_Toc205274956" w:history="1">
            <w:r w:rsidRPr="00D80248">
              <w:rPr>
                <w:rStyle w:val="Hyperlink"/>
                <w:noProof/>
              </w:rPr>
              <w:t>Evaluación Trimestral</w:t>
            </w:r>
            <w:r>
              <w:rPr>
                <w:noProof/>
                <w:webHidden/>
              </w:rPr>
              <w:tab/>
            </w:r>
            <w:r>
              <w:rPr>
                <w:noProof/>
                <w:webHidden/>
              </w:rPr>
              <w:fldChar w:fldCharType="begin"/>
            </w:r>
            <w:r>
              <w:rPr>
                <w:noProof/>
                <w:webHidden/>
              </w:rPr>
              <w:instrText xml:space="preserve"> PAGEREF _Toc205274956 \h </w:instrText>
            </w:r>
            <w:r>
              <w:rPr>
                <w:noProof/>
                <w:webHidden/>
              </w:rPr>
            </w:r>
            <w:r>
              <w:rPr>
                <w:noProof/>
                <w:webHidden/>
              </w:rPr>
              <w:fldChar w:fldCharType="separate"/>
            </w:r>
            <w:r>
              <w:rPr>
                <w:noProof/>
                <w:webHidden/>
              </w:rPr>
              <w:t>11</w:t>
            </w:r>
            <w:r>
              <w:rPr>
                <w:noProof/>
                <w:webHidden/>
              </w:rPr>
              <w:fldChar w:fldCharType="end"/>
            </w:r>
          </w:hyperlink>
        </w:p>
        <w:p w14:paraId="7D0D61E2" w14:textId="4F19CB8C" w:rsidR="00003CE2" w:rsidRDefault="00003CE2">
          <w:pPr>
            <w:pStyle w:val="TOC3"/>
            <w:rPr>
              <w:rFonts w:asciiTheme="minorHAnsi" w:eastAsiaTheme="minorEastAsia" w:hAnsiTheme="minorHAnsi"/>
              <w:noProof/>
              <w:kern w:val="2"/>
              <w:szCs w:val="24"/>
              <w14:ligatures w14:val="standardContextual"/>
            </w:rPr>
          </w:pPr>
          <w:hyperlink w:anchor="_Toc205274957" w:history="1">
            <w:r w:rsidRPr="00D80248">
              <w:rPr>
                <w:rStyle w:val="Hyperlink"/>
                <w:noProof/>
                <w:lang w:val="es-MX"/>
              </w:rPr>
              <w:t>Política de no discriminación del USDA</w:t>
            </w:r>
            <w:r>
              <w:rPr>
                <w:noProof/>
                <w:webHidden/>
              </w:rPr>
              <w:tab/>
            </w:r>
            <w:r>
              <w:rPr>
                <w:noProof/>
                <w:webHidden/>
              </w:rPr>
              <w:fldChar w:fldCharType="begin"/>
            </w:r>
            <w:r>
              <w:rPr>
                <w:noProof/>
                <w:webHidden/>
              </w:rPr>
              <w:instrText xml:space="preserve"> PAGEREF _Toc205274957 \h </w:instrText>
            </w:r>
            <w:r>
              <w:rPr>
                <w:noProof/>
                <w:webHidden/>
              </w:rPr>
            </w:r>
            <w:r>
              <w:rPr>
                <w:noProof/>
                <w:webHidden/>
              </w:rPr>
              <w:fldChar w:fldCharType="separate"/>
            </w:r>
            <w:r>
              <w:rPr>
                <w:noProof/>
                <w:webHidden/>
              </w:rPr>
              <w:t>12</w:t>
            </w:r>
            <w:r>
              <w:rPr>
                <w:noProof/>
                <w:webHidden/>
              </w:rPr>
              <w:fldChar w:fldCharType="end"/>
            </w:r>
          </w:hyperlink>
        </w:p>
        <w:p w14:paraId="057115D7" w14:textId="19FFE98F" w:rsidR="00003CE2" w:rsidRDefault="00003CE2">
          <w:pPr>
            <w:pStyle w:val="TOC1"/>
            <w:rPr>
              <w:rFonts w:asciiTheme="minorHAnsi" w:eastAsiaTheme="minorEastAsia" w:hAnsiTheme="minorHAnsi" w:cstheme="minorBidi"/>
              <w:kern w:val="2"/>
              <w:szCs w:val="24"/>
              <w14:ligatures w14:val="standardContextual"/>
            </w:rPr>
          </w:pPr>
          <w:hyperlink w:anchor="_Toc205274958" w:history="1">
            <w:r w:rsidRPr="00D80248">
              <w:rPr>
                <w:rStyle w:val="Hyperlink"/>
                <w:lang w:val="es-MX"/>
              </w:rPr>
              <w:t>Inmunizaciones y medicamentos</w:t>
            </w:r>
            <w:r>
              <w:rPr>
                <w:webHidden/>
              </w:rPr>
              <w:tab/>
            </w:r>
            <w:r>
              <w:rPr>
                <w:webHidden/>
              </w:rPr>
              <w:fldChar w:fldCharType="begin"/>
            </w:r>
            <w:r>
              <w:rPr>
                <w:webHidden/>
              </w:rPr>
              <w:instrText xml:space="preserve"> PAGEREF _Toc205274958 \h </w:instrText>
            </w:r>
            <w:r>
              <w:rPr>
                <w:webHidden/>
              </w:rPr>
            </w:r>
            <w:r>
              <w:rPr>
                <w:webHidden/>
              </w:rPr>
              <w:fldChar w:fldCharType="separate"/>
            </w:r>
            <w:r>
              <w:rPr>
                <w:webHidden/>
              </w:rPr>
              <w:t>13</w:t>
            </w:r>
            <w:r>
              <w:rPr>
                <w:webHidden/>
              </w:rPr>
              <w:fldChar w:fldCharType="end"/>
            </w:r>
          </w:hyperlink>
        </w:p>
        <w:p w14:paraId="5E5F7A99" w14:textId="3AF9ABA1" w:rsidR="00003CE2" w:rsidRDefault="00003CE2">
          <w:pPr>
            <w:pStyle w:val="TOC1"/>
            <w:rPr>
              <w:rFonts w:asciiTheme="minorHAnsi" w:eastAsiaTheme="minorEastAsia" w:hAnsiTheme="minorHAnsi" w:cstheme="minorBidi"/>
              <w:kern w:val="2"/>
              <w:szCs w:val="24"/>
              <w14:ligatures w14:val="standardContextual"/>
            </w:rPr>
          </w:pPr>
          <w:hyperlink w:anchor="_Toc205274959" w:history="1">
            <w:r w:rsidRPr="00D80248">
              <w:rPr>
                <w:rStyle w:val="Hyperlink"/>
                <w:lang w:val="es-MX"/>
              </w:rPr>
              <w:t>Medicación</w:t>
            </w:r>
            <w:r>
              <w:rPr>
                <w:webHidden/>
              </w:rPr>
              <w:tab/>
            </w:r>
            <w:r>
              <w:rPr>
                <w:webHidden/>
              </w:rPr>
              <w:fldChar w:fldCharType="begin"/>
            </w:r>
            <w:r>
              <w:rPr>
                <w:webHidden/>
              </w:rPr>
              <w:instrText xml:space="preserve"> PAGEREF _Toc205274959 \h </w:instrText>
            </w:r>
            <w:r>
              <w:rPr>
                <w:webHidden/>
              </w:rPr>
            </w:r>
            <w:r>
              <w:rPr>
                <w:webHidden/>
              </w:rPr>
              <w:fldChar w:fldCharType="separate"/>
            </w:r>
            <w:r>
              <w:rPr>
                <w:webHidden/>
              </w:rPr>
              <w:t>13</w:t>
            </w:r>
            <w:r>
              <w:rPr>
                <w:webHidden/>
              </w:rPr>
              <w:fldChar w:fldCharType="end"/>
            </w:r>
          </w:hyperlink>
        </w:p>
        <w:p w14:paraId="0FEF20D8" w14:textId="27752506" w:rsidR="00003CE2" w:rsidRDefault="00003CE2">
          <w:pPr>
            <w:pStyle w:val="TOC1"/>
            <w:rPr>
              <w:rFonts w:asciiTheme="minorHAnsi" w:eastAsiaTheme="minorEastAsia" w:hAnsiTheme="minorHAnsi" w:cstheme="minorBidi"/>
              <w:kern w:val="2"/>
              <w:szCs w:val="24"/>
              <w14:ligatures w14:val="standardContextual"/>
            </w:rPr>
          </w:pPr>
          <w:hyperlink w:anchor="_Toc205274960" w:history="1">
            <w:r w:rsidRPr="00D80248">
              <w:rPr>
                <w:rStyle w:val="Hyperlink"/>
                <w:lang w:val="es-MX"/>
              </w:rPr>
              <w:t>Asistencia y ausencias escolar de los estudiantes</w:t>
            </w:r>
            <w:r>
              <w:rPr>
                <w:webHidden/>
              </w:rPr>
              <w:tab/>
            </w:r>
            <w:r>
              <w:rPr>
                <w:webHidden/>
              </w:rPr>
              <w:fldChar w:fldCharType="begin"/>
            </w:r>
            <w:r>
              <w:rPr>
                <w:webHidden/>
              </w:rPr>
              <w:instrText xml:space="preserve"> PAGEREF _Toc205274960 \h </w:instrText>
            </w:r>
            <w:r>
              <w:rPr>
                <w:webHidden/>
              </w:rPr>
            </w:r>
            <w:r>
              <w:rPr>
                <w:webHidden/>
              </w:rPr>
              <w:fldChar w:fldCharType="separate"/>
            </w:r>
            <w:r>
              <w:rPr>
                <w:webHidden/>
              </w:rPr>
              <w:t>14</w:t>
            </w:r>
            <w:r>
              <w:rPr>
                <w:webHidden/>
              </w:rPr>
              <w:fldChar w:fldCharType="end"/>
            </w:r>
          </w:hyperlink>
        </w:p>
        <w:p w14:paraId="63CBA91A" w14:textId="0684DBCB"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61" w:history="1">
            <w:r w:rsidRPr="00D80248">
              <w:rPr>
                <w:rStyle w:val="Hyperlink"/>
                <w:noProof/>
              </w:rPr>
              <w:t>En caso de ausencia</w:t>
            </w:r>
            <w:r>
              <w:rPr>
                <w:noProof/>
                <w:webHidden/>
              </w:rPr>
              <w:tab/>
            </w:r>
            <w:r>
              <w:rPr>
                <w:noProof/>
                <w:webHidden/>
              </w:rPr>
              <w:fldChar w:fldCharType="begin"/>
            </w:r>
            <w:r>
              <w:rPr>
                <w:noProof/>
                <w:webHidden/>
              </w:rPr>
              <w:instrText xml:space="preserve"> PAGEREF _Toc205274961 \h </w:instrText>
            </w:r>
            <w:r>
              <w:rPr>
                <w:noProof/>
                <w:webHidden/>
              </w:rPr>
            </w:r>
            <w:r>
              <w:rPr>
                <w:noProof/>
                <w:webHidden/>
              </w:rPr>
              <w:fldChar w:fldCharType="separate"/>
            </w:r>
            <w:r>
              <w:rPr>
                <w:noProof/>
                <w:webHidden/>
              </w:rPr>
              <w:t>14</w:t>
            </w:r>
            <w:r>
              <w:rPr>
                <w:noProof/>
                <w:webHidden/>
              </w:rPr>
              <w:fldChar w:fldCharType="end"/>
            </w:r>
          </w:hyperlink>
        </w:p>
        <w:p w14:paraId="172331D9" w14:textId="78CE9895"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62" w:history="1">
            <w:r w:rsidRPr="00D80248">
              <w:rPr>
                <w:rStyle w:val="Hyperlink"/>
                <w:rFonts w:cs="Arial"/>
                <w:noProof/>
              </w:rPr>
              <w:t>Causas de salud</w:t>
            </w:r>
            <w:r>
              <w:rPr>
                <w:noProof/>
                <w:webHidden/>
              </w:rPr>
              <w:tab/>
            </w:r>
            <w:r>
              <w:rPr>
                <w:noProof/>
                <w:webHidden/>
              </w:rPr>
              <w:fldChar w:fldCharType="begin"/>
            </w:r>
            <w:r>
              <w:rPr>
                <w:noProof/>
                <w:webHidden/>
              </w:rPr>
              <w:instrText xml:space="preserve"> PAGEREF _Toc205274962 \h </w:instrText>
            </w:r>
            <w:r>
              <w:rPr>
                <w:noProof/>
                <w:webHidden/>
              </w:rPr>
            </w:r>
            <w:r>
              <w:rPr>
                <w:noProof/>
                <w:webHidden/>
              </w:rPr>
              <w:fldChar w:fldCharType="separate"/>
            </w:r>
            <w:r>
              <w:rPr>
                <w:noProof/>
                <w:webHidden/>
              </w:rPr>
              <w:t>15</w:t>
            </w:r>
            <w:r>
              <w:rPr>
                <w:noProof/>
                <w:webHidden/>
              </w:rPr>
              <w:fldChar w:fldCharType="end"/>
            </w:r>
          </w:hyperlink>
        </w:p>
        <w:p w14:paraId="3C3C1EC9" w14:textId="7EA9210D"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63" w:history="1">
            <w:r w:rsidRPr="00D80248">
              <w:rPr>
                <w:rStyle w:val="Hyperlink"/>
                <w:rFonts w:cs="Arial"/>
                <w:noProof/>
                <w:lang w:val="es-MX"/>
              </w:rPr>
              <w:t>Ausencia / Asistencia</w:t>
            </w:r>
            <w:r>
              <w:rPr>
                <w:noProof/>
                <w:webHidden/>
              </w:rPr>
              <w:tab/>
            </w:r>
            <w:r>
              <w:rPr>
                <w:noProof/>
                <w:webHidden/>
              </w:rPr>
              <w:fldChar w:fldCharType="begin"/>
            </w:r>
            <w:r>
              <w:rPr>
                <w:noProof/>
                <w:webHidden/>
              </w:rPr>
              <w:instrText xml:space="preserve"> PAGEREF _Toc205274963 \h </w:instrText>
            </w:r>
            <w:r>
              <w:rPr>
                <w:noProof/>
                <w:webHidden/>
              </w:rPr>
            </w:r>
            <w:r>
              <w:rPr>
                <w:noProof/>
                <w:webHidden/>
              </w:rPr>
              <w:fldChar w:fldCharType="separate"/>
            </w:r>
            <w:r>
              <w:rPr>
                <w:noProof/>
                <w:webHidden/>
              </w:rPr>
              <w:t>17</w:t>
            </w:r>
            <w:r>
              <w:rPr>
                <w:noProof/>
                <w:webHidden/>
              </w:rPr>
              <w:fldChar w:fldCharType="end"/>
            </w:r>
          </w:hyperlink>
        </w:p>
        <w:p w14:paraId="6975CD66" w14:textId="17F6FA29"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64" w:history="1">
            <w:r w:rsidRPr="00D80248">
              <w:rPr>
                <w:rStyle w:val="Hyperlink"/>
                <w:rFonts w:cs="Arial"/>
                <w:noProof/>
                <w:lang w:val="es-MX"/>
              </w:rPr>
              <w:t>Notificación de ausencias de los padres</w:t>
            </w:r>
            <w:r>
              <w:rPr>
                <w:noProof/>
                <w:webHidden/>
              </w:rPr>
              <w:tab/>
            </w:r>
            <w:r>
              <w:rPr>
                <w:noProof/>
                <w:webHidden/>
              </w:rPr>
              <w:fldChar w:fldCharType="begin"/>
            </w:r>
            <w:r>
              <w:rPr>
                <w:noProof/>
                <w:webHidden/>
              </w:rPr>
              <w:instrText xml:space="preserve"> PAGEREF _Toc205274964 \h </w:instrText>
            </w:r>
            <w:r>
              <w:rPr>
                <w:noProof/>
                <w:webHidden/>
              </w:rPr>
            </w:r>
            <w:r>
              <w:rPr>
                <w:noProof/>
                <w:webHidden/>
              </w:rPr>
              <w:fldChar w:fldCharType="separate"/>
            </w:r>
            <w:r>
              <w:rPr>
                <w:noProof/>
                <w:webHidden/>
              </w:rPr>
              <w:t>17</w:t>
            </w:r>
            <w:r>
              <w:rPr>
                <w:noProof/>
                <w:webHidden/>
              </w:rPr>
              <w:fldChar w:fldCharType="end"/>
            </w:r>
          </w:hyperlink>
        </w:p>
        <w:p w14:paraId="6755ADB9" w14:textId="69A27A24" w:rsidR="00003CE2" w:rsidRDefault="00003CE2">
          <w:pPr>
            <w:pStyle w:val="TOC1"/>
            <w:rPr>
              <w:rFonts w:asciiTheme="minorHAnsi" w:eastAsiaTheme="minorEastAsia" w:hAnsiTheme="minorHAnsi" w:cstheme="minorBidi"/>
              <w:kern w:val="2"/>
              <w:szCs w:val="24"/>
              <w14:ligatures w14:val="standardContextual"/>
            </w:rPr>
          </w:pPr>
          <w:hyperlink w:anchor="_Toc205274965" w:history="1">
            <w:r w:rsidRPr="00D80248">
              <w:rPr>
                <w:rStyle w:val="Hyperlink"/>
                <w:lang w:val="es-MX"/>
              </w:rPr>
              <w:t>Procedimientos y políticas de llega/recogida</w:t>
            </w:r>
            <w:r>
              <w:rPr>
                <w:webHidden/>
              </w:rPr>
              <w:tab/>
            </w:r>
            <w:r>
              <w:rPr>
                <w:webHidden/>
              </w:rPr>
              <w:fldChar w:fldCharType="begin"/>
            </w:r>
            <w:r>
              <w:rPr>
                <w:webHidden/>
              </w:rPr>
              <w:instrText xml:space="preserve"> PAGEREF _Toc205274965 \h </w:instrText>
            </w:r>
            <w:r>
              <w:rPr>
                <w:webHidden/>
              </w:rPr>
            </w:r>
            <w:r>
              <w:rPr>
                <w:webHidden/>
              </w:rPr>
              <w:fldChar w:fldCharType="separate"/>
            </w:r>
            <w:r>
              <w:rPr>
                <w:webHidden/>
              </w:rPr>
              <w:t>18</w:t>
            </w:r>
            <w:r>
              <w:rPr>
                <w:webHidden/>
              </w:rPr>
              <w:fldChar w:fldCharType="end"/>
            </w:r>
          </w:hyperlink>
        </w:p>
        <w:p w14:paraId="5CF69315" w14:textId="122987B7"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66" w:history="1">
            <w:r w:rsidRPr="00D80248">
              <w:rPr>
                <w:rStyle w:val="Hyperlink"/>
                <w:noProof/>
                <w:lang w:val="es-MX"/>
              </w:rPr>
              <w:t>Llegada a la escuela principal (solo del 1 al 8)</w:t>
            </w:r>
            <w:r>
              <w:rPr>
                <w:noProof/>
                <w:webHidden/>
              </w:rPr>
              <w:tab/>
            </w:r>
            <w:r>
              <w:rPr>
                <w:noProof/>
                <w:webHidden/>
              </w:rPr>
              <w:fldChar w:fldCharType="begin"/>
            </w:r>
            <w:r>
              <w:rPr>
                <w:noProof/>
                <w:webHidden/>
              </w:rPr>
              <w:instrText xml:space="preserve"> PAGEREF _Toc205274966 \h </w:instrText>
            </w:r>
            <w:r>
              <w:rPr>
                <w:noProof/>
                <w:webHidden/>
              </w:rPr>
            </w:r>
            <w:r>
              <w:rPr>
                <w:noProof/>
                <w:webHidden/>
              </w:rPr>
              <w:fldChar w:fldCharType="separate"/>
            </w:r>
            <w:r>
              <w:rPr>
                <w:noProof/>
                <w:webHidden/>
              </w:rPr>
              <w:t>18</w:t>
            </w:r>
            <w:r>
              <w:rPr>
                <w:noProof/>
                <w:webHidden/>
              </w:rPr>
              <w:fldChar w:fldCharType="end"/>
            </w:r>
          </w:hyperlink>
        </w:p>
        <w:p w14:paraId="7A7576A6" w14:textId="150EA35D"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67" w:history="1">
            <w:r w:rsidRPr="00D80248">
              <w:rPr>
                <w:rStyle w:val="Hyperlink"/>
                <w:noProof/>
                <w:lang w:val="es-MX"/>
              </w:rPr>
              <w:t>Llegada de la academia de jardín de infantes (solo K4 y K5)</w:t>
            </w:r>
            <w:r>
              <w:rPr>
                <w:noProof/>
                <w:webHidden/>
              </w:rPr>
              <w:tab/>
            </w:r>
            <w:r>
              <w:rPr>
                <w:noProof/>
                <w:webHidden/>
              </w:rPr>
              <w:fldChar w:fldCharType="begin"/>
            </w:r>
            <w:r>
              <w:rPr>
                <w:noProof/>
                <w:webHidden/>
              </w:rPr>
              <w:instrText xml:space="preserve"> PAGEREF _Toc205274967 \h </w:instrText>
            </w:r>
            <w:r>
              <w:rPr>
                <w:noProof/>
                <w:webHidden/>
              </w:rPr>
            </w:r>
            <w:r>
              <w:rPr>
                <w:noProof/>
                <w:webHidden/>
              </w:rPr>
              <w:fldChar w:fldCharType="separate"/>
            </w:r>
            <w:r>
              <w:rPr>
                <w:noProof/>
                <w:webHidden/>
              </w:rPr>
              <w:t>18</w:t>
            </w:r>
            <w:r>
              <w:rPr>
                <w:noProof/>
                <w:webHidden/>
              </w:rPr>
              <w:fldChar w:fldCharType="end"/>
            </w:r>
          </w:hyperlink>
        </w:p>
        <w:p w14:paraId="0755BF56" w14:textId="5DB3B806"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68" w:history="1">
            <w:r w:rsidRPr="00D80248">
              <w:rPr>
                <w:rStyle w:val="Hyperlink"/>
                <w:rFonts w:cs="Arial"/>
                <w:bCs/>
                <w:noProof/>
                <w:lang w:val="es-MX"/>
              </w:rPr>
              <w:t xml:space="preserve">Llegada anticipada:  solo </w:t>
            </w:r>
            <w:r w:rsidRPr="00D80248">
              <w:rPr>
                <w:rStyle w:val="Hyperlink"/>
                <w:noProof/>
                <w:lang w:val="es-MX"/>
              </w:rPr>
              <w:t>en la escuela</w:t>
            </w:r>
            <w:r w:rsidRPr="00D80248">
              <w:rPr>
                <w:rStyle w:val="Hyperlink"/>
                <w:rFonts w:cs="Arial"/>
                <w:bCs/>
                <w:noProof/>
                <w:lang w:val="es-MX"/>
              </w:rPr>
              <w:t xml:space="preserve"> principal  (solo del 1 al 8)</w:t>
            </w:r>
            <w:r>
              <w:rPr>
                <w:noProof/>
                <w:webHidden/>
              </w:rPr>
              <w:tab/>
            </w:r>
            <w:r>
              <w:rPr>
                <w:noProof/>
                <w:webHidden/>
              </w:rPr>
              <w:fldChar w:fldCharType="begin"/>
            </w:r>
            <w:r>
              <w:rPr>
                <w:noProof/>
                <w:webHidden/>
              </w:rPr>
              <w:instrText xml:space="preserve"> PAGEREF _Toc205274968 \h </w:instrText>
            </w:r>
            <w:r>
              <w:rPr>
                <w:noProof/>
                <w:webHidden/>
              </w:rPr>
            </w:r>
            <w:r>
              <w:rPr>
                <w:noProof/>
                <w:webHidden/>
              </w:rPr>
              <w:fldChar w:fldCharType="separate"/>
            </w:r>
            <w:r>
              <w:rPr>
                <w:noProof/>
                <w:webHidden/>
              </w:rPr>
              <w:t>18</w:t>
            </w:r>
            <w:r>
              <w:rPr>
                <w:noProof/>
                <w:webHidden/>
              </w:rPr>
              <w:fldChar w:fldCharType="end"/>
            </w:r>
          </w:hyperlink>
        </w:p>
        <w:p w14:paraId="7F99F19F" w14:textId="06AD1962"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69" w:history="1">
            <w:r w:rsidRPr="00D80248">
              <w:rPr>
                <w:rStyle w:val="Hyperlink"/>
                <w:rFonts w:cs="Arial"/>
                <w:bCs/>
                <w:noProof/>
                <w:lang w:val="es-MX"/>
              </w:rPr>
              <w:t xml:space="preserve">Recogida – </w:t>
            </w:r>
            <w:r w:rsidRPr="00D80248">
              <w:rPr>
                <w:rStyle w:val="Hyperlink"/>
                <w:noProof/>
                <w:lang w:val="es-MX"/>
              </w:rPr>
              <w:t>Escuela principal</w:t>
            </w:r>
            <w:r w:rsidRPr="00D80248">
              <w:rPr>
                <w:rStyle w:val="Hyperlink"/>
                <w:rFonts w:cs="Arial"/>
                <w:bCs/>
                <w:noProof/>
                <w:lang w:val="es-MX"/>
              </w:rPr>
              <w:t xml:space="preserve"> (K5 – 8º solamente)</w:t>
            </w:r>
            <w:r>
              <w:rPr>
                <w:noProof/>
                <w:webHidden/>
              </w:rPr>
              <w:tab/>
            </w:r>
            <w:r>
              <w:rPr>
                <w:noProof/>
                <w:webHidden/>
              </w:rPr>
              <w:fldChar w:fldCharType="begin"/>
            </w:r>
            <w:r>
              <w:rPr>
                <w:noProof/>
                <w:webHidden/>
              </w:rPr>
              <w:instrText xml:space="preserve"> PAGEREF _Toc205274969 \h </w:instrText>
            </w:r>
            <w:r>
              <w:rPr>
                <w:noProof/>
                <w:webHidden/>
              </w:rPr>
            </w:r>
            <w:r>
              <w:rPr>
                <w:noProof/>
                <w:webHidden/>
              </w:rPr>
              <w:fldChar w:fldCharType="separate"/>
            </w:r>
            <w:r>
              <w:rPr>
                <w:noProof/>
                <w:webHidden/>
              </w:rPr>
              <w:t>18</w:t>
            </w:r>
            <w:r>
              <w:rPr>
                <w:noProof/>
                <w:webHidden/>
              </w:rPr>
              <w:fldChar w:fldCharType="end"/>
            </w:r>
          </w:hyperlink>
        </w:p>
        <w:p w14:paraId="4FD7677B" w14:textId="353AA721"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70" w:history="1">
            <w:r w:rsidRPr="00D80248">
              <w:rPr>
                <w:rStyle w:val="Hyperlink"/>
                <w:noProof/>
                <w:lang w:val="es-MX"/>
              </w:rPr>
              <w:t>Recoger - Academia de jardín de infantes (solo K4)</w:t>
            </w:r>
            <w:r>
              <w:rPr>
                <w:noProof/>
                <w:webHidden/>
              </w:rPr>
              <w:tab/>
            </w:r>
            <w:r>
              <w:rPr>
                <w:noProof/>
                <w:webHidden/>
              </w:rPr>
              <w:fldChar w:fldCharType="begin"/>
            </w:r>
            <w:r>
              <w:rPr>
                <w:noProof/>
                <w:webHidden/>
              </w:rPr>
              <w:instrText xml:space="preserve"> PAGEREF _Toc205274970 \h </w:instrText>
            </w:r>
            <w:r>
              <w:rPr>
                <w:noProof/>
                <w:webHidden/>
              </w:rPr>
            </w:r>
            <w:r>
              <w:rPr>
                <w:noProof/>
                <w:webHidden/>
              </w:rPr>
              <w:fldChar w:fldCharType="separate"/>
            </w:r>
            <w:r>
              <w:rPr>
                <w:noProof/>
                <w:webHidden/>
              </w:rPr>
              <w:t>18</w:t>
            </w:r>
            <w:r>
              <w:rPr>
                <w:noProof/>
                <w:webHidden/>
              </w:rPr>
              <w:fldChar w:fldCharType="end"/>
            </w:r>
          </w:hyperlink>
        </w:p>
        <w:p w14:paraId="15A9CA4E" w14:textId="432696D4"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71" w:history="1">
            <w:r w:rsidRPr="00D80248">
              <w:rPr>
                <w:rStyle w:val="Hyperlink"/>
                <w:noProof/>
                <w:lang w:val="es-MX"/>
              </w:rPr>
              <w:t>Salida temprana</w:t>
            </w:r>
            <w:r>
              <w:rPr>
                <w:noProof/>
                <w:webHidden/>
              </w:rPr>
              <w:tab/>
            </w:r>
            <w:r>
              <w:rPr>
                <w:noProof/>
                <w:webHidden/>
              </w:rPr>
              <w:fldChar w:fldCharType="begin"/>
            </w:r>
            <w:r>
              <w:rPr>
                <w:noProof/>
                <w:webHidden/>
              </w:rPr>
              <w:instrText xml:space="preserve"> PAGEREF _Toc205274971 \h </w:instrText>
            </w:r>
            <w:r>
              <w:rPr>
                <w:noProof/>
                <w:webHidden/>
              </w:rPr>
            </w:r>
            <w:r>
              <w:rPr>
                <w:noProof/>
                <w:webHidden/>
              </w:rPr>
              <w:fldChar w:fldCharType="separate"/>
            </w:r>
            <w:r>
              <w:rPr>
                <w:noProof/>
                <w:webHidden/>
              </w:rPr>
              <w:t>19</w:t>
            </w:r>
            <w:r>
              <w:rPr>
                <w:noProof/>
                <w:webHidden/>
              </w:rPr>
              <w:fldChar w:fldCharType="end"/>
            </w:r>
          </w:hyperlink>
        </w:p>
        <w:p w14:paraId="2DC2C60A" w14:textId="3BE07836"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72" w:history="1">
            <w:r w:rsidRPr="00D80248">
              <w:rPr>
                <w:rStyle w:val="Hyperlink"/>
                <w:noProof/>
                <w:lang w:val="es-MX"/>
              </w:rPr>
              <w:t>Salida regular</w:t>
            </w:r>
            <w:r>
              <w:rPr>
                <w:noProof/>
                <w:webHidden/>
              </w:rPr>
              <w:tab/>
            </w:r>
            <w:r>
              <w:rPr>
                <w:noProof/>
                <w:webHidden/>
              </w:rPr>
              <w:fldChar w:fldCharType="begin"/>
            </w:r>
            <w:r>
              <w:rPr>
                <w:noProof/>
                <w:webHidden/>
              </w:rPr>
              <w:instrText xml:space="preserve"> PAGEREF _Toc205274972 \h </w:instrText>
            </w:r>
            <w:r>
              <w:rPr>
                <w:noProof/>
                <w:webHidden/>
              </w:rPr>
            </w:r>
            <w:r>
              <w:rPr>
                <w:noProof/>
                <w:webHidden/>
              </w:rPr>
              <w:fldChar w:fldCharType="separate"/>
            </w:r>
            <w:r>
              <w:rPr>
                <w:noProof/>
                <w:webHidden/>
              </w:rPr>
              <w:t>19</w:t>
            </w:r>
            <w:r>
              <w:rPr>
                <w:noProof/>
                <w:webHidden/>
              </w:rPr>
              <w:fldChar w:fldCharType="end"/>
            </w:r>
          </w:hyperlink>
        </w:p>
        <w:p w14:paraId="24342DD9" w14:textId="5092A7F8"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73" w:history="1">
            <w:r w:rsidRPr="00D80248">
              <w:rPr>
                <w:rStyle w:val="Hyperlink"/>
                <w:rFonts w:cs="Arial"/>
                <w:bCs/>
                <w:noProof/>
                <w:lang w:val="es-MX"/>
              </w:rPr>
              <w:t>Cambio de horario en transporte y actividades extracurriculares</w:t>
            </w:r>
            <w:r>
              <w:rPr>
                <w:noProof/>
                <w:webHidden/>
              </w:rPr>
              <w:tab/>
            </w:r>
            <w:r>
              <w:rPr>
                <w:noProof/>
                <w:webHidden/>
              </w:rPr>
              <w:fldChar w:fldCharType="begin"/>
            </w:r>
            <w:r>
              <w:rPr>
                <w:noProof/>
                <w:webHidden/>
              </w:rPr>
              <w:instrText xml:space="preserve"> PAGEREF _Toc205274973 \h </w:instrText>
            </w:r>
            <w:r>
              <w:rPr>
                <w:noProof/>
                <w:webHidden/>
              </w:rPr>
            </w:r>
            <w:r>
              <w:rPr>
                <w:noProof/>
                <w:webHidden/>
              </w:rPr>
              <w:fldChar w:fldCharType="separate"/>
            </w:r>
            <w:r>
              <w:rPr>
                <w:noProof/>
                <w:webHidden/>
              </w:rPr>
              <w:t>19</w:t>
            </w:r>
            <w:r>
              <w:rPr>
                <w:noProof/>
                <w:webHidden/>
              </w:rPr>
              <w:fldChar w:fldCharType="end"/>
            </w:r>
          </w:hyperlink>
        </w:p>
        <w:p w14:paraId="00CFAADD" w14:textId="0BED051A" w:rsidR="00003CE2" w:rsidRDefault="00003CE2">
          <w:pPr>
            <w:pStyle w:val="TOC1"/>
            <w:rPr>
              <w:rFonts w:asciiTheme="minorHAnsi" w:eastAsiaTheme="minorEastAsia" w:hAnsiTheme="minorHAnsi" w:cstheme="minorBidi"/>
              <w:kern w:val="2"/>
              <w:szCs w:val="24"/>
              <w14:ligatures w14:val="standardContextual"/>
            </w:rPr>
          </w:pPr>
          <w:hyperlink w:anchor="_Toc205274974" w:history="1">
            <w:r w:rsidRPr="00D80248">
              <w:rPr>
                <w:rStyle w:val="Hyperlink"/>
                <w:lang w:val="es-MX"/>
              </w:rPr>
              <w:t>Tardanza</w:t>
            </w:r>
            <w:r>
              <w:rPr>
                <w:webHidden/>
              </w:rPr>
              <w:tab/>
            </w:r>
            <w:r>
              <w:rPr>
                <w:webHidden/>
              </w:rPr>
              <w:fldChar w:fldCharType="begin"/>
            </w:r>
            <w:r>
              <w:rPr>
                <w:webHidden/>
              </w:rPr>
              <w:instrText xml:space="preserve"> PAGEREF _Toc205274974 \h </w:instrText>
            </w:r>
            <w:r>
              <w:rPr>
                <w:webHidden/>
              </w:rPr>
            </w:r>
            <w:r>
              <w:rPr>
                <w:webHidden/>
              </w:rPr>
              <w:fldChar w:fldCharType="separate"/>
            </w:r>
            <w:r>
              <w:rPr>
                <w:webHidden/>
              </w:rPr>
              <w:t>19</w:t>
            </w:r>
            <w:r>
              <w:rPr>
                <w:webHidden/>
              </w:rPr>
              <w:fldChar w:fldCharType="end"/>
            </w:r>
          </w:hyperlink>
        </w:p>
        <w:p w14:paraId="39DA8946" w14:textId="7AD95CAE"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75" w:history="1">
            <w:r w:rsidRPr="00D80248">
              <w:rPr>
                <w:rStyle w:val="Hyperlink"/>
                <w:noProof/>
                <w:lang w:val="es-MX"/>
              </w:rPr>
              <w:t>Política de tardanzas</w:t>
            </w:r>
            <w:r>
              <w:rPr>
                <w:noProof/>
                <w:webHidden/>
              </w:rPr>
              <w:tab/>
            </w:r>
            <w:r>
              <w:rPr>
                <w:noProof/>
                <w:webHidden/>
              </w:rPr>
              <w:fldChar w:fldCharType="begin"/>
            </w:r>
            <w:r>
              <w:rPr>
                <w:noProof/>
                <w:webHidden/>
              </w:rPr>
              <w:instrText xml:space="preserve"> PAGEREF _Toc205274975 \h </w:instrText>
            </w:r>
            <w:r>
              <w:rPr>
                <w:noProof/>
                <w:webHidden/>
              </w:rPr>
            </w:r>
            <w:r>
              <w:rPr>
                <w:noProof/>
                <w:webHidden/>
              </w:rPr>
              <w:fldChar w:fldCharType="separate"/>
            </w:r>
            <w:r>
              <w:rPr>
                <w:noProof/>
                <w:webHidden/>
              </w:rPr>
              <w:t>19</w:t>
            </w:r>
            <w:r>
              <w:rPr>
                <w:noProof/>
                <w:webHidden/>
              </w:rPr>
              <w:fldChar w:fldCharType="end"/>
            </w:r>
          </w:hyperlink>
        </w:p>
        <w:p w14:paraId="0FD1039F" w14:textId="55ECA04E" w:rsidR="00003CE2" w:rsidRDefault="00003CE2">
          <w:pPr>
            <w:pStyle w:val="TOC1"/>
            <w:rPr>
              <w:rFonts w:asciiTheme="minorHAnsi" w:eastAsiaTheme="minorEastAsia" w:hAnsiTheme="minorHAnsi" w:cstheme="minorBidi"/>
              <w:kern w:val="2"/>
              <w:szCs w:val="24"/>
              <w14:ligatures w14:val="standardContextual"/>
            </w:rPr>
          </w:pPr>
          <w:hyperlink w:anchor="_Toc205274976" w:history="1">
            <w:r w:rsidRPr="00D80248">
              <w:rPr>
                <w:rStyle w:val="Hyperlink"/>
                <w:b/>
                <w:bCs/>
                <w:lang w:val="es-MX"/>
              </w:rPr>
              <w:t>Transporte</w:t>
            </w:r>
            <w:r>
              <w:rPr>
                <w:webHidden/>
              </w:rPr>
              <w:tab/>
            </w:r>
            <w:r>
              <w:rPr>
                <w:webHidden/>
              </w:rPr>
              <w:fldChar w:fldCharType="begin"/>
            </w:r>
            <w:r>
              <w:rPr>
                <w:webHidden/>
              </w:rPr>
              <w:instrText xml:space="preserve"> PAGEREF _Toc205274976 \h </w:instrText>
            </w:r>
            <w:r>
              <w:rPr>
                <w:webHidden/>
              </w:rPr>
            </w:r>
            <w:r>
              <w:rPr>
                <w:webHidden/>
              </w:rPr>
              <w:fldChar w:fldCharType="separate"/>
            </w:r>
            <w:r>
              <w:rPr>
                <w:webHidden/>
              </w:rPr>
              <w:t>20</w:t>
            </w:r>
            <w:r>
              <w:rPr>
                <w:webHidden/>
              </w:rPr>
              <w:fldChar w:fldCharType="end"/>
            </w:r>
          </w:hyperlink>
        </w:p>
        <w:p w14:paraId="6084AAC0" w14:textId="245CE43D"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77" w:history="1">
            <w:r w:rsidRPr="00D80248">
              <w:rPr>
                <w:rStyle w:val="Hyperlink"/>
                <w:noProof/>
                <w:lang w:val="es-MX"/>
              </w:rPr>
              <w:t>información para padres para servicios de autobús</w:t>
            </w:r>
            <w:r>
              <w:rPr>
                <w:noProof/>
                <w:webHidden/>
              </w:rPr>
              <w:tab/>
            </w:r>
            <w:r>
              <w:rPr>
                <w:noProof/>
                <w:webHidden/>
              </w:rPr>
              <w:fldChar w:fldCharType="begin"/>
            </w:r>
            <w:r>
              <w:rPr>
                <w:noProof/>
                <w:webHidden/>
              </w:rPr>
              <w:instrText xml:space="preserve"> PAGEREF _Toc205274977 \h </w:instrText>
            </w:r>
            <w:r>
              <w:rPr>
                <w:noProof/>
                <w:webHidden/>
              </w:rPr>
            </w:r>
            <w:r>
              <w:rPr>
                <w:noProof/>
                <w:webHidden/>
              </w:rPr>
              <w:fldChar w:fldCharType="separate"/>
            </w:r>
            <w:r>
              <w:rPr>
                <w:noProof/>
                <w:webHidden/>
              </w:rPr>
              <w:t>20</w:t>
            </w:r>
            <w:r>
              <w:rPr>
                <w:noProof/>
                <w:webHidden/>
              </w:rPr>
              <w:fldChar w:fldCharType="end"/>
            </w:r>
          </w:hyperlink>
        </w:p>
        <w:p w14:paraId="5C97663C" w14:textId="72C79E41"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78" w:history="1">
            <w:r w:rsidRPr="00D80248">
              <w:rPr>
                <w:rStyle w:val="Hyperlink"/>
                <w:rFonts w:cs="Arial"/>
                <w:noProof/>
                <w:lang w:val="es-MX"/>
              </w:rPr>
              <w:t>Código de conducta estudiantil para el transporte</w:t>
            </w:r>
            <w:r>
              <w:rPr>
                <w:noProof/>
                <w:webHidden/>
              </w:rPr>
              <w:tab/>
            </w:r>
            <w:r>
              <w:rPr>
                <w:noProof/>
                <w:webHidden/>
              </w:rPr>
              <w:fldChar w:fldCharType="begin"/>
            </w:r>
            <w:r>
              <w:rPr>
                <w:noProof/>
                <w:webHidden/>
              </w:rPr>
              <w:instrText xml:space="preserve"> PAGEREF _Toc205274978 \h </w:instrText>
            </w:r>
            <w:r>
              <w:rPr>
                <w:noProof/>
                <w:webHidden/>
              </w:rPr>
            </w:r>
            <w:r>
              <w:rPr>
                <w:noProof/>
                <w:webHidden/>
              </w:rPr>
              <w:fldChar w:fldCharType="separate"/>
            </w:r>
            <w:r>
              <w:rPr>
                <w:noProof/>
                <w:webHidden/>
              </w:rPr>
              <w:t>21</w:t>
            </w:r>
            <w:r>
              <w:rPr>
                <w:noProof/>
                <w:webHidden/>
              </w:rPr>
              <w:fldChar w:fldCharType="end"/>
            </w:r>
          </w:hyperlink>
        </w:p>
        <w:p w14:paraId="3739E783" w14:textId="33A7119F" w:rsidR="00003CE2" w:rsidRDefault="00003CE2">
          <w:pPr>
            <w:pStyle w:val="TOC1"/>
            <w:rPr>
              <w:rFonts w:asciiTheme="minorHAnsi" w:eastAsiaTheme="minorEastAsia" w:hAnsiTheme="minorHAnsi" w:cstheme="minorBidi"/>
              <w:kern w:val="2"/>
              <w:szCs w:val="24"/>
              <w14:ligatures w14:val="standardContextual"/>
            </w:rPr>
          </w:pPr>
          <w:hyperlink w:anchor="_Toc205274979" w:history="1">
            <w:r w:rsidRPr="00D80248">
              <w:rPr>
                <w:rStyle w:val="Hyperlink"/>
              </w:rPr>
              <w:t>Consecuencias negativas</w:t>
            </w:r>
            <w:r>
              <w:rPr>
                <w:webHidden/>
              </w:rPr>
              <w:tab/>
            </w:r>
            <w:r>
              <w:rPr>
                <w:webHidden/>
              </w:rPr>
              <w:fldChar w:fldCharType="begin"/>
            </w:r>
            <w:r>
              <w:rPr>
                <w:webHidden/>
              </w:rPr>
              <w:instrText xml:space="preserve"> PAGEREF _Toc205274979 \h </w:instrText>
            </w:r>
            <w:r>
              <w:rPr>
                <w:webHidden/>
              </w:rPr>
            </w:r>
            <w:r>
              <w:rPr>
                <w:webHidden/>
              </w:rPr>
              <w:fldChar w:fldCharType="separate"/>
            </w:r>
            <w:r>
              <w:rPr>
                <w:webHidden/>
              </w:rPr>
              <w:t>22</w:t>
            </w:r>
            <w:r>
              <w:rPr>
                <w:webHidden/>
              </w:rPr>
              <w:fldChar w:fldCharType="end"/>
            </w:r>
          </w:hyperlink>
        </w:p>
        <w:p w14:paraId="43734CA7" w14:textId="7BDE6EA2" w:rsidR="00003CE2" w:rsidRDefault="00003CE2">
          <w:pPr>
            <w:pStyle w:val="TOC1"/>
            <w:rPr>
              <w:rFonts w:asciiTheme="minorHAnsi" w:eastAsiaTheme="minorEastAsia" w:hAnsiTheme="minorHAnsi" w:cstheme="minorBidi"/>
              <w:kern w:val="2"/>
              <w:szCs w:val="24"/>
              <w14:ligatures w14:val="standardContextual"/>
            </w:rPr>
          </w:pPr>
          <w:hyperlink w:anchor="_Toc205274980" w:history="1">
            <w:r w:rsidRPr="00D80248">
              <w:rPr>
                <w:rStyle w:val="Hyperlink"/>
                <w:lang w:val="es-MX"/>
              </w:rPr>
              <w:t>Excursiones</w:t>
            </w:r>
            <w:r>
              <w:rPr>
                <w:webHidden/>
              </w:rPr>
              <w:tab/>
            </w:r>
            <w:r>
              <w:rPr>
                <w:webHidden/>
              </w:rPr>
              <w:fldChar w:fldCharType="begin"/>
            </w:r>
            <w:r>
              <w:rPr>
                <w:webHidden/>
              </w:rPr>
              <w:instrText xml:space="preserve"> PAGEREF _Toc205274980 \h </w:instrText>
            </w:r>
            <w:r>
              <w:rPr>
                <w:webHidden/>
              </w:rPr>
            </w:r>
            <w:r>
              <w:rPr>
                <w:webHidden/>
              </w:rPr>
              <w:fldChar w:fldCharType="separate"/>
            </w:r>
            <w:r>
              <w:rPr>
                <w:webHidden/>
              </w:rPr>
              <w:t>22</w:t>
            </w:r>
            <w:r>
              <w:rPr>
                <w:webHidden/>
              </w:rPr>
              <w:fldChar w:fldCharType="end"/>
            </w:r>
          </w:hyperlink>
        </w:p>
        <w:p w14:paraId="3950881F" w14:textId="0B9F0C98"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81" w:history="1">
            <w:r w:rsidRPr="00D80248">
              <w:rPr>
                <w:rStyle w:val="Hyperlink"/>
                <w:rFonts w:cs="Arial"/>
                <w:noProof/>
              </w:rPr>
              <w:t>Reglas de excursiones</w:t>
            </w:r>
            <w:r>
              <w:rPr>
                <w:noProof/>
                <w:webHidden/>
              </w:rPr>
              <w:tab/>
            </w:r>
            <w:r>
              <w:rPr>
                <w:noProof/>
                <w:webHidden/>
              </w:rPr>
              <w:fldChar w:fldCharType="begin"/>
            </w:r>
            <w:r>
              <w:rPr>
                <w:noProof/>
                <w:webHidden/>
              </w:rPr>
              <w:instrText xml:space="preserve"> PAGEREF _Toc205274981 \h </w:instrText>
            </w:r>
            <w:r>
              <w:rPr>
                <w:noProof/>
                <w:webHidden/>
              </w:rPr>
            </w:r>
            <w:r>
              <w:rPr>
                <w:noProof/>
                <w:webHidden/>
              </w:rPr>
              <w:fldChar w:fldCharType="separate"/>
            </w:r>
            <w:r>
              <w:rPr>
                <w:noProof/>
                <w:webHidden/>
              </w:rPr>
              <w:t>23</w:t>
            </w:r>
            <w:r>
              <w:rPr>
                <w:noProof/>
                <w:webHidden/>
              </w:rPr>
              <w:fldChar w:fldCharType="end"/>
            </w:r>
          </w:hyperlink>
        </w:p>
        <w:p w14:paraId="6182E4DA" w14:textId="3BC6521F" w:rsidR="00003CE2" w:rsidRDefault="00003CE2">
          <w:pPr>
            <w:pStyle w:val="TOC1"/>
            <w:rPr>
              <w:rFonts w:asciiTheme="minorHAnsi" w:eastAsiaTheme="minorEastAsia" w:hAnsiTheme="minorHAnsi" w:cstheme="minorBidi"/>
              <w:kern w:val="2"/>
              <w:szCs w:val="24"/>
              <w14:ligatures w14:val="standardContextual"/>
            </w:rPr>
          </w:pPr>
          <w:hyperlink w:anchor="_Toc205274982" w:history="1">
            <w:r w:rsidRPr="00D80248">
              <w:rPr>
                <w:rStyle w:val="Hyperlink"/>
                <w:lang w:val="es-MX"/>
              </w:rPr>
              <w:t>Servicios de comidas</w:t>
            </w:r>
            <w:r>
              <w:rPr>
                <w:webHidden/>
              </w:rPr>
              <w:tab/>
            </w:r>
            <w:r>
              <w:rPr>
                <w:webHidden/>
              </w:rPr>
              <w:fldChar w:fldCharType="begin"/>
            </w:r>
            <w:r>
              <w:rPr>
                <w:webHidden/>
              </w:rPr>
              <w:instrText xml:space="preserve"> PAGEREF _Toc205274982 \h </w:instrText>
            </w:r>
            <w:r>
              <w:rPr>
                <w:webHidden/>
              </w:rPr>
            </w:r>
            <w:r>
              <w:rPr>
                <w:webHidden/>
              </w:rPr>
              <w:fldChar w:fldCharType="separate"/>
            </w:r>
            <w:r>
              <w:rPr>
                <w:webHidden/>
              </w:rPr>
              <w:t>24</w:t>
            </w:r>
            <w:r>
              <w:rPr>
                <w:webHidden/>
              </w:rPr>
              <w:fldChar w:fldCharType="end"/>
            </w:r>
          </w:hyperlink>
        </w:p>
        <w:p w14:paraId="759265FE" w14:textId="0DAC1CF8" w:rsidR="00003CE2" w:rsidRDefault="00003CE2">
          <w:pPr>
            <w:pStyle w:val="TOC1"/>
            <w:rPr>
              <w:rFonts w:asciiTheme="minorHAnsi" w:eastAsiaTheme="minorEastAsia" w:hAnsiTheme="minorHAnsi" w:cstheme="minorBidi"/>
              <w:kern w:val="2"/>
              <w:szCs w:val="24"/>
              <w14:ligatures w14:val="standardContextual"/>
            </w:rPr>
          </w:pPr>
          <w:hyperlink w:anchor="_Toc205274983" w:history="1">
            <w:r w:rsidRPr="00D80248">
              <w:rPr>
                <w:rStyle w:val="Hyperlink"/>
                <w:lang w:val="es-MX"/>
              </w:rPr>
              <w:t>Política de uniformes estudiantiles</w:t>
            </w:r>
            <w:r>
              <w:rPr>
                <w:webHidden/>
              </w:rPr>
              <w:tab/>
            </w:r>
            <w:r>
              <w:rPr>
                <w:webHidden/>
              </w:rPr>
              <w:fldChar w:fldCharType="begin"/>
            </w:r>
            <w:r>
              <w:rPr>
                <w:webHidden/>
              </w:rPr>
              <w:instrText xml:space="preserve"> PAGEREF _Toc205274983 \h </w:instrText>
            </w:r>
            <w:r>
              <w:rPr>
                <w:webHidden/>
              </w:rPr>
            </w:r>
            <w:r>
              <w:rPr>
                <w:webHidden/>
              </w:rPr>
              <w:fldChar w:fldCharType="separate"/>
            </w:r>
            <w:r>
              <w:rPr>
                <w:webHidden/>
              </w:rPr>
              <w:t>25</w:t>
            </w:r>
            <w:r>
              <w:rPr>
                <w:webHidden/>
              </w:rPr>
              <w:fldChar w:fldCharType="end"/>
            </w:r>
          </w:hyperlink>
        </w:p>
        <w:p w14:paraId="0C5FC992" w14:textId="156E659C"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84" w:history="1">
            <w:r w:rsidRPr="00D80248">
              <w:rPr>
                <w:rStyle w:val="Hyperlink"/>
                <w:noProof/>
                <w:lang w:val="es-MX"/>
              </w:rPr>
              <w:t>Política de Día Uniforme</w:t>
            </w:r>
            <w:r>
              <w:rPr>
                <w:noProof/>
                <w:webHidden/>
              </w:rPr>
              <w:tab/>
            </w:r>
            <w:r>
              <w:rPr>
                <w:noProof/>
                <w:webHidden/>
              </w:rPr>
              <w:fldChar w:fldCharType="begin"/>
            </w:r>
            <w:r>
              <w:rPr>
                <w:noProof/>
                <w:webHidden/>
              </w:rPr>
              <w:instrText xml:space="preserve"> PAGEREF _Toc205274984 \h </w:instrText>
            </w:r>
            <w:r>
              <w:rPr>
                <w:noProof/>
                <w:webHidden/>
              </w:rPr>
            </w:r>
            <w:r>
              <w:rPr>
                <w:noProof/>
                <w:webHidden/>
              </w:rPr>
              <w:fldChar w:fldCharType="separate"/>
            </w:r>
            <w:r>
              <w:rPr>
                <w:noProof/>
                <w:webHidden/>
              </w:rPr>
              <w:t>25</w:t>
            </w:r>
            <w:r>
              <w:rPr>
                <w:noProof/>
                <w:webHidden/>
              </w:rPr>
              <w:fldChar w:fldCharType="end"/>
            </w:r>
          </w:hyperlink>
        </w:p>
        <w:p w14:paraId="51C4A919" w14:textId="011957D8"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85" w:history="1">
            <w:r w:rsidRPr="00D80248">
              <w:rPr>
                <w:rStyle w:val="Hyperlink"/>
                <w:rFonts w:cs="Arial"/>
                <w:noProof/>
                <w:lang w:val="es-MX"/>
              </w:rPr>
              <w:t>Política de días no uniformes</w:t>
            </w:r>
            <w:r>
              <w:rPr>
                <w:noProof/>
                <w:webHidden/>
              </w:rPr>
              <w:tab/>
            </w:r>
            <w:r>
              <w:rPr>
                <w:noProof/>
                <w:webHidden/>
              </w:rPr>
              <w:fldChar w:fldCharType="begin"/>
            </w:r>
            <w:r>
              <w:rPr>
                <w:noProof/>
                <w:webHidden/>
              </w:rPr>
              <w:instrText xml:space="preserve"> PAGEREF _Toc205274985 \h </w:instrText>
            </w:r>
            <w:r>
              <w:rPr>
                <w:noProof/>
                <w:webHidden/>
              </w:rPr>
            </w:r>
            <w:r>
              <w:rPr>
                <w:noProof/>
                <w:webHidden/>
              </w:rPr>
              <w:fldChar w:fldCharType="separate"/>
            </w:r>
            <w:r>
              <w:rPr>
                <w:noProof/>
                <w:webHidden/>
              </w:rPr>
              <w:t>26</w:t>
            </w:r>
            <w:r>
              <w:rPr>
                <w:noProof/>
                <w:webHidden/>
              </w:rPr>
              <w:fldChar w:fldCharType="end"/>
            </w:r>
          </w:hyperlink>
        </w:p>
        <w:p w14:paraId="009813BB" w14:textId="24F4A013"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86" w:history="1">
            <w:r w:rsidRPr="00D80248">
              <w:rPr>
                <w:rStyle w:val="Hyperlink"/>
                <w:rFonts w:cs="Arial"/>
                <w:noProof/>
                <w:lang w:val="es-MX"/>
              </w:rPr>
              <w:t>Advertencias de infracción no uniformes</w:t>
            </w:r>
            <w:r>
              <w:rPr>
                <w:noProof/>
                <w:webHidden/>
              </w:rPr>
              <w:tab/>
            </w:r>
            <w:r>
              <w:rPr>
                <w:noProof/>
                <w:webHidden/>
              </w:rPr>
              <w:fldChar w:fldCharType="begin"/>
            </w:r>
            <w:r>
              <w:rPr>
                <w:noProof/>
                <w:webHidden/>
              </w:rPr>
              <w:instrText xml:space="preserve"> PAGEREF _Toc205274986 \h </w:instrText>
            </w:r>
            <w:r>
              <w:rPr>
                <w:noProof/>
                <w:webHidden/>
              </w:rPr>
            </w:r>
            <w:r>
              <w:rPr>
                <w:noProof/>
                <w:webHidden/>
              </w:rPr>
              <w:fldChar w:fldCharType="separate"/>
            </w:r>
            <w:r>
              <w:rPr>
                <w:noProof/>
                <w:webHidden/>
              </w:rPr>
              <w:t>26</w:t>
            </w:r>
            <w:r>
              <w:rPr>
                <w:noProof/>
                <w:webHidden/>
              </w:rPr>
              <w:fldChar w:fldCharType="end"/>
            </w:r>
          </w:hyperlink>
        </w:p>
        <w:p w14:paraId="653992C5" w14:textId="3E8F61D5" w:rsidR="00003CE2" w:rsidRDefault="00003CE2">
          <w:pPr>
            <w:pStyle w:val="TOC1"/>
            <w:rPr>
              <w:rFonts w:asciiTheme="minorHAnsi" w:eastAsiaTheme="minorEastAsia" w:hAnsiTheme="minorHAnsi" w:cstheme="minorBidi"/>
              <w:kern w:val="2"/>
              <w:szCs w:val="24"/>
              <w14:ligatures w14:val="standardContextual"/>
            </w:rPr>
          </w:pPr>
          <w:hyperlink w:anchor="_Toc205274987" w:history="1">
            <w:r w:rsidRPr="00D80248">
              <w:rPr>
                <w:rStyle w:val="Hyperlink"/>
                <w:lang w:val="es-MX"/>
              </w:rPr>
              <w:t>Escuelas libres de tabaco</w:t>
            </w:r>
            <w:r>
              <w:rPr>
                <w:webHidden/>
              </w:rPr>
              <w:tab/>
            </w:r>
            <w:r>
              <w:rPr>
                <w:webHidden/>
              </w:rPr>
              <w:fldChar w:fldCharType="begin"/>
            </w:r>
            <w:r>
              <w:rPr>
                <w:webHidden/>
              </w:rPr>
              <w:instrText xml:space="preserve"> PAGEREF _Toc205274987 \h </w:instrText>
            </w:r>
            <w:r>
              <w:rPr>
                <w:webHidden/>
              </w:rPr>
            </w:r>
            <w:r>
              <w:rPr>
                <w:webHidden/>
              </w:rPr>
              <w:fldChar w:fldCharType="separate"/>
            </w:r>
            <w:r>
              <w:rPr>
                <w:webHidden/>
              </w:rPr>
              <w:t>27</w:t>
            </w:r>
            <w:r>
              <w:rPr>
                <w:webHidden/>
              </w:rPr>
              <w:fldChar w:fldCharType="end"/>
            </w:r>
          </w:hyperlink>
        </w:p>
        <w:p w14:paraId="6CC0855A" w14:textId="74C7728B"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88" w:history="1">
            <w:r w:rsidRPr="00D80248">
              <w:rPr>
                <w:rStyle w:val="Hyperlink"/>
                <w:noProof/>
                <w:lang w:val="es-MX"/>
              </w:rPr>
              <w:t>Política de tabaco y vapeo</w:t>
            </w:r>
            <w:r>
              <w:rPr>
                <w:noProof/>
                <w:webHidden/>
              </w:rPr>
              <w:tab/>
            </w:r>
            <w:r>
              <w:rPr>
                <w:noProof/>
                <w:webHidden/>
              </w:rPr>
              <w:fldChar w:fldCharType="begin"/>
            </w:r>
            <w:r>
              <w:rPr>
                <w:noProof/>
                <w:webHidden/>
              </w:rPr>
              <w:instrText xml:space="preserve"> PAGEREF _Toc205274988 \h </w:instrText>
            </w:r>
            <w:r>
              <w:rPr>
                <w:noProof/>
                <w:webHidden/>
              </w:rPr>
            </w:r>
            <w:r>
              <w:rPr>
                <w:noProof/>
                <w:webHidden/>
              </w:rPr>
              <w:fldChar w:fldCharType="separate"/>
            </w:r>
            <w:r>
              <w:rPr>
                <w:noProof/>
                <w:webHidden/>
              </w:rPr>
              <w:t>27</w:t>
            </w:r>
            <w:r>
              <w:rPr>
                <w:noProof/>
                <w:webHidden/>
              </w:rPr>
              <w:fldChar w:fldCharType="end"/>
            </w:r>
          </w:hyperlink>
        </w:p>
        <w:p w14:paraId="30C8C7AE" w14:textId="77C660B4" w:rsidR="00003CE2" w:rsidRDefault="00003CE2">
          <w:pPr>
            <w:pStyle w:val="TOC1"/>
            <w:rPr>
              <w:rFonts w:asciiTheme="minorHAnsi" w:eastAsiaTheme="minorEastAsia" w:hAnsiTheme="minorHAnsi" w:cstheme="minorBidi"/>
              <w:kern w:val="2"/>
              <w:szCs w:val="24"/>
              <w14:ligatures w14:val="standardContextual"/>
            </w:rPr>
          </w:pPr>
          <w:hyperlink w:anchor="_Toc205274989" w:history="1">
            <w:r w:rsidRPr="00D80248">
              <w:rPr>
                <w:rStyle w:val="Hyperlink"/>
                <w:lang w:val="es-MX"/>
              </w:rPr>
              <w:t>Tipos de situaciones de crisis y respuesta</w:t>
            </w:r>
            <w:r>
              <w:rPr>
                <w:webHidden/>
              </w:rPr>
              <w:tab/>
            </w:r>
            <w:r>
              <w:rPr>
                <w:webHidden/>
              </w:rPr>
              <w:fldChar w:fldCharType="begin"/>
            </w:r>
            <w:r>
              <w:rPr>
                <w:webHidden/>
              </w:rPr>
              <w:instrText xml:space="preserve"> PAGEREF _Toc205274989 \h </w:instrText>
            </w:r>
            <w:r>
              <w:rPr>
                <w:webHidden/>
              </w:rPr>
            </w:r>
            <w:r>
              <w:rPr>
                <w:webHidden/>
              </w:rPr>
              <w:fldChar w:fldCharType="separate"/>
            </w:r>
            <w:r>
              <w:rPr>
                <w:webHidden/>
              </w:rPr>
              <w:t>28</w:t>
            </w:r>
            <w:r>
              <w:rPr>
                <w:webHidden/>
              </w:rPr>
              <w:fldChar w:fldCharType="end"/>
            </w:r>
          </w:hyperlink>
        </w:p>
        <w:p w14:paraId="21A12CF6" w14:textId="04692EC4" w:rsidR="00003CE2" w:rsidRDefault="00003CE2">
          <w:pPr>
            <w:pStyle w:val="TOC1"/>
            <w:rPr>
              <w:rFonts w:asciiTheme="minorHAnsi" w:eastAsiaTheme="minorEastAsia" w:hAnsiTheme="minorHAnsi" w:cstheme="minorBidi"/>
              <w:kern w:val="2"/>
              <w:szCs w:val="24"/>
              <w14:ligatures w14:val="standardContextual"/>
            </w:rPr>
          </w:pPr>
          <w:hyperlink w:anchor="_Toc205274990" w:history="1">
            <w:r w:rsidRPr="00D80248">
              <w:rPr>
                <w:rStyle w:val="Hyperlink"/>
                <w:lang w:val="es-MX"/>
              </w:rPr>
              <w:t>Expectativas de comportamiento</w:t>
            </w:r>
            <w:r>
              <w:rPr>
                <w:webHidden/>
              </w:rPr>
              <w:tab/>
            </w:r>
            <w:r>
              <w:rPr>
                <w:webHidden/>
              </w:rPr>
              <w:fldChar w:fldCharType="begin"/>
            </w:r>
            <w:r>
              <w:rPr>
                <w:webHidden/>
              </w:rPr>
              <w:instrText xml:space="preserve"> PAGEREF _Toc205274990 \h </w:instrText>
            </w:r>
            <w:r>
              <w:rPr>
                <w:webHidden/>
              </w:rPr>
            </w:r>
            <w:r>
              <w:rPr>
                <w:webHidden/>
              </w:rPr>
              <w:fldChar w:fldCharType="separate"/>
            </w:r>
            <w:r>
              <w:rPr>
                <w:webHidden/>
              </w:rPr>
              <w:t>31</w:t>
            </w:r>
            <w:r>
              <w:rPr>
                <w:webHidden/>
              </w:rPr>
              <w:fldChar w:fldCharType="end"/>
            </w:r>
          </w:hyperlink>
        </w:p>
        <w:p w14:paraId="3F46AF89" w14:textId="24F1CC0D"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91" w:history="1">
            <w:r w:rsidRPr="00D80248">
              <w:rPr>
                <w:rStyle w:val="Hyperlink"/>
                <w:rFonts w:cs="Arial"/>
                <w:noProof/>
                <w:lang w:val="es-MX"/>
              </w:rPr>
              <w:t>PBIS</w:t>
            </w:r>
            <w:r>
              <w:rPr>
                <w:noProof/>
                <w:webHidden/>
              </w:rPr>
              <w:tab/>
            </w:r>
            <w:r>
              <w:rPr>
                <w:noProof/>
                <w:webHidden/>
              </w:rPr>
              <w:fldChar w:fldCharType="begin"/>
            </w:r>
            <w:r>
              <w:rPr>
                <w:noProof/>
                <w:webHidden/>
              </w:rPr>
              <w:instrText xml:space="preserve"> PAGEREF _Toc205274991 \h </w:instrText>
            </w:r>
            <w:r>
              <w:rPr>
                <w:noProof/>
                <w:webHidden/>
              </w:rPr>
            </w:r>
            <w:r>
              <w:rPr>
                <w:noProof/>
                <w:webHidden/>
              </w:rPr>
              <w:fldChar w:fldCharType="separate"/>
            </w:r>
            <w:r>
              <w:rPr>
                <w:noProof/>
                <w:webHidden/>
              </w:rPr>
              <w:t>31</w:t>
            </w:r>
            <w:r>
              <w:rPr>
                <w:noProof/>
                <w:webHidden/>
              </w:rPr>
              <w:fldChar w:fldCharType="end"/>
            </w:r>
          </w:hyperlink>
        </w:p>
        <w:p w14:paraId="15C8F044" w14:textId="5A8A9621"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92" w:history="1">
            <w:r w:rsidRPr="00D80248">
              <w:rPr>
                <w:rStyle w:val="Hyperlink"/>
                <w:rFonts w:cs="Arial"/>
                <w:noProof/>
                <w:lang w:val="es-MX"/>
              </w:rPr>
              <w:t>Disciplina</w:t>
            </w:r>
            <w:r>
              <w:rPr>
                <w:noProof/>
                <w:webHidden/>
              </w:rPr>
              <w:tab/>
            </w:r>
            <w:r>
              <w:rPr>
                <w:noProof/>
                <w:webHidden/>
              </w:rPr>
              <w:fldChar w:fldCharType="begin"/>
            </w:r>
            <w:r>
              <w:rPr>
                <w:noProof/>
                <w:webHidden/>
              </w:rPr>
              <w:instrText xml:space="preserve"> PAGEREF _Toc205274992 \h </w:instrText>
            </w:r>
            <w:r>
              <w:rPr>
                <w:noProof/>
                <w:webHidden/>
              </w:rPr>
            </w:r>
            <w:r>
              <w:rPr>
                <w:noProof/>
                <w:webHidden/>
              </w:rPr>
              <w:fldChar w:fldCharType="separate"/>
            </w:r>
            <w:r>
              <w:rPr>
                <w:noProof/>
                <w:webHidden/>
              </w:rPr>
              <w:t>32</w:t>
            </w:r>
            <w:r>
              <w:rPr>
                <w:noProof/>
                <w:webHidden/>
              </w:rPr>
              <w:fldChar w:fldCharType="end"/>
            </w:r>
          </w:hyperlink>
        </w:p>
        <w:p w14:paraId="58B61DD8" w14:textId="6AAE6982"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93" w:history="1">
            <w:r w:rsidRPr="00D80248">
              <w:rPr>
                <w:rStyle w:val="Hyperlink"/>
                <w:noProof/>
                <w:lang w:val="es-MX"/>
              </w:rPr>
              <w:t>Prácticas restaurativas en La Causa Charter School</w:t>
            </w:r>
            <w:r>
              <w:rPr>
                <w:noProof/>
                <w:webHidden/>
              </w:rPr>
              <w:tab/>
            </w:r>
            <w:r>
              <w:rPr>
                <w:noProof/>
                <w:webHidden/>
              </w:rPr>
              <w:fldChar w:fldCharType="begin"/>
            </w:r>
            <w:r>
              <w:rPr>
                <w:noProof/>
                <w:webHidden/>
              </w:rPr>
              <w:instrText xml:space="preserve"> PAGEREF _Toc205274993 \h </w:instrText>
            </w:r>
            <w:r>
              <w:rPr>
                <w:noProof/>
                <w:webHidden/>
              </w:rPr>
            </w:r>
            <w:r>
              <w:rPr>
                <w:noProof/>
                <w:webHidden/>
              </w:rPr>
              <w:fldChar w:fldCharType="separate"/>
            </w:r>
            <w:r>
              <w:rPr>
                <w:noProof/>
                <w:webHidden/>
              </w:rPr>
              <w:t>35</w:t>
            </w:r>
            <w:r>
              <w:rPr>
                <w:noProof/>
                <w:webHidden/>
              </w:rPr>
              <w:fldChar w:fldCharType="end"/>
            </w:r>
          </w:hyperlink>
        </w:p>
        <w:p w14:paraId="5DA3C9B3" w14:textId="21A7DB6B"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94" w:history="1">
            <w:r w:rsidRPr="00D80248">
              <w:rPr>
                <w:rStyle w:val="Hyperlink"/>
                <w:noProof/>
                <w:lang w:val="es-MX"/>
              </w:rPr>
              <w:t>Niveles de acción disciplinaria de las Escuelas Públicas de Milwaukee</w:t>
            </w:r>
            <w:r>
              <w:rPr>
                <w:noProof/>
                <w:webHidden/>
              </w:rPr>
              <w:tab/>
            </w:r>
            <w:r>
              <w:rPr>
                <w:noProof/>
                <w:webHidden/>
              </w:rPr>
              <w:fldChar w:fldCharType="begin"/>
            </w:r>
            <w:r>
              <w:rPr>
                <w:noProof/>
                <w:webHidden/>
              </w:rPr>
              <w:instrText xml:space="preserve"> PAGEREF _Toc205274994 \h </w:instrText>
            </w:r>
            <w:r>
              <w:rPr>
                <w:noProof/>
                <w:webHidden/>
              </w:rPr>
            </w:r>
            <w:r>
              <w:rPr>
                <w:noProof/>
                <w:webHidden/>
              </w:rPr>
              <w:fldChar w:fldCharType="separate"/>
            </w:r>
            <w:r>
              <w:rPr>
                <w:noProof/>
                <w:webHidden/>
              </w:rPr>
              <w:t>37</w:t>
            </w:r>
            <w:r>
              <w:rPr>
                <w:noProof/>
                <w:webHidden/>
              </w:rPr>
              <w:fldChar w:fldCharType="end"/>
            </w:r>
          </w:hyperlink>
        </w:p>
        <w:p w14:paraId="6F7DB6E2" w14:textId="770365F7" w:rsidR="00003CE2" w:rsidRDefault="00003CE2">
          <w:pPr>
            <w:pStyle w:val="TOC1"/>
            <w:rPr>
              <w:rFonts w:asciiTheme="minorHAnsi" w:eastAsiaTheme="minorEastAsia" w:hAnsiTheme="minorHAnsi" w:cstheme="minorBidi"/>
              <w:kern w:val="2"/>
              <w:szCs w:val="24"/>
              <w14:ligatures w14:val="standardContextual"/>
            </w:rPr>
          </w:pPr>
          <w:hyperlink w:anchor="_Toc205274995" w:history="1">
            <w:r w:rsidRPr="00D80248">
              <w:rPr>
                <w:rStyle w:val="Hyperlink"/>
                <w:lang w:val="es-MX"/>
              </w:rPr>
              <w:t>Política de la Junta Escolar de las Escuelas Públicas de Milwaukee sobre Armas y Otros Delitos Penales</w:t>
            </w:r>
            <w:r>
              <w:rPr>
                <w:webHidden/>
              </w:rPr>
              <w:tab/>
            </w:r>
            <w:r>
              <w:rPr>
                <w:webHidden/>
              </w:rPr>
              <w:fldChar w:fldCharType="begin"/>
            </w:r>
            <w:r>
              <w:rPr>
                <w:webHidden/>
              </w:rPr>
              <w:instrText xml:space="preserve"> PAGEREF _Toc205274995 \h </w:instrText>
            </w:r>
            <w:r>
              <w:rPr>
                <w:webHidden/>
              </w:rPr>
            </w:r>
            <w:r>
              <w:rPr>
                <w:webHidden/>
              </w:rPr>
              <w:fldChar w:fldCharType="separate"/>
            </w:r>
            <w:r>
              <w:rPr>
                <w:webHidden/>
              </w:rPr>
              <w:t>42</w:t>
            </w:r>
            <w:r>
              <w:rPr>
                <w:webHidden/>
              </w:rPr>
              <w:fldChar w:fldCharType="end"/>
            </w:r>
          </w:hyperlink>
        </w:p>
        <w:p w14:paraId="44DDFAA8" w14:textId="37C6BE09"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4996" w:history="1">
            <w:r w:rsidRPr="00D80248">
              <w:rPr>
                <w:rStyle w:val="Hyperlink"/>
                <w:noProof/>
                <w:lang w:val="es-MX"/>
              </w:rPr>
              <w:t>Responsabilidad del estudiante de La Causa Charter School</w:t>
            </w:r>
            <w:r>
              <w:rPr>
                <w:noProof/>
                <w:webHidden/>
              </w:rPr>
              <w:tab/>
            </w:r>
            <w:r>
              <w:rPr>
                <w:noProof/>
                <w:webHidden/>
              </w:rPr>
              <w:fldChar w:fldCharType="begin"/>
            </w:r>
            <w:r>
              <w:rPr>
                <w:noProof/>
                <w:webHidden/>
              </w:rPr>
              <w:instrText xml:space="preserve"> PAGEREF _Toc205274996 \h </w:instrText>
            </w:r>
            <w:r>
              <w:rPr>
                <w:noProof/>
                <w:webHidden/>
              </w:rPr>
            </w:r>
            <w:r>
              <w:rPr>
                <w:noProof/>
                <w:webHidden/>
              </w:rPr>
              <w:fldChar w:fldCharType="separate"/>
            </w:r>
            <w:r>
              <w:rPr>
                <w:noProof/>
                <w:webHidden/>
              </w:rPr>
              <w:t>42</w:t>
            </w:r>
            <w:r>
              <w:rPr>
                <w:noProof/>
                <w:webHidden/>
              </w:rPr>
              <w:fldChar w:fldCharType="end"/>
            </w:r>
          </w:hyperlink>
        </w:p>
        <w:p w14:paraId="12E5D0EE" w14:textId="5292938A" w:rsidR="00003CE2" w:rsidRDefault="00003CE2">
          <w:pPr>
            <w:pStyle w:val="TOC1"/>
            <w:rPr>
              <w:rFonts w:asciiTheme="minorHAnsi" w:eastAsiaTheme="minorEastAsia" w:hAnsiTheme="minorHAnsi" w:cstheme="minorBidi"/>
              <w:kern w:val="2"/>
              <w:szCs w:val="24"/>
              <w14:ligatures w14:val="standardContextual"/>
            </w:rPr>
          </w:pPr>
          <w:hyperlink w:anchor="_Toc205274997" w:history="1">
            <w:r w:rsidRPr="00D80248">
              <w:rPr>
                <w:rStyle w:val="Hyperlink"/>
                <w:lang w:val="es-MX"/>
              </w:rPr>
              <w:t>ClassDojo</w:t>
            </w:r>
            <w:r>
              <w:rPr>
                <w:webHidden/>
              </w:rPr>
              <w:tab/>
            </w:r>
            <w:r>
              <w:rPr>
                <w:webHidden/>
              </w:rPr>
              <w:fldChar w:fldCharType="begin"/>
            </w:r>
            <w:r>
              <w:rPr>
                <w:webHidden/>
              </w:rPr>
              <w:instrText xml:space="preserve"> PAGEREF _Toc205274997 \h </w:instrText>
            </w:r>
            <w:r>
              <w:rPr>
                <w:webHidden/>
              </w:rPr>
            </w:r>
            <w:r>
              <w:rPr>
                <w:webHidden/>
              </w:rPr>
              <w:fldChar w:fldCharType="separate"/>
            </w:r>
            <w:r>
              <w:rPr>
                <w:webHidden/>
              </w:rPr>
              <w:t>43</w:t>
            </w:r>
            <w:r>
              <w:rPr>
                <w:webHidden/>
              </w:rPr>
              <w:fldChar w:fldCharType="end"/>
            </w:r>
          </w:hyperlink>
        </w:p>
        <w:p w14:paraId="158D0265" w14:textId="2C621176" w:rsidR="00003CE2" w:rsidRDefault="00003CE2">
          <w:pPr>
            <w:pStyle w:val="TOC3"/>
            <w:rPr>
              <w:rFonts w:asciiTheme="minorHAnsi" w:eastAsiaTheme="minorEastAsia" w:hAnsiTheme="minorHAnsi"/>
              <w:noProof/>
              <w:kern w:val="2"/>
              <w:szCs w:val="24"/>
              <w14:ligatures w14:val="standardContextual"/>
            </w:rPr>
          </w:pPr>
          <w:hyperlink w:anchor="_Toc205274998" w:history="1">
            <w:r w:rsidRPr="00D80248">
              <w:rPr>
                <w:rStyle w:val="Hyperlink"/>
                <w:rFonts w:eastAsia="Times New Roman" w:cs="Arial"/>
                <w:noProof/>
                <w:lang w:val="es-MX"/>
              </w:rPr>
              <w:t>¿Cómo funciona ClassDojo?</w:t>
            </w:r>
            <w:r>
              <w:rPr>
                <w:noProof/>
                <w:webHidden/>
              </w:rPr>
              <w:tab/>
            </w:r>
            <w:r>
              <w:rPr>
                <w:noProof/>
                <w:webHidden/>
              </w:rPr>
              <w:fldChar w:fldCharType="begin"/>
            </w:r>
            <w:r>
              <w:rPr>
                <w:noProof/>
                <w:webHidden/>
              </w:rPr>
              <w:instrText xml:space="preserve"> PAGEREF _Toc205274998 \h </w:instrText>
            </w:r>
            <w:r>
              <w:rPr>
                <w:noProof/>
                <w:webHidden/>
              </w:rPr>
            </w:r>
            <w:r>
              <w:rPr>
                <w:noProof/>
                <w:webHidden/>
              </w:rPr>
              <w:fldChar w:fldCharType="separate"/>
            </w:r>
            <w:r>
              <w:rPr>
                <w:noProof/>
                <w:webHidden/>
              </w:rPr>
              <w:t>43</w:t>
            </w:r>
            <w:r>
              <w:rPr>
                <w:noProof/>
                <w:webHidden/>
              </w:rPr>
              <w:fldChar w:fldCharType="end"/>
            </w:r>
          </w:hyperlink>
        </w:p>
        <w:p w14:paraId="5DA19E8D" w14:textId="6B3B1B17" w:rsidR="00003CE2" w:rsidRDefault="00003CE2">
          <w:pPr>
            <w:pStyle w:val="TOC3"/>
            <w:rPr>
              <w:rFonts w:asciiTheme="minorHAnsi" w:eastAsiaTheme="minorEastAsia" w:hAnsiTheme="minorHAnsi"/>
              <w:noProof/>
              <w:kern w:val="2"/>
              <w:szCs w:val="24"/>
              <w14:ligatures w14:val="standardContextual"/>
            </w:rPr>
          </w:pPr>
          <w:hyperlink w:anchor="_Toc205274999" w:history="1">
            <w:r w:rsidRPr="00D80248">
              <w:rPr>
                <w:rStyle w:val="Hyperlink"/>
                <w:rFonts w:eastAsia="Times New Roman" w:cs="Arial"/>
                <w:noProof/>
                <w:lang w:val="es-MX"/>
              </w:rPr>
              <w:t>¿Cuál es mi papel como padre o tutor?</w:t>
            </w:r>
            <w:r>
              <w:rPr>
                <w:noProof/>
                <w:webHidden/>
              </w:rPr>
              <w:tab/>
            </w:r>
            <w:r>
              <w:rPr>
                <w:noProof/>
                <w:webHidden/>
              </w:rPr>
              <w:fldChar w:fldCharType="begin"/>
            </w:r>
            <w:r>
              <w:rPr>
                <w:noProof/>
                <w:webHidden/>
              </w:rPr>
              <w:instrText xml:space="preserve"> PAGEREF _Toc205274999 \h </w:instrText>
            </w:r>
            <w:r>
              <w:rPr>
                <w:noProof/>
                <w:webHidden/>
              </w:rPr>
            </w:r>
            <w:r>
              <w:rPr>
                <w:noProof/>
                <w:webHidden/>
              </w:rPr>
              <w:fldChar w:fldCharType="separate"/>
            </w:r>
            <w:r>
              <w:rPr>
                <w:noProof/>
                <w:webHidden/>
              </w:rPr>
              <w:t>43</w:t>
            </w:r>
            <w:r>
              <w:rPr>
                <w:noProof/>
                <w:webHidden/>
              </w:rPr>
              <w:fldChar w:fldCharType="end"/>
            </w:r>
          </w:hyperlink>
        </w:p>
        <w:p w14:paraId="1C4C7A77" w14:textId="55B032B3" w:rsidR="00003CE2" w:rsidRDefault="00003CE2">
          <w:pPr>
            <w:pStyle w:val="TOC1"/>
            <w:rPr>
              <w:rFonts w:asciiTheme="minorHAnsi" w:eastAsiaTheme="minorEastAsia" w:hAnsiTheme="minorHAnsi" w:cstheme="minorBidi"/>
              <w:kern w:val="2"/>
              <w:szCs w:val="24"/>
              <w14:ligatures w14:val="standardContextual"/>
            </w:rPr>
          </w:pPr>
          <w:hyperlink w:anchor="_Toc205275000" w:history="1">
            <w:r w:rsidRPr="00D80248">
              <w:rPr>
                <w:rStyle w:val="Hyperlink"/>
                <w:lang w:val="es-MX"/>
              </w:rPr>
              <w:t>Portal para padres de Infinite Campus</w:t>
            </w:r>
            <w:r>
              <w:rPr>
                <w:webHidden/>
              </w:rPr>
              <w:tab/>
            </w:r>
            <w:r>
              <w:rPr>
                <w:webHidden/>
              </w:rPr>
              <w:fldChar w:fldCharType="begin"/>
            </w:r>
            <w:r>
              <w:rPr>
                <w:webHidden/>
              </w:rPr>
              <w:instrText xml:space="preserve"> PAGEREF _Toc205275000 \h </w:instrText>
            </w:r>
            <w:r>
              <w:rPr>
                <w:webHidden/>
              </w:rPr>
            </w:r>
            <w:r>
              <w:rPr>
                <w:webHidden/>
              </w:rPr>
              <w:fldChar w:fldCharType="separate"/>
            </w:r>
            <w:r>
              <w:rPr>
                <w:webHidden/>
              </w:rPr>
              <w:t>44</w:t>
            </w:r>
            <w:r>
              <w:rPr>
                <w:webHidden/>
              </w:rPr>
              <w:fldChar w:fldCharType="end"/>
            </w:r>
          </w:hyperlink>
        </w:p>
        <w:p w14:paraId="3D02E8A5" w14:textId="07386AA0" w:rsidR="00003CE2" w:rsidRDefault="00003CE2">
          <w:pPr>
            <w:pStyle w:val="TOC1"/>
            <w:rPr>
              <w:rFonts w:asciiTheme="minorHAnsi" w:eastAsiaTheme="minorEastAsia" w:hAnsiTheme="minorHAnsi" w:cstheme="minorBidi"/>
              <w:kern w:val="2"/>
              <w:szCs w:val="24"/>
              <w14:ligatures w14:val="standardContextual"/>
            </w:rPr>
          </w:pPr>
          <w:hyperlink w:anchor="_Toc205275001" w:history="1">
            <w:r w:rsidRPr="00D80248">
              <w:rPr>
                <w:rStyle w:val="Hyperlink"/>
                <w:lang w:val="es-MX"/>
              </w:rPr>
              <w:t>Guía para padres sobre la calificación basada en estándares</w:t>
            </w:r>
            <w:r>
              <w:rPr>
                <w:webHidden/>
              </w:rPr>
              <w:tab/>
            </w:r>
            <w:r>
              <w:rPr>
                <w:webHidden/>
              </w:rPr>
              <w:fldChar w:fldCharType="begin"/>
            </w:r>
            <w:r>
              <w:rPr>
                <w:webHidden/>
              </w:rPr>
              <w:instrText xml:space="preserve"> PAGEREF _Toc205275001 \h </w:instrText>
            </w:r>
            <w:r>
              <w:rPr>
                <w:webHidden/>
              </w:rPr>
            </w:r>
            <w:r>
              <w:rPr>
                <w:webHidden/>
              </w:rPr>
              <w:fldChar w:fldCharType="separate"/>
            </w:r>
            <w:r>
              <w:rPr>
                <w:webHidden/>
              </w:rPr>
              <w:t>44</w:t>
            </w:r>
            <w:r>
              <w:rPr>
                <w:webHidden/>
              </w:rPr>
              <w:fldChar w:fldCharType="end"/>
            </w:r>
          </w:hyperlink>
        </w:p>
        <w:p w14:paraId="33A3CB5F" w14:textId="504D5D25"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02" w:history="1">
            <w:r w:rsidRPr="00D80248">
              <w:rPr>
                <w:rStyle w:val="Hyperlink"/>
                <w:noProof/>
                <w:lang w:val="es-MX"/>
              </w:rPr>
              <w:t>¿Qué son las calificaciones basadas en estándares?</w:t>
            </w:r>
            <w:r>
              <w:rPr>
                <w:noProof/>
                <w:webHidden/>
              </w:rPr>
              <w:tab/>
            </w:r>
            <w:r>
              <w:rPr>
                <w:noProof/>
                <w:webHidden/>
              </w:rPr>
              <w:fldChar w:fldCharType="begin"/>
            </w:r>
            <w:r>
              <w:rPr>
                <w:noProof/>
                <w:webHidden/>
              </w:rPr>
              <w:instrText xml:space="preserve"> PAGEREF _Toc205275002 \h </w:instrText>
            </w:r>
            <w:r>
              <w:rPr>
                <w:noProof/>
                <w:webHidden/>
              </w:rPr>
            </w:r>
            <w:r>
              <w:rPr>
                <w:noProof/>
                <w:webHidden/>
              </w:rPr>
              <w:fldChar w:fldCharType="separate"/>
            </w:r>
            <w:r>
              <w:rPr>
                <w:noProof/>
                <w:webHidden/>
              </w:rPr>
              <w:t>44</w:t>
            </w:r>
            <w:r>
              <w:rPr>
                <w:noProof/>
                <w:webHidden/>
              </w:rPr>
              <w:fldChar w:fldCharType="end"/>
            </w:r>
          </w:hyperlink>
        </w:p>
        <w:p w14:paraId="2DBDD5A7" w14:textId="37B88283"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03" w:history="1">
            <w:r w:rsidRPr="00D80248">
              <w:rPr>
                <w:rStyle w:val="Hyperlink"/>
                <w:noProof/>
                <w:lang w:val="es-MX"/>
              </w:rPr>
              <w:t>¿En qué se diferencia la clasificación basada en estándares de la clasificación tradicional?</w:t>
            </w:r>
            <w:r>
              <w:rPr>
                <w:noProof/>
                <w:webHidden/>
              </w:rPr>
              <w:tab/>
            </w:r>
            <w:r>
              <w:rPr>
                <w:noProof/>
                <w:webHidden/>
              </w:rPr>
              <w:fldChar w:fldCharType="begin"/>
            </w:r>
            <w:r>
              <w:rPr>
                <w:noProof/>
                <w:webHidden/>
              </w:rPr>
              <w:instrText xml:space="preserve"> PAGEREF _Toc205275003 \h </w:instrText>
            </w:r>
            <w:r>
              <w:rPr>
                <w:noProof/>
                <w:webHidden/>
              </w:rPr>
            </w:r>
            <w:r>
              <w:rPr>
                <w:noProof/>
                <w:webHidden/>
              </w:rPr>
              <w:fldChar w:fldCharType="separate"/>
            </w:r>
            <w:r>
              <w:rPr>
                <w:noProof/>
                <w:webHidden/>
              </w:rPr>
              <w:t>44</w:t>
            </w:r>
            <w:r>
              <w:rPr>
                <w:noProof/>
                <w:webHidden/>
              </w:rPr>
              <w:fldChar w:fldCharType="end"/>
            </w:r>
          </w:hyperlink>
        </w:p>
        <w:p w14:paraId="66BA2ED9" w14:textId="3D20F8DA"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04" w:history="1">
            <w:r w:rsidRPr="00D80248">
              <w:rPr>
                <w:rStyle w:val="Hyperlink"/>
                <w:noProof/>
                <w:lang w:val="es-MX"/>
              </w:rPr>
              <w:t>¿Cómo se determinan las calificaciones de mi hijo?</w:t>
            </w:r>
            <w:r>
              <w:rPr>
                <w:noProof/>
                <w:webHidden/>
              </w:rPr>
              <w:tab/>
            </w:r>
            <w:r>
              <w:rPr>
                <w:noProof/>
                <w:webHidden/>
              </w:rPr>
              <w:fldChar w:fldCharType="begin"/>
            </w:r>
            <w:r>
              <w:rPr>
                <w:noProof/>
                <w:webHidden/>
              </w:rPr>
              <w:instrText xml:space="preserve"> PAGEREF _Toc205275004 \h </w:instrText>
            </w:r>
            <w:r>
              <w:rPr>
                <w:noProof/>
                <w:webHidden/>
              </w:rPr>
            </w:r>
            <w:r>
              <w:rPr>
                <w:noProof/>
                <w:webHidden/>
              </w:rPr>
              <w:fldChar w:fldCharType="separate"/>
            </w:r>
            <w:r>
              <w:rPr>
                <w:noProof/>
                <w:webHidden/>
              </w:rPr>
              <w:t>45</w:t>
            </w:r>
            <w:r>
              <w:rPr>
                <w:noProof/>
                <w:webHidden/>
              </w:rPr>
              <w:fldChar w:fldCharType="end"/>
            </w:r>
          </w:hyperlink>
        </w:p>
        <w:p w14:paraId="0FA42A1B" w14:textId="174AF6BC"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05" w:history="1">
            <w:r w:rsidRPr="00D80248">
              <w:rPr>
                <w:rStyle w:val="Hyperlink"/>
                <w:noProof/>
                <w:lang w:val="es-MX"/>
              </w:rPr>
              <w:t>¿Mi hijo seguirá recibiendo comentarios de los maestros en su boleta de calificaciones?</w:t>
            </w:r>
            <w:r>
              <w:rPr>
                <w:noProof/>
                <w:webHidden/>
              </w:rPr>
              <w:tab/>
            </w:r>
            <w:r>
              <w:rPr>
                <w:noProof/>
                <w:webHidden/>
              </w:rPr>
              <w:fldChar w:fldCharType="begin"/>
            </w:r>
            <w:r>
              <w:rPr>
                <w:noProof/>
                <w:webHidden/>
              </w:rPr>
              <w:instrText xml:space="preserve"> PAGEREF _Toc205275005 \h </w:instrText>
            </w:r>
            <w:r>
              <w:rPr>
                <w:noProof/>
                <w:webHidden/>
              </w:rPr>
            </w:r>
            <w:r>
              <w:rPr>
                <w:noProof/>
                <w:webHidden/>
              </w:rPr>
              <w:fldChar w:fldCharType="separate"/>
            </w:r>
            <w:r>
              <w:rPr>
                <w:noProof/>
                <w:webHidden/>
              </w:rPr>
              <w:t>45</w:t>
            </w:r>
            <w:r>
              <w:rPr>
                <w:noProof/>
                <w:webHidden/>
              </w:rPr>
              <w:fldChar w:fldCharType="end"/>
            </w:r>
          </w:hyperlink>
        </w:p>
        <w:p w14:paraId="27EFF72C" w14:textId="34ED0E3C"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06" w:history="1">
            <w:r w:rsidRPr="00D80248">
              <w:rPr>
                <w:rStyle w:val="Hyperlink"/>
                <w:noProof/>
                <w:lang w:val="es-MX"/>
              </w:rPr>
              <w:t>¿Qué representa cada una de las calificaciones en la escala de 4 puntos?</w:t>
            </w:r>
            <w:r>
              <w:rPr>
                <w:noProof/>
                <w:webHidden/>
              </w:rPr>
              <w:tab/>
            </w:r>
            <w:r>
              <w:rPr>
                <w:noProof/>
                <w:webHidden/>
              </w:rPr>
              <w:fldChar w:fldCharType="begin"/>
            </w:r>
            <w:r>
              <w:rPr>
                <w:noProof/>
                <w:webHidden/>
              </w:rPr>
              <w:instrText xml:space="preserve"> PAGEREF _Toc205275006 \h </w:instrText>
            </w:r>
            <w:r>
              <w:rPr>
                <w:noProof/>
                <w:webHidden/>
              </w:rPr>
            </w:r>
            <w:r>
              <w:rPr>
                <w:noProof/>
                <w:webHidden/>
              </w:rPr>
              <w:fldChar w:fldCharType="separate"/>
            </w:r>
            <w:r>
              <w:rPr>
                <w:noProof/>
                <w:webHidden/>
              </w:rPr>
              <w:t>45</w:t>
            </w:r>
            <w:r>
              <w:rPr>
                <w:noProof/>
                <w:webHidden/>
              </w:rPr>
              <w:fldChar w:fldCharType="end"/>
            </w:r>
          </w:hyperlink>
        </w:p>
        <w:p w14:paraId="3BEA10A7" w14:textId="2F94A481"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07" w:history="1">
            <w:r w:rsidRPr="00D80248">
              <w:rPr>
                <w:rStyle w:val="Hyperlink"/>
                <w:noProof/>
                <w:lang w:val="es-MX"/>
              </w:rPr>
              <w:t>¿Es posible lograr una calificación de 4 / Avanzado?</w:t>
            </w:r>
            <w:r>
              <w:rPr>
                <w:noProof/>
                <w:webHidden/>
              </w:rPr>
              <w:tab/>
            </w:r>
            <w:r>
              <w:rPr>
                <w:noProof/>
                <w:webHidden/>
              </w:rPr>
              <w:fldChar w:fldCharType="begin"/>
            </w:r>
            <w:r>
              <w:rPr>
                <w:noProof/>
                <w:webHidden/>
              </w:rPr>
              <w:instrText xml:space="preserve"> PAGEREF _Toc205275007 \h </w:instrText>
            </w:r>
            <w:r>
              <w:rPr>
                <w:noProof/>
                <w:webHidden/>
              </w:rPr>
            </w:r>
            <w:r>
              <w:rPr>
                <w:noProof/>
                <w:webHidden/>
              </w:rPr>
              <w:fldChar w:fldCharType="separate"/>
            </w:r>
            <w:r>
              <w:rPr>
                <w:noProof/>
                <w:webHidden/>
              </w:rPr>
              <w:t>46</w:t>
            </w:r>
            <w:r>
              <w:rPr>
                <w:noProof/>
                <w:webHidden/>
              </w:rPr>
              <w:fldChar w:fldCharType="end"/>
            </w:r>
          </w:hyperlink>
        </w:p>
        <w:p w14:paraId="1D8D9CF4" w14:textId="31BD21D5"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08" w:history="1">
            <w:r w:rsidRPr="00D80248">
              <w:rPr>
                <w:rStyle w:val="Hyperlink"/>
                <w:noProof/>
                <w:lang w:val="es-MX"/>
              </w:rPr>
              <w:t>Si un estudiante recibe 1/Mínimo todo el año, ¿eso significa que el estudiante será retenido?</w:t>
            </w:r>
            <w:r>
              <w:rPr>
                <w:noProof/>
                <w:webHidden/>
              </w:rPr>
              <w:tab/>
            </w:r>
            <w:r>
              <w:rPr>
                <w:noProof/>
                <w:webHidden/>
              </w:rPr>
              <w:fldChar w:fldCharType="begin"/>
            </w:r>
            <w:r>
              <w:rPr>
                <w:noProof/>
                <w:webHidden/>
              </w:rPr>
              <w:instrText xml:space="preserve"> PAGEREF _Toc205275008 \h </w:instrText>
            </w:r>
            <w:r>
              <w:rPr>
                <w:noProof/>
                <w:webHidden/>
              </w:rPr>
            </w:r>
            <w:r>
              <w:rPr>
                <w:noProof/>
                <w:webHidden/>
              </w:rPr>
              <w:fldChar w:fldCharType="separate"/>
            </w:r>
            <w:r>
              <w:rPr>
                <w:noProof/>
                <w:webHidden/>
              </w:rPr>
              <w:t>46</w:t>
            </w:r>
            <w:r>
              <w:rPr>
                <w:noProof/>
                <w:webHidden/>
              </w:rPr>
              <w:fldChar w:fldCharType="end"/>
            </w:r>
          </w:hyperlink>
        </w:p>
        <w:p w14:paraId="5CCAFEA7" w14:textId="69735E0E"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09" w:history="1">
            <w:r w:rsidRPr="00D80248">
              <w:rPr>
                <w:rStyle w:val="Hyperlink"/>
                <w:noProof/>
                <w:lang w:val="es-MX"/>
              </w:rPr>
              <w:t>¿Cómo sabré si mi hijo necesita ayuda?</w:t>
            </w:r>
            <w:r>
              <w:rPr>
                <w:noProof/>
                <w:webHidden/>
              </w:rPr>
              <w:tab/>
            </w:r>
            <w:r>
              <w:rPr>
                <w:noProof/>
                <w:webHidden/>
              </w:rPr>
              <w:fldChar w:fldCharType="begin"/>
            </w:r>
            <w:r>
              <w:rPr>
                <w:noProof/>
                <w:webHidden/>
              </w:rPr>
              <w:instrText xml:space="preserve"> PAGEREF _Toc205275009 \h </w:instrText>
            </w:r>
            <w:r>
              <w:rPr>
                <w:noProof/>
                <w:webHidden/>
              </w:rPr>
            </w:r>
            <w:r>
              <w:rPr>
                <w:noProof/>
                <w:webHidden/>
              </w:rPr>
              <w:fldChar w:fldCharType="separate"/>
            </w:r>
            <w:r>
              <w:rPr>
                <w:noProof/>
                <w:webHidden/>
              </w:rPr>
              <w:t>46</w:t>
            </w:r>
            <w:r>
              <w:rPr>
                <w:noProof/>
                <w:webHidden/>
              </w:rPr>
              <w:fldChar w:fldCharType="end"/>
            </w:r>
          </w:hyperlink>
        </w:p>
        <w:p w14:paraId="7298277A" w14:textId="42D83E82"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10" w:history="1">
            <w:r w:rsidRPr="00D80248">
              <w:rPr>
                <w:rStyle w:val="Hyperlink"/>
                <w:noProof/>
                <w:lang w:val="es-MX"/>
              </w:rPr>
              <w:t>¿En qué otro lugar del área se está implementando la calificación basada en estándares?</w:t>
            </w:r>
            <w:r>
              <w:rPr>
                <w:noProof/>
                <w:webHidden/>
              </w:rPr>
              <w:tab/>
            </w:r>
            <w:r>
              <w:rPr>
                <w:noProof/>
                <w:webHidden/>
              </w:rPr>
              <w:fldChar w:fldCharType="begin"/>
            </w:r>
            <w:r>
              <w:rPr>
                <w:noProof/>
                <w:webHidden/>
              </w:rPr>
              <w:instrText xml:space="preserve"> PAGEREF _Toc205275010 \h </w:instrText>
            </w:r>
            <w:r>
              <w:rPr>
                <w:noProof/>
                <w:webHidden/>
              </w:rPr>
            </w:r>
            <w:r>
              <w:rPr>
                <w:noProof/>
                <w:webHidden/>
              </w:rPr>
              <w:fldChar w:fldCharType="separate"/>
            </w:r>
            <w:r>
              <w:rPr>
                <w:noProof/>
                <w:webHidden/>
              </w:rPr>
              <w:t>46</w:t>
            </w:r>
            <w:r>
              <w:rPr>
                <w:noProof/>
                <w:webHidden/>
              </w:rPr>
              <w:fldChar w:fldCharType="end"/>
            </w:r>
          </w:hyperlink>
        </w:p>
        <w:p w14:paraId="522F7937" w14:textId="27C6D828" w:rsidR="00003CE2" w:rsidRDefault="00003CE2">
          <w:pPr>
            <w:pStyle w:val="TOC1"/>
            <w:rPr>
              <w:rFonts w:asciiTheme="minorHAnsi" w:eastAsiaTheme="minorEastAsia" w:hAnsiTheme="minorHAnsi" w:cstheme="minorBidi"/>
              <w:kern w:val="2"/>
              <w:szCs w:val="24"/>
              <w14:ligatures w14:val="standardContextual"/>
            </w:rPr>
          </w:pPr>
          <w:hyperlink w:anchor="_Toc205275011" w:history="1">
            <w:r w:rsidRPr="00D80248">
              <w:rPr>
                <w:rStyle w:val="Hyperlink"/>
                <w:b/>
                <w:bCs/>
                <w:lang w:val="es-MX"/>
              </w:rPr>
              <w:t>Políticas de tecnología y dispositivos</w:t>
            </w:r>
            <w:r>
              <w:rPr>
                <w:webHidden/>
              </w:rPr>
              <w:tab/>
            </w:r>
            <w:r>
              <w:rPr>
                <w:webHidden/>
              </w:rPr>
              <w:fldChar w:fldCharType="begin"/>
            </w:r>
            <w:r>
              <w:rPr>
                <w:webHidden/>
              </w:rPr>
              <w:instrText xml:space="preserve"> PAGEREF _Toc205275011 \h </w:instrText>
            </w:r>
            <w:r>
              <w:rPr>
                <w:webHidden/>
              </w:rPr>
            </w:r>
            <w:r>
              <w:rPr>
                <w:webHidden/>
              </w:rPr>
              <w:fldChar w:fldCharType="separate"/>
            </w:r>
            <w:r>
              <w:rPr>
                <w:webHidden/>
              </w:rPr>
              <w:t>48</w:t>
            </w:r>
            <w:r>
              <w:rPr>
                <w:webHidden/>
              </w:rPr>
              <w:fldChar w:fldCharType="end"/>
            </w:r>
          </w:hyperlink>
        </w:p>
        <w:p w14:paraId="024A239A" w14:textId="6C7BAB1D"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12" w:history="1">
            <w:r w:rsidRPr="00D80248">
              <w:rPr>
                <w:rStyle w:val="Hyperlink"/>
                <w:noProof/>
                <w:w w:val="105"/>
                <w:lang w:val="es-MX"/>
              </w:rPr>
              <w:t>Propósito del dispositivo</w:t>
            </w:r>
            <w:r>
              <w:rPr>
                <w:noProof/>
                <w:webHidden/>
              </w:rPr>
              <w:tab/>
            </w:r>
            <w:r>
              <w:rPr>
                <w:noProof/>
                <w:webHidden/>
              </w:rPr>
              <w:fldChar w:fldCharType="begin"/>
            </w:r>
            <w:r>
              <w:rPr>
                <w:noProof/>
                <w:webHidden/>
              </w:rPr>
              <w:instrText xml:space="preserve"> PAGEREF _Toc205275012 \h </w:instrText>
            </w:r>
            <w:r>
              <w:rPr>
                <w:noProof/>
                <w:webHidden/>
              </w:rPr>
            </w:r>
            <w:r>
              <w:rPr>
                <w:noProof/>
                <w:webHidden/>
              </w:rPr>
              <w:fldChar w:fldCharType="separate"/>
            </w:r>
            <w:r>
              <w:rPr>
                <w:noProof/>
                <w:webHidden/>
              </w:rPr>
              <w:t>48</w:t>
            </w:r>
            <w:r>
              <w:rPr>
                <w:noProof/>
                <w:webHidden/>
              </w:rPr>
              <w:fldChar w:fldCharType="end"/>
            </w:r>
          </w:hyperlink>
        </w:p>
        <w:p w14:paraId="71447EA5" w14:textId="1151B142" w:rsidR="00003CE2" w:rsidRDefault="00003CE2">
          <w:pPr>
            <w:pStyle w:val="TOC1"/>
            <w:rPr>
              <w:rFonts w:asciiTheme="minorHAnsi" w:eastAsiaTheme="minorEastAsia" w:hAnsiTheme="minorHAnsi" w:cstheme="minorBidi"/>
              <w:kern w:val="2"/>
              <w:szCs w:val="24"/>
              <w14:ligatures w14:val="standardContextual"/>
            </w:rPr>
          </w:pPr>
          <w:hyperlink w:anchor="_Toc205275013" w:history="1">
            <w:r w:rsidRPr="00D80248">
              <w:rPr>
                <w:rStyle w:val="Hyperlink"/>
                <w:b/>
                <w:bCs/>
                <w:lang w:val="es-MX"/>
              </w:rPr>
              <w:t>Computadoras disponibles para uso familiar</w:t>
            </w:r>
            <w:r>
              <w:rPr>
                <w:webHidden/>
              </w:rPr>
              <w:tab/>
            </w:r>
            <w:r>
              <w:rPr>
                <w:webHidden/>
              </w:rPr>
              <w:fldChar w:fldCharType="begin"/>
            </w:r>
            <w:r>
              <w:rPr>
                <w:webHidden/>
              </w:rPr>
              <w:instrText xml:space="preserve"> PAGEREF _Toc205275013 \h </w:instrText>
            </w:r>
            <w:r>
              <w:rPr>
                <w:webHidden/>
              </w:rPr>
            </w:r>
            <w:r>
              <w:rPr>
                <w:webHidden/>
              </w:rPr>
              <w:fldChar w:fldCharType="separate"/>
            </w:r>
            <w:r>
              <w:rPr>
                <w:webHidden/>
              </w:rPr>
              <w:t>49</w:t>
            </w:r>
            <w:r>
              <w:rPr>
                <w:webHidden/>
              </w:rPr>
              <w:fldChar w:fldCharType="end"/>
            </w:r>
          </w:hyperlink>
        </w:p>
        <w:p w14:paraId="6BBB6685" w14:textId="44856833" w:rsidR="00003CE2" w:rsidRDefault="00003CE2">
          <w:pPr>
            <w:pStyle w:val="TOC1"/>
            <w:rPr>
              <w:rFonts w:asciiTheme="minorHAnsi" w:eastAsiaTheme="minorEastAsia" w:hAnsiTheme="minorHAnsi" w:cstheme="minorBidi"/>
              <w:kern w:val="2"/>
              <w:szCs w:val="24"/>
              <w14:ligatures w14:val="standardContextual"/>
            </w:rPr>
          </w:pPr>
          <w:hyperlink w:anchor="_Toc205275014" w:history="1">
            <w:r w:rsidRPr="00D80248">
              <w:rPr>
                <w:rStyle w:val="Hyperlink"/>
                <w:b/>
                <w:bCs/>
                <w:lang w:val="es-MX"/>
              </w:rPr>
              <w:t>Política de uso aceptable de tecnología para padres</w:t>
            </w:r>
            <w:r>
              <w:rPr>
                <w:webHidden/>
              </w:rPr>
              <w:tab/>
            </w:r>
            <w:r>
              <w:rPr>
                <w:webHidden/>
              </w:rPr>
              <w:fldChar w:fldCharType="begin"/>
            </w:r>
            <w:r>
              <w:rPr>
                <w:webHidden/>
              </w:rPr>
              <w:instrText xml:space="preserve"> PAGEREF _Toc205275014 \h </w:instrText>
            </w:r>
            <w:r>
              <w:rPr>
                <w:webHidden/>
              </w:rPr>
            </w:r>
            <w:r>
              <w:rPr>
                <w:webHidden/>
              </w:rPr>
              <w:fldChar w:fldCharType="separate"/>
            </w:r>
            <w:r>
              <w:rPr>
                <w:webHidden/>
              </w:rPr>
              <w:t>50</w:t>
            </w:r>
            <w:r>
              <w:rPr>
                <w:webHidden/>
              </w:rPr>
              <w:fldChar w:fldCharType="end"/>
            </w:r>
          </w:hyperlink>
        </w:p>
        <w:p w14:paraId="0F58E059" w14:textId="60906141"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15" w:history="1">
            <w:r w:rsidRPr="00D80248">
              <w:rPr>
                <w:rStyle w:val="Hyperlink"/>
                <w:noProof/>
                <w:lang w:val="es-MX"/>
              </w:rPr>
              <w:t>Uso responsable</w:t>
            </w:r>
            <w:r>
              <w:rPr>
                <w:noProof/>
                <w:webHidden/>
              </w:rPr>
              <w:tab/>
            </w:r>
            <w:r>
              <w:rPr>
                <w:noProof/>
                <w:webHidden/>
              </w:rPr>
              <w:fldChar w:fldCharType="begin"/>
            </w:r>
            <w:r>
              <w:rPr>
                <w:noProof/>
                <w:webHidden/>
              </w:rPr>
              <w:instrText xml:space="preserve"> PAGEREF _Toc205275015 \h </w:instrText>
            </w:r>
            <w:r>
              <w:rPr>
                <w:noProof/>
                <w:webHidden/>
              </w:rPr>
            </w:r>
            <w:r>
              <w:rPr>
                <w:noProof/>
                <w:webHidden/>
              </w:rPr>
              <w:fldChar w:fldCharType="separate"/>
            </w:r>
            <w:r>
              <w:rPr>
                <w:noProof/>
                <w:webHidden/>
              </w:rPr>
              <w:t>50</w:t>
            </w:r>
            <w:r>
              <w:rPr>
                <w:noProof/>
                <w:webHidden/>
              </w:rPr>
              <w:fldChar w:fldCharType="end"/>
            </w:r>
          </w:hyperlink>
        </w:p>
        <w:p w14:paraId="5FA37CB0" w14:textId="19EEDBAE"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16" w:history="1">
            <w:r w:rsidRPr="00D80248">
              <w:rPr>
                <w:rStyle w:val="Hyperlink"/>
                <w:noProof/>
                <w:lang w:val="es-MX"/>
              </w:rPr>
              <w:t>Cuidado y mantenimiento</w:t>
            </w:r>
            <w:r>
              <w:rPr>
                <w:noProof/>
                <w:webHidden/>
              </w:rPr>
              <w:tab/>
            </w:r>
            <w:r>
              <w:rPr>
                <w:noProof/>
                <w:webHidden/>
              </w:rPr>
              <w:fldChar w:fldCharType="begin"/>
            </w:r>
            <w:r>
              <w:rPr>
                <w:noProof/>
                <w:webHidden/>
              </w:rPr>
              <w:instrText xml:space="preserve"> PAGEREF _Toc205275016 \h </w:instrText>
            </w:r>
            <w:r>
              <w:rPr>
                <w:noProof/>
                <w:webHidden/>
              </w:rPr>
            </w:r>
            <w:r>
              <w:rPr>
                <w:noProof/>
                <w:webHidden/>
              </w:rPr>
              <w:fldChar w:fldCharType="separate"/>
            </w:r>
            <w:r>
              <w:rPr>
                <w:noProof/>
                <w:webHidden/>
              </w:rPr>
              <w:t>50</w:t>
            </w:r>
            <w:r>
              <w:rPr>
                <w:noProof/>
                <w:webHidden/>
              </w:rPr>
              <w:fldChar w:fldCharType="end"/>
            </w:r>
          </w:hyperlink>
        </w:p>
        <w:p w14:paraId="1DF35B49" w14:textId="5310B027"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17" w:history="1">
            <w:r w:rsidRPr="00D80248">
              <w:rPr>
                <w:rStyle w:val="Hyperlink"/>
                <w:noProof/>
                <w:lang w:val="es-MX"/>
              </w:rPr>
              <w:t>Recursos educativos</w:t>
            </w:r>
            <w:r>
              <w:rPr>
                <w:noProof/>
                <w:webHidden/>
              </w:rPr>
              <w:tab/>
            </w:r>
            <w:r>
              <w:rPr>
                <w:noProof/>
                <w:webHidden/>
              </w:rPr>
              <w:fldChar w:fldCharType="begin"/>
            </w:r>
            <w:r>
              <w:rPr>
                <w:noProof/>
                <w:webHidden/>
              </w:rPr>
              <w:instrText xml:space="preserve"> PAGEREF _Toc205275017 \h </w:instrText>
            </w:r>
            <w:r>
              <w:rPr>
                <w:noProof/>
                <w:webHidden/>
              </w:rPr>
            </w:r>
            <w:r>
              <w:rPr>
                <w:noProof/>
                <w:webHidden/>
              </w:rPr>
              <w:fldChar w:fldCharType="separate"/>
            </w:r>
            <w:r>
              <w:rPr>
                <w:noProof/>
                <w:webHidden/>
              </w:rPr>
              <w:t>50</w:t>
            </w:r>
            <w:r>
              <w:rPr>
                <w:noProof/>
                <w:webHidden/>
              </w:rPr>
              <w:fldChar w:fldCharType="end"/>
            </w:r>
          </w:hyperlink>
        </w:p>
        <w:p w14:paraId="1C01AFDA" w14:textId="11033BC4"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18" w:history="1">
            <w:r w:rsidRPr="00D80248">
              <w:rPr>
                <w:rStyle w:val="Hyperlink"/>
                <w:noProof/>
                <w:lang w:val="es-MX"/>
              </w:rPr>
              <w:t>Seguridad tecnológica</w:t>
            </w:r>
            <w:r>
              <w:rPr>
                <w:noProof/>
                <w:webHidden/>
              </w:rPr>
              <w:tab/>
            </w:r>
            <w:r>
              <w:rPr>
                <w:noProof/>
                <w:webHidden/>
              </w:rPr>
              <w:fldChar w:fldCharType="begin"/>
            </w:r>
            <w:r>
              <w:rPr>
                <w:noProof/>
                <w:webHidden/>
              </w:rPr>
              <w:instrText xml:space="preserve"> PAGEREF _Toc205275018 \h </w:instrText>
            </w:r>
            <w:r>
              <w:rPr>
                <w:noProof/>
                <w:webHidden/>
              </w:rPr>
            </w:r>
            <w:r>
              <w:rPr>
                <w:noProof/>
                <w:webHidden/>
              </w:rPr>
              <w:fldChar w:fldCharType="separate"/>
            </w:r>
            <w:r>
              <w:rPr>
                <w:noProof/>
                <w:webHidden/>
              </w:rPr>
              <w:t>50</w:t>
            </w:r>
            <w:r>
              <w:rPr>
                <w:noProof/>
                <w:webHidden/>
              </w:rPr>
              <w:fldChar w:fldCharType="end"/>
            </w:r>
          </w:hyperlink>
        </w:p>
        <w:p w14:paraId="07C3F7BE" w14:textId="79F1D05D"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19" w:history="1">
            <w:r w:rsidRPr="00D80248">
              <w:rPr>
                <w:rStyle w:val="Hyperlink"/>
                <w:noProof/>
                <w:lang w:val="es-MX"/>
              </w:rPr>
              <w:t>Correo electrónico y etiqueta de correo electrónico</w:t>
            </w:r>
            <w:r>
              <w:rPr>
                <w:noProof/>
                <w:webHidden/>
              </w:rPr>
              <w:tab/>
            </w:r>
            <w:r>
              <w:rPr>
                <w:noProof/>
                <w:webHidden/>
              </w:rPr>
              <w:fldChar w:fldCharType="begin"/>
            </w:r>
            <w:r>
              <w:rPr>
                <w:noProof/>
                <w:webHidden/>
              </w:rPr>
              <w:instrText xml:space="preserve"> PAGEREF _Toc205275019 \h </w:instrText>
            </w:r>
            <w:r>
              <w:rPr>
                <w:noProof/>
                <w:webHidden/>
              </w:rPr>
            </w:r>
            <w:r>
              <w:rPr>
                <w:noProof/>
                <w:webHidden/>
              </w:rPr>
              <w:fldChar w:fldCharType="separate"/>
            </w:r>
            <w:r>
              <w:rPr>
                <w:noProof/>
                <w:webHidden/>
              </w:rPr>
              <w:t>51</w:t>
            </w:r>
            <w:r>
              <w:rPr>
                <w:noProof/>
                <w:webHidden/>
              </w:rPr>
              <w:fldChar w:fldCharType="end"/>
            </w:r>
          </w:hyperlink>
        </w:p>
        <w:p w14:paraId="0403FAAF" w14:textId="68FE9D5D" w:rsidR="00003CE2" w:rsidRDefault="00003CE2">
          <w:pPr>
            <w:pStyle w:val="TOC2"/>
            <w:tabs>
              <w:tab w:val="right" w:leader="dot" w:pos="9350"/>
            </w:tabs>
            <w:rPr>
              <w:rFonts w:asciiTheme="minorHAnsi" w:eastAsiaTheme="minorEastAsia" w:hAnsiTheme="minorHAnsi"/>
              <w:noProof/>
              <w:kern w:val="2"/>
              <w:szCs w:val="24"/>
              <w14:ligatures w14:val="standardContextual"/>
            </w:rPr>
          </w:pPr>
          <w:hyperlink w:anchor="_Toc205275020" w:history="1">
            <w:r w:rsidRPr="00D80248">
              <w:rPr>
                <w:rStyle w:val="Hyperlink"/>
                <w:noProof/>
                <w:lang w:val="es-MX"/>
              </w:rPr>
              <w:t>Cortafuegos</w:t>
            </w:r>
            <w:r>
              <w:rPr>
                <w:noProof/>
                <w:webHidden/>
              </w:rPr>
              <w:tab/>
            </w:r>
            <w:r>
              <w:rPr>
                <w:noProof/>
                <w:webHidden/>
              </w:rPr>
              <w:fldChar w:fldCharType="begin"/>
            </w:r>
            <w:r>
              <w:rPr>
                <w:noProof/>
                <w:webHidden/>
              </w:rPr>
              <w:instrText xml:space="preserve"> PAGEREF _Toc205275020 \h </w:instrText>
            </w:r>
            <w:r>
              <w:rPr>
                <w:noProof/>
                <w:webHidden/>
              </w:rPr>
            </w:r>
            <w:r>
              <w:rPr>
                <w:noProof/>
                <w:webHidden/>
              </w:rPr>
              <w:fldChar w:fldCharType="separate"/>
            </w:r>
            <w:r>
              <w:rPr>
                <w:noProof/>
                <w:webHidden/>
              </w:rPr>
              <w:t>51</w:t>
            </w:r>
            <w:r>
              <w:rPr>
                <w:noProof/>
                <w:webHidden/>
              </w:rPr>
              <w:fldChar w:fldCharType="end"/>
            </w:r>
          </w:hyperlink>
        </w:p>
        <w:p w14:paraId="27B4CA11" w14:textId="7B14EF75" w:rsidR="00003CE2" w:rsidRDefault="00003CE2">
          <w:pPr>
            <w:pStyle w:val="TOC1"/>
            <w:rPr>
              <w:rFonts w:asciiTheme="minorHAnsi" w:eastAsiaTheme="minorEastAsia" w:hAnsiTheme="minorHAnsi" w:cstheme="minorBidi"/>
              <w:kern w:val="2"/>
              <w:szCs w:val="24"/>
              <w14:ligatures w14:val="standardContextual"/>
            </w:rPr>
          </w:pPr>
          <w:hyperlink w:anchor="_Toc205275021" w:history="1">
            <w:r w:rsidRPr="00D80248">
              <w:rPr>
                <w:rStyle w:val="Hyperlink"/>
                <w:w w:val="110"/>
                <w:lang w:val="es-MX"/>
              </w:rPr>
              <w:t>Política de teléfonos celulares y equipos electrónicos personales</w:t>
            </w:r>
            <w:r>
              <w:rPr>
                <w:webHidden/>
              </w:rPr>
              <w:tab/>
            </w:r>
            <w:r>
              <w:rPr>
                <w:webHidden/>
              </w:rPr>
              <w:fldChar w:fldCharType="begin"/>
            </w:r>
            <w:r>
              <w:rPr>
                <w:webHidden/>
              </w:rPr>
              <w:instrText xml:space="preserve"> PAGEREF _Toc205275021 \h </w:instrText>
            </w:r>
            <w:r>
              <w:rPr>
                <w:webHidden/>
              </w:rPr>
            </w:r>
            <w:r>
              <w:rPr>
                <w:webHidden/>
              </w:rPr>
              <w:fldChar w:fldCharType="separate"/>
            </w:r>
            <w:r>
              <w:rPr>
                <w:webHidden/>
              </w:rPr>
              <w:t>52</w:t>
            </w:r>
            <w:r>
              <w:rPr>
                <w:webHidden/>
              </w:rPr>
              <w:fldChar w:fldCharType="end"/>
            </w:r>
          </w:hyperlink>
        </w:p>
        <w:p w14:paraId="5DB8B462" w14:textId="64BCB2CF" w:rsidR="00003CE2" w:rsidRDefault="00003CE2">
          <w:pPr>
            <w:pStyle w:val="TOC1"/>
            <w:rPr>
              <w:rFonts w:asciiTheme="minorHAnsi" w:eastAsiaTheme="minorEastAsia" w:hAnsiTheme="minorHAnsi" w:cstheme="minorBidi"/>
              <w:kern w:val="2"/>
              <w:szCs w:val="24"/>
              <w14:ligatures w14:val="standardContextual"/>
            </w:rPr>
          </w:pPr>
          <w:hyperlink w:anchor="_Toc205275022" w:history="1">
            <w:r w:rsidRPr="00D80248">
              <w:rPr>
                <w:rStyle w:val="Hyperlink"/>
                <w:lang w:val="es-MX"/>
              </w:rPr>
              <w:t>No se permiten artículos de casa</w:t>
            </w:r>
            <w:r>
              <w:rPr>
                <w:webHidden/>
              </w:rPr>
              <w:tab/>
            </w:r>
            <w:r>
              <w:rPr>
                <w:webHidden/>
              </w:rPr>
              <w:fldChar w:fldCharType="begin"/>
            </w:r>
            <w:r>
              <w:rPr>
                <w:webHidden/>
              </w:rPr>
              <w:instrText xml:space="preserve"> PAGEREF _Toc205275022 \h </w:instrText>
            </w:r>
            <w:r>
              <w:rPr>
                <w:webHidden/>
              </w:rPr>
            </w:r>
            <w:r>
              <w:rPr>
                <w:webHidden/>
              </w:rPr>
              <w:fldChar w:fldCharType="separate"/>
            </w:r>
            <w:r>
              <w:rPr>
                <w:webHidden/>
              </w:rPr>
              <w:t>53</w:t>
            </w:r>
            <w:r>
              <w:rPr>
                <w:webHidden/>
              </w:rPr>
              <w:fldChar w:fldCharType="end"/>
            </w:r>
          </w:hyperlink>
        </w:p>
        <w:p w14:paraId="11ECF503" w14:textId="3589F533" w:rsidR="00003CE2" w:rsidRDefault="00003CE2">
          <w:pPr>
            <w:pStyle w:val="TOC1"/>
            <w:rPr>
              <w:rFonts w:asciiTheme="minorHAnsi" w:eastAsiaTheme="minorEastAsia" w:hAnsiTheme="minorHAnsi" w:cstheme="minorBidi"/>
              <w:kern w:val="2"/>
              <w:szCs w:val="24"/>
              <w14:ligatures w14:val="standardContextual"/>
            </w:rPr>
          </w:pPr>
          <w:hyperlink w:anchor="_Toc205275023" w:history="1">
            <w:r w:rsidRPr="00D80248">
              <w:rPr>
                <w:rStyle w:val="Hyperlink"/>
                <w:lang w:val="es-MX"/>
              </w:rPr>
              <w:t>Multas de la biblioteca</w:t>
            </w:r>
            <w:r>
              <w:rPr>
                <w:webHidden/>
              </w:rPr>
              <w:tab/>
            </w:r>
            <w:r>
              <w:rPr>
                <w:webHidden/>
              </w:rPr>
              <w:fldChar w:fldCharType="begin"/>
            </w:r>
            <w:r>
              <w:rPr>
                <w:webHidden/>
              </w:rPr>
              <w:instrText xml:space="preserve"> PAGEREF _Toc205275023 \h </w:instrText>
            </w:r>
            <w:r>
              <w:rPr>
                <w:webHidden/>
              </w:rPr>
            </w:r>
            <w:r>
              <w:rPr>
                <w:webHidden/>
              </w:rPr>
              <w:fldChar w:fldCharType="separate"/>
            </w:r>
            <w:r>
              <w:rPr>
                <w:webHidden/>
              </w:rPr>
              <w:t>53</w:t>
            </w:r>
            <w:r>
              <w:rPr>
                <w:webHidden/>
              </w:rPr>
              <w:fldChar w:fldCharType="end"/>
            </w:r>
          </w:hyperlink>
        </w:p>
        <w:p w14:paraId="4A802CA9" w14:textId="2781ECB5" w:rsidR="00003CE2" w:rsidRDefault="00003CE2">
          <w:pPr>
            <w:pStyle w:val="TOC1"/>
            <w:rPr>
              <w:rFonts w:asciiTheme="minorHAnsi" w:eastAsiaTheme="minorEastAsia" w:hAnsiTheme="minorHAnsi" w:cstheme="minorBidi"/>
              <w:kern w:val="2"/>
              <w:szCs w:val="24"/>
              <w14:ligatures w14:val="standardContextual"/>
            </w:rPr>
          </w:pPr>
          <w:hyperlink w:anchor="_Toc205275024" w:history="1">
            <w:r w:rsidRPr="00D80248">
              <w:rPr>
                <w:rStyle w:val="Hyperlink"/>
                <w:lang w:val="es-MX"/>
              </w:rPr>
              <w:t>Formulario de autorización de fotos y videos</w:t>
            </w:r>
            <w:r>
              <w:rPr>
                <w:webHidden/>
              </w:rPr>
              <w:tab/>
            </w:r>
            <w:r>
              <w:rPr>
                <w:webHidden/>
              </w:rPr>
              <w:fldChar w:fldCharType="begin"/>
            </w:r>
            <w:r>
              <w:rPr>
                <w:webHidden/>
              </w:rPr>
              <w:instrText xml:space="preserve"> PAGEREF _Toc205275024 \h </w:instrText>
            </w:r>
            <w:r>
              <w:rPr>
                <w:webHidden/>
              </w:rPr>
            </w:r>
            <w:r>
              <w:rPr>
                <w:webHidden/>
              </w:rPr>
              <w:fldChar w:fldCharType="separate"/>
            </w:r>
            <w:r>
              <w:rPr>
                <w:webHidden/>
              </w:rPr>
              <w:t>54</w:t>
            </w:r>
            <w:r>
              <w:rPr>
                <w:webHidden/>
              </w:rPr>
              <w:fldChar w:fldCharType="end"/>
            </w:r>
          </w:hyperlink>
        </w:p>
        <w:p w14:paraId="323E2E8E" w14:textId="66E1134F" w:rsidR="00003CE2" w:rsidRDefault="00003CE2">
          <w:pPr>
            <w:pStyle w:val="TOC1"/>
            <w:rPr>
              <w:rFonts w:asciiTheme="minorHAnsi" w:eastAsiaTheme="minorEastAsia" w:hAnsiTheme="minorHAnsi" w:cstheme="minorBidi"/>
              <w:kern w:val="2"/>
              <w:szCs w:val="24"/>
              <w14:ligatures w14:val="standardContextual"/>
            </w:rPr>
          </w:pPr>
          <w:hyperlink w:anchor="_Toc205275025" w:history="1">
            <w:r w:rsidRPr="00D80248">
              <w:rPr>
                <w:rStyle w:val="Hyperlink"/>
                <w:lang w:val="es-MX"/>
              </w:rPr>
              <w:t>Resumen de Convenios 2025 - 2026</w:t>
            </w:r>
            <w:r>
              <w:rPr>
                <w:webHidden/>
              </w:rPr>
              <w:tab/>
            </w:r>
            <w:r>
              <w:rPr>
                <w:webHidden/>
              </w:rPr>
              <w:fldChar w:fldCharType="begin"/>
            </w:r>
            <w:r>
              <w:rPr>
                <w:webHidden/>
              </w:rPr>
              <w:instrText xml:space="preserve"> PAGEREF _Toc205275025 \h </w:instrText>
            </w:r>
            <w:r>
              <w:rPr>
                <w:webHidden/>
              </w:rPr>
            </w:r>
            <w:r>
              <w:rPr>
                <w:webHidden/>
              </w:rPr>
              <w:fldChar w:fldCharType="separate"/>
            </w:r>
            <w:r>
              <w:rPr>
                <w:webHidden/>
              </w:rPr>
              <w:t>55</w:t>
            </w:r>
            <w:r>
              <w:rPr>
                <w:webHidden/>
              </w:rPr>
              <w:fldChar w:fldCharType="end"/>
            </w:r>
          </w:hyperlink>
        </w:p>
        <w:p w14:paraId="4A046EDD" w14:textId="168CCB4A" w:rsidR="004F6265" w:rsidRPr="0061663B" w:rsidRDefault="008923B9" w:rsidP="00003CE2">
          <w:pPr>
            <w:spacing w:after="0"/>
            <w:rPr>
              <w:b/>
              <w:bCs/>
              <w:noProof/>
            </w:rPr>
          </w:pPr>
          <w:r w:rsidRPr="0061663B">
            <w:rPr>
              <w:noProof/>
            </w:rPr>
            <w:fldChar w:fldCharType="end"/>
          </w:r>
        </w:p>
      </w:sdtContent>
    </w:sdt>
    <w:p w14:paraId="29FCABFC" w14:textId="15B8746D" w:rsidR="00635118" w:rsidRPr="0061663B" w:rsidRDefault="00635118" w:rsidP="00003CE2">
      <w:pPr>
        <w:spacing w:after="0"/>
        <w:sectPr w:rsidR="00635118" w:rsidRPr="0061663B" w:rsidSect="007F1E0A">
          <w:footerReference w:type="default" r:id="rId15"/>
          <w:pgSz w:w="12240" w:h="15840"/>
          <w:pgMar w:top="1440" w:right="1440" w:bottom="1440" w:left="1440" w:header="720" w:footer="720" w:gutter="0"/>
          <w:pgNumType w:start="0"/>
          <w:cols w:space="720"/>
          <w:docGrid w:linePitch="360"/>
        </w:sectPr>
      </w:pPr>
      <w:r w:rsidRPr="0061663B">
        <w:br w:type="page"/>
      </w:r>
    </w:p>
    <w:p w14:paraId="1A1D78F3" w14:textId="516B0BA8" w:rsidR="00AA2318" w:rsidRPr="00003CE2" w:rsidRDefault="00AA2318" w:rsidP="00003CE2">
      <w:pPr>
        <w:pStyle w:val="Heading1"/>
        <w:rPr>
          <w:rFonts w:cs="Arial"/>
          <w:lang w:val="es-MX"/>
        </w:rPr>
      </w:pPr>
      <w:bookmarkStart w:id="0" w:name="_Toc205274934"/>
      <w:r w:rsidRPr="00003CE2">
        <w:rPr>
          <w:rFonts w:cs="Arial"/>
          <w:lang w:val="es-MX"/>
        </w:rPr>
        <w:lastRenderedPageBreak/>
        <w:t>Administración de la escuela chárter La Causa</w:t>
      </w:r>
      <w:bookmarkEnd w:id="0"/>
    </w:p>
    <w:p w14:paraId="7BFCB174" w14:textId="68EA5772" w:rsidR="00D7181A" w:rsidRPr="00003CE2" w:rsidRDefault="00D7181A" w:rsidP="00003CE2">
      <w:pPr>
        <w:spacing w:after="0"/>
        <w:rPr>
          <w:rFonts w:cs="Arial"/>
          <w:lang w:val="es-MX"/>
        </w:rPr>
      </w:pPr>
    </w:p>
    <w:tbl>
      <w:tblPr>
        <w:tblW w:w="0" w:type="auto"/>
        <w:tblLook w:val="04A0" w:firstRow="1" w:lastRow="0" w:firstColumn="1" w:lastColumn="0" w:noHBand="0" w:noVBand="1"/>
      </w:tblPr>
      <w:tblGrid>
        <w:gridCol w:w="4675"/>
        <w:gridCol w:w="4675"/>
      </w:tblGrid>
      <w:tr w:rsidR="00A616E3" w:rsidRPr="0061663B" w14:paraId="59D28517" w14:textId="77777777" w:rsidTr="00375D39">
        <w:tc>
          <w:tcPr>
            <w:tcW w:w="9350" w:type="dxa"/>
            <w:gridSpan w:val="2"/>
          </w:tcPr>
          <w:p w14:paraId="422125BA" w14:textId="6BDF111F" w:rsidR="00B3471E" w:rsidRPr="00003CE2" w:rsidRDefault="00B3471E" w:rsidP="00003CE2">
            <w:pPr>
              <w:spacing w:after="0" w:line="240" w:lineRule="auto"/>
              <w:jc w:val="center"/>
              <w:rPr>
                <w:b/>
                <w:lang w:val="es-MX"/>
              </w:rPr>
            </w:pPr>
          </w:p>
          <w:p w14:paraId="32040BB2" w14:textId="77777777" w:rsidR="00A616E3" w:rsidRPr="00003CE2" w:rsidRDefault="00A616E3" w:rsidP="00003CE2">
            <w:pPr>
              <w:spacing w:after="0"/>
              <w:jc w:val="center"/>
              <w:rPr>
                <w:b/>
                <w:lang w:val="es-MX"/>
              </w:rPr>
            </w:pPr>
          </w:p>
          <w:p w14:paraId="378103D7" w14:textId="77777777" w:rsidR="00A616E3" w:rsidRPr="00003CE2" w:rsidRDefault="00A616E3" w:rsidP="00003CE2">
            <w:pPr>
              <w:spacing w:after="0"/>
              <w:jc w:val="center"/>
              <w:rPr>
                <w:b/>
                <w:lang w:val="es-MX"/>
              </w:rPr>
            </w:pPr>
            <w:r w:rsidRPr="00003CE2">
              <w:rPr>
                <w:b/>
                <w:lang w:val="es-MX"/>
              </w:rPr>
              <w:t>Kari L. Hendricks</w:t>
            </w:r>
          </w:p>
          <w:p w14:paraId="6FC17363" w14:textId="3DDEB1C0" w:rsidR="00A616E3" w:rsidRPr="00003CE2" w:rsidRDefault="00A673B7" w:rsidP="00003CE2">
            <w:pPr>
              <w:spacing w:after="0"/>
              <w:jc w:val="center"/>
              <w:rPr>
                <w:lang w:val="es-MX"/>
              </w:rPr>
            </w:pPr>
            <w:r w:rsidRPr="00003CE2">
              <w:rPr>
                <w:lang w:val="es-MX"/>
              </w:rPr>
              <w:t>Director</w:t>
            </w:r>
            <w:r w:rsidR="00003CE2">
              <w:rPr>
                <w:lang w:val="es-MX"/>
              </w:rPr>
              <w:t>a</w:t>
            </w:r>
            <w:r w:rsidRPr="00003CE2">
              <w:rPr>
                <w:lang w:val="es-MX"/>
              </w:rPr>
              <w:t xml:space="preserve"> de Educación</w:t>
            </w:r>
          </w:p>
          <w:p w14:paraId="1E55BA23" w14:textId="721B3B93" w:rsidR="00A616E3" w:rsidRPr="0061663B" w:rsidRDefault="00A616E3" w:rsidP="00003CE2">
            <w:pPr>
              <w:spacing w:after="0"/>
              <w:jc w:val="center"/>
            </w:pPr>
            <w:r w:rsidRPr="0061663B">
              <w:t>414-316-3793</w:t>
            </w:r>
          </w:p>
        </w:tc>
      </w:tr>
      <w:tr w:rsidR="00985677" w:rsidRPr="0061663B" w14:paraId="7686DB10" w14:textId="77777777" w:rsidTr="00375D39">
        <w:tc>
          <w:tcPr>
            <w:tcW w:w="4675" w:type="dxa"/>
          </w:tcPr>
          <w:p w14:paraId="042960A6" w14:textId="77777777" w:rsidR="00D7181A" w:rsidRPr="0042626B" w:rsidRDefault="00D7181A" w:rsidP="00003CE2">
            <w:pPr>
              <w:spacing w:after="0"/>
              <w:jc w:val="center"/>
              <w:rPr>
                <w:b/>
                <w:lang w:val="es-MX"/>
              </w:rPr>
            </w:pPr>
          </w:p>
          <w:p w14:paraId="783B41F4" w14:textId="536C7DF7" w:rsidR="00985677" w:rsidRPr="0061663B" w:rsidRDefault="00D7181A" w:rsidP="00003CE2">
            <w:pPr>
              <w:spacing w:after="0"/>
              <w:jc w:val="center"/>
              <w:rPr>
                <w:b/>
                <w:lang w:val="es-ES"/>
              </w:rPr>
            </w:pPr>
            <w:r w:rsidRPr="00003CE2">
              <w:rPr>
                <w:b/>
                <w:lang w:val="es-MX"/>
              </w:rPr>
              <w:t>Luis G. Román López</w:t>
            </w:r>
          </w:p>
          <w:p w14:paraId="220FC5D2" w14:textId="04E34B8A" w:rsidR="00D7181A" w:rsidRPr="0061663B" w:rsidRDefault="00D7181A" w:rsidP="00003CE2">
            <w:pPr>
              <w:spacing w:after="0"/>
              <w:jc w:val="center"/>
              <w:rPr>
                <w:lang w:val="es-ES"/>
              </w:rPr>
            </w:pPr>
            <w:r w:rsidRPr="00003CE2">
              <w:rPr>
                <w:lang w:val="es-MX"/>
              </w:rPr>
              <w:t xml:space="preserve">Subdirector  </w:t>
            </w:r>
          </w:p>
          <w:p w14:paraId="6B6103B6" w14:textId="62F49341" w:rsidR="00D7181A" w:rsidRPr="00003CE2" w:rsidRDefault="00D7181A" w:rsidP="00003CE2">
            <w:pPr>
              <w:spacing w:after="0"/>
              <w:jc w:val="center"/>
              <w:rPr>
                <w:lang w:val="es-MX"/>
              </w:rPr>
            </w:pPr>
            <w:r w:rsidRPr="00003CE2">
              <w:rPr>
                <w:lang w:val="es-MX"/>
              </w:rPr>
              <w:t>414-316-3809</w:t>
            </w:r>
          </w:p>
          <w:p w14:paraId="7C489BEB" w14:textId="67A9DAAB" w:rsidR="00D7181A" w:rsidRPr="00003CE2" w:rsidRDefault="00D7181A" w:rsidP="00003CE2">
            <w:pPr>
              <w:spacing w:after="0"/>
              <w:jc w:val="center"/>
              <w:rPr>
                <w:lang w:val="es-MX"/>
              </w:rPr>
            </w:pPr>
          </w:p>
        </w:tc>
        <w:tc>
          <w:tcPr>
            <w:tcW w:w="4675" w:type="dxa"/>
            <w:vAlign w:val="center"/>
          </w:tcPr>
          <w:p w14:paraId="2AA93280" w14:textId="699B3FD4" w:rsidR="00D7181A" w:rsidRPr="00003CE2" w:rsidRDefault="00D7181A" w:rsidP="00003CE2">
            <w:pPr>
              <w:spacing w:after="0"/>
              <w:rPr>
                <w:b/>
                <w:lang w:val="es-MX"/>
              </w:rPr>
            </w:pPr>
          </w:p>
          <w:p w14:paraId="0C97F65C" w14:textId="27EF840A" w:rsidR="00985677" w:rsidRPr="0061663B" w:rsidRDefault="00985677" w:rsidP="00003CE2">
            <w:pPr>
              <w:spacing w:after="0"/>
              <w:jc w:val="center"/>
            </w:pPr>
            <w:r w:rsidRPr="0061663B">
              <w:rPr>
                <w:b/>
              </w:rPr>
              <w:t>Samantha Schwartz</w:t>
            </w:r>
          </w:p>
          <w:p w14:paraId="2BAF4A63" w14:textId="6A73D298" w:rsidR="00985677" w:rsidRPr="0061663B" w:rsidRDefault="00A616E3" w:rsidP="00003CE2">
            <w:pPr>
              <w:spacing w:after="0"/>
              <w:jc w:val="center"/>
            </w:pPr>
            <w:proofErr w:type="spellStart"/>
            <w:r w:rsidRPr="0061663B">
              <w:t>Director</w:t>
            </w:r>
            <w:r w:rsidR="00003CE2">
              <w:t>a</w:t>
            </w:r>
            <w:proofErr w:type="spellEnd"/>
            <w:r w:rsidRPr="0061663B">
              <w:t xml:space="preserve"> </w:t>
            </w:r>
            <w:proofErr w:type="spellStart"/>
            <w:r w:rsidRPr="0061663B">
              <w:t>asociad</w:t>
            </w:r>
            <w:r w:rsidR="00003CE2">
              <w:t>a</w:t>
            </w:r>
            <w:proofErr w:type="spellEnd"/>
          </w:p>
          <w:p w14:paraId="171A390A" w14:textId="135A8488" w:rsidR="00985677" w:rsidRPr="0061663B" w:rsidRDefault="00985677" w:rsidP="00003CE2">
            <w:pPr>
              <w:spacing w:after="0"/>
              <w:jc w:val="center"/>
            </w:pPr>
            <w:r w:rsidRPr="0061663B">
              <w:t>414-316-3811</w:t>
            </w:r>
          </w:p>
          <w:p w14:paraId="08927B0A" w14:textId="102A09E4" w:rsidR="00D7181A" w:rsidRPr="0061663B" w:rsidRDefault="00D7181A" w:rsidP="00003CE2">
            <w:pPr>
              <w:spacing w:after="0"/>
              <w:jc w:val="center"/>
            </w:pPr>
          </w:p>
        </w:tc>
      </w:tr>
    </w:tbl>
    <w:p w14:paraId="2AB4F43F" w14:textId="77777777" w:rsidR="00D7181A" w:rsidRPr="0061663B" w:rsidRDefault="00D7181A" w:rsidP="00003CE2">
      <w:pPr>
        <w:spacing w:after="0"/>
        <w:rPr>
          <w:rFonts w:cs="Arial"/>
        </w:rPr>
      </w:pPr>
    </w:p>
    <w:p w14:paraId="5C430B3D" w14:textId="110FB79D" w:rsidR="00985677" w:rsidRPr="00003CE2" w:rsidRDefault="00D7181A" w:rsidP="00003CE2">
      <w:pPr>
        <w:pStyle w:val="Heading1"/>
        <w:rPr>
          <w:rFonts w:cs="Arial"/>
          <w:lang w:val="es-MX"/>
        </w:rPr>
      </w:pPr>
      <w:bookmarkStart w:id="1" w:name="_Toc205274935"/>
      <w:r w:rsidRPr="00003CE2">
        <w:rPr>
          <w:rFonts w:cs="Arial"/>
          <w:lang w:val="es-MX"/>
        </w:rPr>
        <w:t>Misión y visión de La Causa Charter School</w:t>
      </w:r>
      <w:bookmarkEnd w:id="1"/>
    </w:p>
    <w:p w14:paraId="2782A3E8" w14:textId="77777777" w:rsidR="00A62C78" w:rsidRPr="00003CE2" w:rsidRDefault="00A62C78" w:rsidP="00003CE2">
      <w:pPr>
        <w:spacing w:after="0"/>
        <w:rPr>
          <w:lang w:val="es-MX"/>
        </w:rPr>
      </w:pPr>
    </w:p>
    <w:p w14:paraId="692F1831" w14:textId="44135AA2" w:rsidR="1FC512D7" w:rsidRPr="00003CE2" w:rsidRDefault="1FC512D7" w:rsidP="00003CE2">
      <w:pPr>
        <w:pStyle w:val="Heading2"/>
        <w:rPr>
          <w:rFonts w:eastAsia="Arial" w:cs="Arial"/>
          <w:bCs/>
          <w:color w:val="000000" w:themeColor="text1"/>
          <w:lang w:val="es-MX"/>
        </w:rPr>
      </w:pPr>
      <w:bookmarkStart w:id="2" w:name="_Toc205274936"/>
      <w:r w:rsidRPr="00003CE2">
        <w:rPr>
          <w:rFonts w:eastAsia="Arial" w:cs="Arial"/>
          <w:bCs/>
          <w:color w:val="000000" w:themeColor="text1"/>
          <w:lang w:val="es-MX"/>
        </w:rPr>
        <w:t>Misión</w:t>
      </w:r>
      <w:bookmarkEnd w:id="2"/>
    </w:p>
    <w:p w14:paraId="32C86FAA" w14:textId="71C46146" w:rsidR="1FC512D7" w:rsidRPr="00003CE2" w:rsidRDefault="1FC512D7" w:rsidP="00003CE2">
      <w:pPr>
        <w:spacing w:after="0"/>
        <w:rPr>
          <w:rFonts w:eastAsia="Arial" w:cs="Arial"/>
          <w:color w:val="000000" w:themeColor="text1"/>
          <w:szCs w:val="24"/>
          <w:lang w:val="es-MX"/>
        </w:rPr>
      </w:pPr>
      <w:r w:rsidRPr="00003CE2">
        <w:rPr>
          <w:rFonts w:eastAsia="Arial" w:cs="Arial"/>
          <w:color w:val="000000" w:themeColor="text1"/>
          <w:szCs w:val="24"/>
          <w:lang w:val="es-MX"/>
        </w:rPr>
        <w:t xml:space="preserve">Proporcionar programas académicos </w:t>
      </w:r>
      <w:r w:rsidR="00003CE2" w:rsidRPr="00003CE2">
        <w:rPr>
          <w:rFonts w:eastAsia="Arial" w:cs="Arial"/>
          <w:color w:val="000000" w:themeColor="text1"/>
          <w:szCs w:val="24"/>
          <w:lang w:val="es-MX"/>
        </w:rPr>
        <w:t>innovadores</w:t>
      </w:r>
      <w:r w:rsidRPr="00003CE2">
        <w:rPr>
          <w:rFonts w:eastAsia="Arial" w:cs="Arial"/>
          <w:color w:val="000000" w:themeColor="text1"/>
          <w:szCs w:val="24"/>
          <w:lang w:val="es-MX"/>
        </w:rPr>
        <w:t>, fundamentales y culturalmente ricos centrados en Bellas Artes, Ciencia y Tecnología, Educación Bilingüe e Inglés como Segundo Idioma, al tiempo que involucra a toda la familia en la experiencia educativa de sus hijos.</w:t>
      </w:r>
    </w:p>
    <w:p w14:paraId="0308909F" w14:textId="5B47C188" w:rsidR="10D234F4" w:rsidRPr="00003CE2" w:rsidRDefault="10D234F4" w:rsidP="00003CE2">
      <w:pPr>
        <w:spacing w:after="0"/>
        <w:rPr>
          <w:rFonts w:eastAsia="Arial" w:cs="Arial"/>
          <w:color w:val="000000" w:themeColor="text1"/>
          <w:szCs w:val="24"/>
          <w:lang w:val="es-MX"/>
        </w:rPr>
      </w:pPr>
    </w:p>
    <w:p w14:paraId="4754A07A" w14:textId="081188B2" w:rsidR="1FC512D7" w:rsidRPr="00003CE2" w:rsidRDefault="1FC512D7" w:rsidP="00003CE2">
      <w:pPr>
        <w:pStyle w:val="Heading2"/>
        <w:rPr>
          <w:rFonts w:eastAsia="Arial" w:cs="Arial"/>
          <w:bCs/>
          <w:color w:val="000000" w:themeColor="text1"/>
          <w:lang w:val="es-MX"/>
        </w:rPr>
      </w:pPr>
      <w:bookmarkStart w:id="3" w:name="_Toc205274937"/>
      <w:r w:rsidRPr="00003CE2">
        <w:rPr>
          <w:rFonts w:eastAsia="Arial" w:cs="Arial"/>
          <w:bCs/>
          <w:color w:val="000000" w:themeColor="text1"/>
          <w:lang w:val="es-MX"/>
        </w:rPr>
        <w:t>Visión</w:t>
      </w:r>
      <w:bookmarkEnd w:id="3"/>
    </w:p>
    <w:p w14:paraId="67853015" w14:textId="38D0CBF0" w:rsidR="1FC512D7" w:rsidRPr="00003CE2" w:rsidRDefault="1FC512D7" w:rsidP="00003CE2">
      <w:pPr>
        <w:spacing w:after="0"/>
        <w:rPr>
          <w:rFonts w:eastAsia="Arial" w:cs="Arial"/>
          <w:color w:val="000000" w:themeColor="text1"/>
          <w:szCs w:val="24"/>
          <w:lang w:val="es-MX"/>
        </w:rPr>
      </w:pPr>
      <w:r w:rsidRPr="00003CE2">
        <w:rPr>
          <w:rFonts w:eastAsia="Arial" w:cs="Arial"/>
          <w:color w:val="000000" w:themeColor="text1"/>
          <w:szCs w:val="24"/>
          <w:lang w:val="es-MX"/>
        </w:rPr>
        <w:t>La visión de nuestra escuela es preparar a cada estudiante para que se convierta en un miembro productivo de la sociedad brindándoles un viaje educativo exitoso dentro de un entorno seguro y estimulante, al tiempo que permite que los padres participen en las actividades escolares diarias.</w:t>
      </w:r>
    </w:p>
    <w:p w14:paraId="4C7D5466" w14:textId="2B875B65" w:rsidR="10D234F4" w:rsidRPr="00003CE2" w:rsidRDefault="10D234F4" w:rsidP="00003CE2">
      <w:pPr>
        <w:spacing w:after="0"/>
        <w:rPr>
          <w:lang w:val="es-MX"/>
        </w:rPr>
      </w:pPr>
    </w:p>
    <w:p w14:paraId="2D2041DA" w14:textId="4ED4F216" w:rsidR="00985677" w:rsidRPr="00003CE2" w:rsidRDefault="00985677" w:rsidP="00003CE2">
      <w:pPr>
        <w:spacing w:after="0"/>
        <w:jc w:val="center"/>
        <w:rPr>
          <w:lang w:val="es-MX"/>
        </w:rPr>
      </w:pPr>
    </w:p>
    <w:p w14:paraId="79B9735C" w14:textId="77777777" w:rsidR="00985677" w:rsidRPr="00003CE2" w:rsidRDefault="00985677" w:rsidP="00003CE2">
      <w:pPr>
        <w:spacing w:after="0"/>
        <w:rPr>
          <w:rFonts w:cs="Arial"/>
          <w:lang w:val="es-MX"/>
        </w:rPr>
      </w:pPr>
    </w:p>
    <w:p w14:paraId="13FDC15E" w14:textId="479ACA36" w:rsidR="10D234F4" w:rsidRPr="00003CE2" w:rsidRDefault="10D234F4" w:rsidP="00003CE2">
      <w:pPr>
        <w:spacing w:after="0"/>
        <w:rPr>
          <w:lang w:val="es-MX"/>
        </w:rPr>
      </w:pPr>
      <w:r w:rsidRPr="00003CE2">
        <w:rPr>
          <w:lang w:val="es-MX"/>
        </w:rPr>
        <w:br w:type="page"/>
      </w:r>
    </w:p>
    <w:p w14:paraId="2CF7CC99" w14:textId="77777777" w:rsidR="00DB05EC" w:rsidRPr="00003CE2" w:rsidRDefault="00DB05EC" w:rsidP="00003CE2">
      <w:pPr>
        <w:pStyle w:val="Heading1"/>
        <w:rPr>
          <w:lang w:val="es-MX"/>
        </w:rPr>
      </w:pPr>
      <w:bookmarkStart w:id="4" w:name="_Hlk138405306"/>
      <w:bookmarkStart w:id="5" w:name="_Toc205274938"/>
      <w:r w:rsidRPr="00003CE2">
        <w:rPr>
          <w:lang w:val="es-MX"/>
        </w:rPr>
        <w:lastRenderedPageBreak/>
        <w:t>¿A quién debo contactar?</w:t>
      </w:r>
      <w:bookmarkEnd w:id="5"/>
    </w:p>
    <w:p w14:paraId="59CFAFB4" w14:textId="77777777" w:rsidR="00F7032F" w:rsidRPr="00003CE2" w:rsidRDefault="00F7032F" w:rsidP="00003CE2">
      <w:pPr>
        <w:spacing w:after="0"/>
        <w:jc w:val="both"/>
        <w:rPr>
          <w:sz w:val="32"/>
          <w:szCs w:val="32"/>
          <w:lang w:val="es-MX"/>
        </w:rPr>
      </w:pPr>
    </w:p>
    <w:p w14:paraId="154ACE19" w14:textId="2FDCF3E4" w:rsidR="00E14C21" w:rsidRPr="00003CE2" w:rsidRDefault="00E14C21" w:rsidP="00003CE2">
      <w:pPr>
        <w:pStyle w:val="Heading2"/>
        <w:rPr>
          <w:lang w:val="es-MX"/>
        </w:rPr>
      </w:pPr>
      <w:bookmarkStart w:id="6" w:name="_Toc205274939"/>
      <w:r w:rsidRPr="00003CE2">
        <w:rPr>
          <w:lang w:val="es-MX"/>
        </w:rPr>
        <w:t>Tengo una preocupación. ¿A quién debo contactar?</w:t>
      </w:r>
      <w:bookmarkEnd w:id="6"/>
    </w:p>
    <w:p w14:paraId="1C81E5CA" w14:textId="5AB63C6B" w:rsidR="00E14C21" w:rsidRDefault="00E14C21" w:rsidP="00003CE2">
      <w:pPr>
        <w:spacing w:after="0"/>
        <w:jc w:val="both"/>
        <w:rPr>
          <w:szCs w:val="24"/>
          <w:lang w:val="es-MX"/>
        </w:rPr>
      </w:pPr>
      <w:r w:rsidRPr="00003CE2">
        <w:rPr>
          <w:szCs w:val="24"/>
          <w:lang w:val="es-MX"/>
        </w:rPr>
        <w:t xml:space="preserve">¡Siempre comuníquese primero con el maestro de su hijo! Es posible que puedan responder la pregunta o que lo remitan al miembro del personal correspondiente. </w:t>
      </w:r>
    </w:p>
    <w:p w14:paraId="0BE6D036" w14:textId="77777777" w:rsidR="00003CE2" w:rsidRPr="00003CE2" w:rsidRDefault="00003CE2" w:rsidP="00003CE2">
      <w:pPr>
        <w:spacing w:after="0"/>
        <w:jc w:val="both"/>
        <w:rPr>
          <w:szCs w:val="24"/>
          <w:lang w:val="es-MX"/>
        </w:rPr>
      </w:pPr>
    </w:p>
    <w:p w14:paraId="43AB860F" w14:textId="77777777" w:rsidR="00E14C21" w:rsidRPr="00003CE2" w:rsidRDefault="00E14C21" w:rsidP="00003CE2">
      <w:pPr>
        <w:pStyle w:val="Heading2"/>
        <w:rPr>
          <w:lang w:val="es-MX"/>
        </w:rPr>
      </w:pPr>
      <w:bookmarkStart w:id="7" w:name="_Toc205274940"/>
      <w:r w:rsidRPr="00003CE2">
        <w:rPr>
          <w:lang w:val="es-MX"/>
        </w:rPr>
        <w:t>El maestro de mi hijo no pudo responder mi pregunta. ¿Con quién puedo hablar ahora?</w:t>
      </w:r>
      <w:bookmarkEnd w:id="7"/>
    </w:p>
    <w:p w14:paraId="1E1E96F6" w14:textId="77777777" w:rsidR="00D04286" w:rsidRPr="00003CE2" w:rsidRDefault="00E14C21" w:rsidP="00003CE2">
      <w:pPr>
        <w:spacing w:after="0"/>
        <w:jc w:val="both"/>
        <w:rPr>
          <w:szCs w:val="24"/>
          <w:lang w:val="es-MX"/>
        </w:rPr>
      </w:pPr>
      <w:r w:rsidRPr="00003CE2">
        <w:rPr>
          <w:szCs w:val="24"/>
          <w:lang w:val="es-MX"/>
        </w:rPr>
        <w:t xml:space="preserve">Utilice la siguiente tabla para identificar la parte correcta con la que debe comunicarse con respecto a su inquietud. </w:t>
      </w:r>
    </w:p>
    <w:tbl>
      <w:tblPr>
        <w:tblStyle w:val="TableGrid"/>
        <w:tblW w:w="9715" w:type="dxa"/>
        <w:tblLook w:val="04A0" w:firstRow="1" w:lastRow="0" w:firstColumn="1" w:lastColumn="0" w:noHBand="0" w:noVBand="1"/>
      </w:tblPr>
      <w:tblGrid>
        <w:gridCol w:w="2222"/>
        <w:gridCol w:w="3360"/>
        <w:gridCol w:w="2782"/>
        <w:gridCol w:w="1351"/>
      </w:tblGrid>
      <w:tr w:rsidR="00D04286" w14:paraId="1985DF97" w14:textId="77777777" w:rsidTr="00003CE2">
        <w:tc>
          <w:tcPr>
            <w:tcW w:w="2418" w:type="dxa"/>
          </w:tcPr>
          <w:p w14:paraId="1AA7DF5A" w14:textId="77777777" w:rsidR="00D04286" w:rsidRPr="00F7032F" w:rsidRDefault="00D04286" w:rsidP="00003CE2">
            <w:pPr>
              <w:jc w:val="center"/>
              <w:rPr>
                <w:szCs w:val="24"/>
              </w:rPr>
            </w:pPr>
            <w:proofErr w:type="spellStart"/>
            <w:r w:rsidRPr="00F7032F">
              <w:rPr>
                <w:szCs w:val="24"/>
              </w:rPr>
              <w:t>Miembro</w:t>
            </w:r>
            <w:proofErr w:type="spellEnd"/>
            <w:r w:rsidRPr="00F7032F">
              <w:rPr>
                <w:szCs w:val="24"/>
              </w:rPr>
              <w:t xml:space="preserve"> del personal</w:t>
            </w:r>
          </w:p>
        </w:tc>
        <w:tc>
          <w:tcPr>
            <w:tcW w:w="3697" w:type="dxa"/>
          </w:tcPr>
          <w:p w14:paraId="35304C59" w14:textId="77777777" w:rsidR="00D04286" w:rsidRPr="00F7032F" w:rsidRDefault="00D04286" w:rsidP="00003CE2">
            <w:pPr>
              <w:jc w:val="center"/>
              <w:rPr>
                <w:szCs w:val="24"/>
              </w:rPr>
            </w:pPr>
            <w:r w:rsidRPr="00F7032F">
              <w:rPr>
                <w:szCs w:val="24"/>
              </w:rPr>
              <w:t>Responsabilidad</w:t>
            </w:r>
          </w:p>
        </w:tc>
        <w:tc>
          <w:tcPr>
            <w:tcW w:w="2343" w:type="dxa"/>
          </w:tcPr>
          <w:p w14:paraId="18EDC535" w14:textId="77777777" w:rsidR="00D04286" w:rsidRPr="00F7032F" w:rsidRDefault="00D04286" w:rsidP="00003CE2">
            <w:pPr>
              <w:jc w:val="center"/>
              <w:rPr>
                <w:szCs w:val="24"/>
              </w:rPr>
            </w:pPr>
            <w:r w:rsidRPr="00F7032F">
              <w:rPr>
                <w:szCs w:val="24"/>
              </w:rPr>
              <w:t>Información de contacto</w:t>
            </w:r>
          </w:p>
        </w:tc>
        <w:tc>
          <w:tcPr>
            <w:tcW w:w="1257" w:type="dxa"/>
          </w:tcPr>
          <w:p w14:paraId="74B331AE" w14:textId="77777777" w:rsidR="00D04286" w:rsidRPr="00F7032F" w:rsidRDefault="00D04286" w:rsidP="00003CE2">
            <w:pPr>
              <w:jc w:val="center"/>
              <w:rPr>
                <w:szCs w:val="24"/>
              </w:rPr>
            </w:pPr>
            <w:r w:rsidRPr="00F7032F">
              <w:rPr>
                <w:szCs w:val="24"/>
              </w:rPr>
              <w:t>¿Bilingüe?</w:t>
            </w:r>
          </w:p>
        </w:tc>
      </w:tr>
      <w:tr w:rsidR="003A1A16" w14:paraId="6DBE521C" w14:textId="77777777" w:rsidTr="00003CE2">
        <w:tc>
          <w:tcPr>
            <w:tcW w:w="2418" w:type="dxa"/>
          </w:tcPr>
          <w:p w14:paraId="3FDF759A" w14:textId="77777777" w:rsidR="00D04286" w:rsidRPr="00F7032F" w:rsidRDefault="00D04286" w:rsidP="00003CE2">
            <w:pPr>
              <w:jc w:val="center"/>
              <w:rPr>
                <w:szCs w:val="24"/>
              </w:rPr>
            </w:pPr>
            <w:r w:rsidRPr="00F7032F">
              <w:rPr>
                <w:szCs w:val="24"/>
              </w:rPr>
              <w:t>Tanya Rojo</w:t>
            </w:r>
          </w:p>
        </w:tc>
        <w:tc>
          <w:tcPr>
            <w:tcW w:w="3697" w:type="dxa"/>
            <w:vMerge w:val="restart"/>
          </w:tcPr>
          <w:p w14:paraId="7AAF754D" w14:textId="77777777" w:rsidR="00D04286" w:rsidRPr="00F7032F" w:rsidRDefault="00D04286" w:rsidP="00003CE2">
            <w:pPr>
              <w:rPr>
                <w:b/>
                <w:bCs/>
                <w:szCs w:val="24"/>
              </w:rPr>
            </w:pPr>
            <w:r w:rsidRPr="00F7032F">
              <w:rPr>
                <w:b/>
                <w:bCs/>
                <w:szCs w:val="24"/>
              </w:rPr>
              <w:t>Asistente Administrativo</w:t>
            </w:r>
          </w:p>
          <w:p w14:paraId="3833FB71" w14:textId="77777777" w:rsidR="00D04286" w:rsidRPr="00F7032F" w:rsidRDefault="00D04286" w:rsidP="00003CE2">
            <w:pPr>
              <w:pStyle w:val="ListParagraph"/>
              <w:numPr>
                <w:ilvl w:val="0"/>
                <w:numId w:val="44"/>
              </w:numPr>
              <w:rPr>
                <w:szCs w:val="24"/>
              </w:rPr>
            </w:pPr>
            <w:r w:rsidRPr="00F7032F">
              <w:rPr>
                <w:szCs w:val="24"/>
              </w:rPr>
              <w:t>Inscribir a un niño</w:t>
            </w:r>
          </w:p>
          <w:p w14:paraId="3D41EA41" w14:textId="77777777" w:rsidR="00D04286" w:rsidRPr="00003CE2" w:rsidRDefault="00D04286" w:rsidP="00003CE2">
            <w:pPr>
              <w:pStyle w:val="ListParagraph"/>
              <w:numPr>
                <w:ilvl w:val="0"/>
                <w:numId w:val="44"/>
              </w:numPr>
              <w:rPr>
                <w:szCs w:val="24"/>
                <w:lang w:val="es-MX"/>
              </w:rPr>
            </w:pPr>
            <w:r w:rsidRPr="00003CE2">
              <w:rPr>
                <w:szCs w:val="24"/>
                <w:lang w:val="es-MX"/>
              </w:rPr>
              <w:t>Contactos de emergencia o registros de estudiantes</w:t>
            </w:r>
          </w:p>
          <w:p w14:paraId="24C48F0A" w14:textId="77777777" w:rsidR="00D04286" w:rsidRPr="00F7032F" w:rsidRDefault="00D04286" w:rsidP="00003CE2">
            <w:pPr>
              <w:pStyle w:val="ListParagraph"/>
              <w:numPr>
                <w:ilvl w:val="0"/>
                <w:numId w:val="44"/>
              </w:numPr>
              <w:rPr>
                <w:szCs w:val="24"/>
              </w:rPr>
            </w:pPr>
            <w:proofErr w:type="spellStart"/>
            <w:r w:rsidRPr="00F7032F">
              <w:rPr>
                <w:szCs w:val="24"/>
              </w:rPr>
              <w:t>Excusar</w:t>
            </w:r>
            <w:proofErr w:type="spellEnd"/>
            <w:r w:rsidRPr="00F7032F">
              <w:rPr>
                <w:szCs w:val="24"/>
              </w:rPr>
              <w:t xml:space="preserve"> a un </w:t>
            </w:r>
            <w:proofErr w:type="spellStart"/>
            <w:r w:rsidRPr="00F7032F">
              <w:rPr>
                <w:szCs w:val="24"/>
              </w:rPr>
              <w:t>niño</w:t>
            </w:r>
            <w:proofErr w:type="spellEnd"/>
          </w:p>
        </w:tc>
        <w:tc>
          <w:tcPr>
            <w:tcW w:w="2343" w:type="dxa"/>
          </w:tcPr>
          <w:p w14:paraId="23B03ACA" w14:textId="77777777" w:rsidR="00D04286" w:rsidRPr="00F7032F" w:rsidRDefault="00D04286" w:rsidP="00003CE2">
            <w:pPr>
              <w:jc w:val="center"/>
              <w:rPr>
                <w:szCs w:val="24"/>
              </w:rPr>
            </w:pPr>
            <w:hyperlink r:id="rId16" w:history="1">
              <w:r w:rsidRPr="00F7032F">
                <w:rPr>
                  <w:rStyle w:val="Hyperlink"/>
                  <w:szCs w:val="24"/>
                </w:rPr>
                <w:t>tanyar@lacausa.org</w:t>
              </w:r>
            </w:hyperlink>
          </w:p>
          <w:p w14:paraId="3ACC2E27" w14:textId="77777777" w:rsidR="00D04286" w:rsidRPr="00F7032F" w:rsidRDefault="00D04286" w:rsidP="00003CE2">
            <w:pPr>
              <w:jc w:val="center"/>
              <w:rPr>
                <w:szCs w:val="24"/>
              </w:rPr>
            </w:pPr>
            <w:r w:rsidRPr="00F7032F">
              <w:rPr>
                <w:szCs w:val="24"/>
              </w:rPr>
              <w:t>414-316-3829</w:t>
            </w:r>
          </w:p>
        </w:tc>
        <w:tc>
          <w:tcPr>
            <w:tcW w:w="1257" w:type="dxa"/>
          </w:tcPr>
          <w:p w14:paraId="46134EAE" w14:textId="77777777" w:rsidR="00D04286" w:rsidRPr="00F7032F" w:rsidRDefault="00D04286" w:rsidP="00003CE2">
            <w:pPr>
              <w:jc w:val="center"/>
              <w:rPr>
                <w:szCs w:val="24"/>
              </w:rPr>
            </w:pPr>
            <w:r w:rsidRPr="00F7032F">
              <w:rPr>
                <w:szCs w:val="24"/>
              </w:rPr>
              <w:t>Sí</w:t>
            </w:r>
          </w:p>
        </w:tc>
      </w:tr>
      <w:tr w:rsidR="003A1A16" w14:paraId="558EDAEE" w14:textId="77777777" w:rsidTr="00003CE2">
        <w:tc>
          <w:tcPr>
            <w:tcW w:w="2418" w:type="dxa"/>
          </w:tcPr>
          <w:p w14:paraId="3960E167" w14:textId="77777777" w:rsidR="00D04286" w:rsidRPr="00F7032F" w:rsidRDefault="00D04286" w:rsidP="00003CE2">
            <w:pPr>
              <w:jc w:val="center"/>
              <w:rPr>
                <w:szCs w:val="24"/>
              </w:rPr>
            </w:pPr>
            <w:r w:rsidRPr="00F7032F">
              <w:rPr>
                <w:szCs w:val="24"/>
              </w:rPr>
              <w:t>Wilda Maldonado</w:t>
            </w:r>
          </w:p>
        </w:tc>
        <w:tc>
          <w:tcPr>
            <w:tcW w:w="3697" w:type="dxa"/>
            <w:vMerge/>
          </w:tcPr>
          <w:p w14:paraId="54B3EF2E" w14:textId="77777777" w:rsidR="00D04286" w:rsidRPr="00F7032F" w:rsidRDefault="00D04286" w:rsidP="00003CE2">
            <w:pPr>
              <w:rPr>
                <w:szCs w:val="24"/>
              </w:rPr>
            </w:pPr>
          </w:p>
        </w:tc>
        <w:tc>
          <w:tcPr>
            <w:tcW w:w="2343" w:type="dxa"/>
          </w:tcPr>
          <w:p w14:paraId="15EB8B7C" w14:textId="77777777" w:rsidR="00D04286" w:rsidRPr="00F7032F" w:rsidRDefault="00D04286" w:rsidP="00003CE2">
            <w:pPr>
              <w:jc w:val="center"/>
              <w:rPr>
                <w:szCs w:val="24"/>
              </w:rPr>
            </w:pPr>
            <w:hyperlink r:id="rId17" w:history="1">
              <w:r w:rsidRPr="00F7032F">
                <w:rPr>
                  <w:rStyle w:val="Hyperlink"/>
                  <w:szCs w:val="24"/>
                </w:rPr>
                <w:t>wildam@lacausa.org</w:t>
              </w:r>
            </w:hyperlink>
          </w:p>
          <w:p w14:paraId="0852CA60" w14:textId="77777777" w:rsidR="00D04286" w:rsidRPr="00F7032F" w:rsidRDefault="00D04286" w:rsidP="00003CE2">
            <w:pPr>
              <w:jc w:val="center"/>
              <w:rPr>
                <w:szCs w:val="24"/>
              </w:rPr>
            </w:pPr>
            <w:r w:rsidRPr="00F7032F">
              <w:rPr>
                <w:szCs w:val="24"/>
              </w:rPr>
              <w:t>414-647-4177</w:t>
            </w:r>
          </w:p>
        </w:tc>
        <w:tc>
          <w:tcPr>
            <w:tcW w:w="1257" w:type="dxa"/>
          </w:tcPr>
          <w:p w14:paraId="6B2A6C6F" w14:textId="77777777" w:rsidR="00D04286" w:rsidRPr="00F7032F" w:rsidRDefault="00D04286" w:rsidP="00003CE2">
            <w:pPr>
              <w:jc w:val="center"/>
              <w:rPr>
                <w:szCs w:val="24"/>
              </w:rPr>
            </w:pPr>
            <w:r w:rsidRPr="00F7032F">
              <w:rPr>
                <w:szCs w:val="24"/>
              </w:rPr>
              <w:t>Sí</w:t>
            </w:r>
          </w:p>
        </w:tc>
      </w:tr>
      <w:tr w:rsidR="003A1A16" w14:paraId="62E4403D" w14:textId="77777777" w:rsidTr="00003CE2">
        <w:tc>
          <w:tcPr>
            <w:tcW w:w="2418" w:type="dxa"/>
          </w:tcPr>
          <w:p w14:paraId="6471B8FF" w14:textId="77777777" w:rsidR="00D04286" w:rsidRPr="00F7032F" w:rsidRDefault="00D04286" w:rsidP="00003CE2">
            <w:pPr>
              <w:jc w:val="center"/>
              <w:rPr>
                <w:szCs w:val="24"/>
              </w:rPr>
            </w:pPr>
            <w:r w:rsidRPr="00F7032F">
              <w:rPr>
                <w:szCs w:val="24"/>
              </w:rPr>
              <w:t>Mirnalis González- Ocasio</w:t>
            </w:r>
          </w:p>
        </w:tc>
        <w:tc>
          <w:tcPr>
            <w:tcW w:w="3697" w:type="dxa"/>
          </w:tcPr>
          <w:p w14:paraId="79D2F4FC" w14:textId="6E40F3A6" w:rsidR="00D04286" w:rsidRPr="00F7032F" w:rsidRDefault="00003CE2" w:rsidP="00003CE2">
            <w:pPr>
              <w:rPr>
                <w:b/>
                <w:bCs/>
                <w:szCs w:val="24"/>
              </w:rPr>
            </w:pPr>
            <w:proofErr w:type="spellStart"/>
            <w:r>
              <w:rPr>
                <w:b/>
                <w:bCs/>
                <w:szCs w:val="24"/>
              </w:rPr>
              <w:t>Asistente</w:t>
            </w:r>
            <w:proofErr w:type="spellEnd"/>
            <w:r>
              <w:rPr>
                <w:b/>
                <w:bCs/>
                <w:szCs w:val="24"/>
              </w:rPr>
              <w:t xml:space="preserve"> de Salud</w:t>
            </w:r>
          </w:p>
          <w:p w14:paraId="2D0D6C65" w14:textId="4E80593F" w:rsidR="00D04286" w:rsidRPr="00F7032F" w:rsidRDefault="00D04286" w:rsidP="00003CE2">
            <w:pPr>
              <w:pStyle w:val="ListParagraph"/>
              <w:numPr>
                <w:ilvl w:val="0"/>
                <w:numId w:val="43"/>
              </w:numPr>
              <w:rPr>
                <w:szCs w:val="24"/>
              </w:rPr>
            </w:pPr>
            <w:r w:rsidRPr="00F7032F">
              <w:rPr>
                <w:szCs w:val="24"/>
              </w:rPr>
              <w:t>Niños enfermos o lesionados</w:t>
            </w:r>
          </w:p>
          <w:p w14:paraId="784447B6" w14:textId="3F37FC89" w:rsidR="00D04286" w:rsidRPr="003A1A16" w:rsidRDefault="00D04286" w:rsidP="00003CE2">
            <w:pPr>
              <w:pStyle w:val="ListParagraph"/>
              <w:numPr>
                <w:ilvl w:val="0"/>
                <w:numId w:val="43"/>
              </w:numPr>
              <w:rPr>
                <w:szCs w:val="24"/>
              </w:rPr>
            </w:pPr>
            <w:r w:rsidRPr="00F7032F">
              <w:rPr>
                <w:szCs w:val="24"/>
              </w:rPr>
              <w:t>Medicación y documentación médica</w:t>
            </w:r>
          </w:p>
        </w:tc>
        <w:tc>
          <w:tcPr>
            <w:tcW w:w="2343" w:type="dxa"/>
          </w:tcPr>
          <w:p w14:paraId="6E8018CF" w14:textId="77777777" w:rsidR="00D04286" w:rsidRPr="00F7032F" w:rsidRDefault="00D04286" w:rsidP="00003CE2">
            <w:pPr>
              <w:jc w:val="center"/>
              <w:rPr>
                <w:szCs w:val="24"/>
              </w:rPr>
            </w:pPr>
            <w:hyperlink r:id="rId18" w:history="1">
              <w:r w:rsidRPr="00F7032F">
                <w:rPr>
                  <w:rStyle w:val="Hyperlink"/>
                  <w:szCs w:val="24"/>
                </w:rPr>
                <w:t>mirnalisg@lacausa.org</w:t>
              </w:r>
            </w:hyperlink>
          </w:p>
          <w:p w14:paraId="4344BB9A" w14:textId="77777777" w:rsidR="00D04286" w:rsidRPr="00F7032F" w:rsidRDefault="00D04286" w:rsidP="00003CE2">
            <w:pPr>
              <w:jc w:val="center"/>
              <w:rPr>
                <w:szCs w:val="24"/>
              </w:rPr>
            </w:pPr>
            <w:r w:rsidRPr="00F7032F">
              <w:rPr>
                <w:szCs w:val="24"/>
              </w:rPr>
              <w:t>414-316-3790</w:t>
            </w:r>
          </w:p>
        </w:tc>
        <w:tc>
          <w:tcPr>
            <w:tcW w:w="1257" w:type="dxa"/>
          </w:tcPr>
          <w:p w14:paraId="3EDDED45" w14:textId="77777777" w:rsidR="00D04286" w:rsidRPr="00F7032F" w:rsidRDefault="00D04286" w:rsidP="00003CE2">
            <w:pPr>
              <w:jc w:val="center"/>
              <w:rPr>
                <w:szCs w:val="24"/>
              </w:rPr>
            </w:pPr>
            <w:r w:rsidRPr="00F7032F">
              <w:rPr>
                <w:szCs w:val="24"/>
              </w:rPr>
              <w:t>Sí</w:t>
            </w:r>
          </w:p>
        </w:tc>
      </w:tr>
      <w:tr w:rsidR="00D04286" w14:paraId="34AE21A1" w14:textId="77777777" w:rsidTr="00003CE2">
        <w:tc>
          <w:tcPr>
            <w:tcW w:w="2418" w:type="dxa"/>
          </w:tcPr>
          <w:p w14:paraId="69814BA2" w14:textId="77777777" w:rsidR="00D04286" w:rsidRPr="00F7032F" w:rsidRDefault="00D04286" w:rsidP="00003CE2">
            <w:pPr>
              <w:jc w:val="center"/>
              <w:rPr>
                <w:szCs w:val="24"/>
              </w:rPr>
            </w:pPr>
            <w:r w:rsidRPr="00F7032F">
              <w:rPr>
                <w:szCs w:val="24"/>
              </w:rPr>
              <w:t>Jessica Aguilar</w:t>
            </w:r>
          </w:p>
        </w:tc>
        <w:tc>
          <w:tcPr>
            <w:tcW w:w="3697" w:type="dxa"/>
          </w:tcPr>
          <w:p w14:paraId="203F8023" w14:textId="77777777" w:rsidR="00D04286" w:rsidRPr="00F7032F" w:rsidRDefault="00D04286" w:rsidP="00003CE2">
            <w:pPr>
              <w:rPr>
                <w:b/>
                <w:bCs/>
                <w:szCs w:val="24"/>
              </w:rPr>
            </w:pPr>
            <w:r w:rsidRPr="00F7032F">
              <w:rPr>
                <w:b/>
                <w:bCs/>
                <w:szCs w:val="24"/>
              </w:rPr>
              <w:t xml:space="preserve">Trabajador social escolar </w:t>
            </w:r>
          </w:p>
          <w:p w14:paraId="3F2382FA" w14:textId="30F95CCA" w:rsidR="00D04286" w:rsidRPr="00F7032F" w:rsidRDefault="00D04286" w:rsidP="00003CE2">
            <w:pPr>
              <w:pStyle w:val="ListParagraph"/>
              <w:numPr>
                <w:ilvl w:val="0"/>
                <w:numId w:val="42"/>
              </w:numPr>
              <w:rPr>
                <w:szCs w:val="24"/>
              </w:rPr>
            </w:pPr>
            <w:r w:rsidRPr="00F7032F">
              <w:rPr>
                <w:szCs w:val="24"/>
              </w:rPr>
              <w:t xml:space="preserve">Asistencia y </w:t>
            </w:r>
            <w:proofErr w:type="spellStart"/>
            <w:r w:rsidR="00003CE2">
              <w:rPr>
                <w:szCs w:val="24"/>
              </w:rPr>
              <w:t>ausencia</w:t>
            </w:r>
            <w:proofErr w:type="spellEnd"/>
            <w:r w:rsidRPr="00F7032F">
              <w:rPr>
                <w:szCs w:val="24"/>
              </w:rPr>
              <w:t xml:space="preserve"> escolar</w:t>
            </w:r>
          </w:p>
          <w:p w14:paraId="50647681" w14:textId="77777777" w:rsidR="00D04286" w:rsidRPr="00F7032F" w:rsidRDefault="00D04286" w:rsidP="00003CE2">
            <w:pPr>
              <w:pStyle w:val="ListParagraph"/>
              <w:numPr>
                <w:ilvl w:val="0"/>
                <w:numId w:val="42"/>
              </w:numPr>
              <w:rPr>
                <w:szCs w:val="24"/>
              </w:rPr>
            </w:pPr>
            <w:r w:rsidRPr="00F7032F">
              <w:rPr>
                <w:szCs w:val="24"/>
              </w:rPr>
              <w:t>Recursos comunitarios</w:t>
            </w:r>
          </w:p>
          <w:p w14:paraId="392309DB" w14:textId="1AAEE711" w:rsidR="00D04286" w:rsidRPr="00003CE2" w:rsidRDefault="00D04286" w:rsidP="00003CE2">
            <w:pPr>
              <w:pStyle w:val="ListParagraph"/>
              <w:numPr>
                <w:ilvl w:val="0"/>
                <w:numId w:val="42"/>
              </w:numPr>
              <w:rPr>
                <w:szCs w:val="24"/>
                <w:lang w:val="es-MX"/>
              </w:rPr>
            </w:pPr>
            <w:r w:rsidRPr="00003CE2">
              <w:rPr>
                <w:szCs w:val="24"/>
                <w:lang w:val="es-MX"/>
              </w:rPr>
              <w:t>Servicios de asesoramiento y salud mental para estudiantes</w:t>
            </w:r>
          </w:p>
        </w:tc>
        <w:tc>
          <w:tcPr>
            <w:tcW w:w="2343" w:type="dxa"/>
          </w:tcPr>
          <w:p w14:paraId="103DEBFB" w14:textId="77777777" w:rsidR="00D04286" w:rsidRPr="00F7032F" w:rsidRDefault="00D04286" w:rsidP="00003CE2">
            <w:pPr>
              <w:jc w:val="center"/>
              <w:rPr>
                <w:szCs w:val="24"/>
              </w:rPr>
            </w:pPr>
            <w:hyperlink r:id="rId19" w:history="1">
              <w:r w:rsidRPr="00F7032F">
                <w:rPr>
                  <w:rStyle w:val="Hyperlink"/>
                  <w:szCs w:val="24"/>
                </w:rPr>
                <w:t>jessicaa@lacausa.org</w:t>
              </w:r>
            </w:hyperlink>
          </w:p>
          <w:p w14:paraId="3292B25C" w14:textId="77777777" w:rsidR="00D04286" w:rsidRPr="00F7032F" w:rsidRDefault="00D04286" w:rsidP="00003CE2">
            <w:pPr>
              <w:jc w:val="center"/>
              <w:rPr>
                <w:szCs w:val="24"/>
              </w:rPr>
            </w:pPr>
            <w:r w:rsidRPr="00F7032F">
              <w:rPr>
                <w:szCs w:val="24"/>
              </w:rPr>
              <w:t>414-316-3856</w:t>
            </w:r>
          </w:p>
        </w:tc>
        <w:tc>
          <w:tcPr>
            <w:tcW w:w="1257" w:type="dxa"/>
          </w:tcPr>
          <w:p w14:paraId="40D13369" w14:textId="77777777" w:rsidR="00D04286" w:rsidRPr="00F7032F" w:rsidRDefault="00D04286" w:rsidP="00003CE2">
            <w:pPr>
              <w:jc w:val="center"/>
              <w:rPr>
                <w:szCs w:val="24"/>
              </w:rPr>
            </w:pPr>
            <w:r w:rsidRPr="00F7032F">
              <w:rPr>
                <w:szCs w:val="24"/>
              </w:rPr>
              <w:t>Sí</w:t>
            </w:r>
          </w:p>
        </w:tc>
      </w:tr>
      <w:tr w:rsidR="003A1A16" w14:paraId="035CF51E" w14:textId="77777777" w:rsidTr="00003CE2">
        <w:tc>
          <w:tcPr>
            <w:tcW w:w="2418" w:type="dxa"/>
          </w:tcPr>
          <w:p w14:paraId="174CF934" w14:textId="77777777" w:rsidR="00D04286" w:rsidRPr="00F7032F" w:rsidRDefault="00D04286" w:rsidP="00003CE2">
            <w:pPr>
              <w:jc w:val="center"/>
              <w:rPr>
                <w:szCs w:val="24"/>
              </w:rPr>
            </w:pPr>
            <w:r w:rsidRPr="00F7032F">
              <w:rPr>
                <w:szCs w:val="24"/>
              </w:rPr>
              <w:t>Jon Utzat</w:t>
            </w:r>
          </w:p>
        </w:tc>
        <w:tc>
          <w:tcPr>
            <w:tcW w:w="3697" w:type="dxa"/>
          </w:tcPr>
          <w:p w14:paraId="7F00FFF3" w14:textId="77777777" w:rsidR="00D04286" w:rsidRPr="00BE298E" w:rsidRDefault="00D04286" w:rsidP="00003CE2">
            <w:pPr>
              <w:rPr>
                <w:b/>
                <w:bCs/>
                <w:sz w:val="22"/>
              </w:rPr>
            </w:pPr>
            <w:r w:rsidRPr="00BE298E">
              <w:rPr>
                <w:b/>
                <w:bCs/>
                <w:sz w:val="22"/>
              </w:rPr>
              <w:t xml:space="preserve">Coordinador de Éxito Estudiantil </w:t>
            </w:r>
          </w:p>
          <w:p w14:paraId="64681917" w14:textId="20DC35F7" w:rsidR="00D04286" w:rsidRPr="00F7032F" w:rsidRDefault="00D04286" w:rsidP="00003CE2">
            <w:pPr>
              <w:pStyle w:val="ListParagraph"/>
              <w:numPr>
                <w:ilvl w:val="0"/>
                <w:numId w:val="45"/>
              </w:numPr>
              <w:rPr>
                <w:szCs w:val="24"/>
              </w:rPr>
            </w:pPr>
            <w:r w:rsidRPr="00F7032F">
              <w:rPr>
                <w:szCs w:val="24"/>
              </w:rPr>
              <w:t xml:space="preserve">Planes de comportamiento individualizados </w:t>
            </w:r>
          </w:p>
          <w:p w14:paraId="08978577" w14:textId="77777777" w:rsidR="00D04286" w:rsidRPr="00F7032F" w:rsidRDefault="00D04286" w:rsidP="00003CE2">
            <w:pPr>
              <w:pStyle w:val="ListParagraph"/>
              <w:numPr>
                <w:ilvl w:val="0"/>
                <w:numId w:val="45"/>
              </w:numPr>
              <w:rPr>
                <w:szCs w:val="24"/>
              </w:rPr>
            </w:pPr>
            <w:r w:rsidRPr="00F7032F">
              <w:rPr>
                <w:szCs w:val="24"/>
              </w:rPr>
              <w:t>Consejo estudiantil</w:t>
            </w:r>
          </w:p>
        </w:tc>
        <w:tc>
          <w:tcPr>
            <w:tcW w:w="2343" w:type="dxa"/>
          </w:tcPr>
          <w:p w14:paraId="37E7CE3E" w14:textId="77777777" w:rsidR="00D04286" w:rsidRPr="00F7032F" w:rsidRDefault="00D04286" w:rsidP="00003CE2">
            <w:pPr>
              <w:jc w:val="center"/>
              <w:rPr>
                <w:szCs w:val="24"/>
              </w:rPr>
            </w:pPr>
            <w:hyperlink r:id="rId20" w:history="1">
              <w:r w:rsidRPr="00F7032F">
                <w:rPr>
                  <w:rStyle w:val="Hyperlink"/>
                  <w:szCs w:val="24"/>
                </w:rPr>
                <w:t>jonu@lacausa.org</w:t>
              </w:r>
            </w:hyperlink>
          </w:p>
          <w:p w14:paraId="52DFFA36" w14:textId="77777777" w:rsidR="00D04286" w:rsidRPr="00F7032F" w:rsidRDefault="00D04286" w:rsidP="00003CE2">
            <w:pPr>
              <w:jc w:val="center"/>
              <w:rPr>
                <w:szCs w:val="24"/>
              </w:rPr>
            </w:pPr>
            <w:r w:rsidRPr="00F7032F">
              <w:rPr>
                <w:szCs w:val="24"/>
              </w:rPr>
              <w:t>414-316-3815</w:t>
            </w:r>
          </w:p>
        </w:tc>
        <w:tc>
          <w:tcPr>
            <w:tcW w:w="1257" w:type="dxa"/>
          </w:tcPr>
          <w:p w14:paraId="758ED3B6" w14:textId="77777777" w:rsidR="00D04286" w:rsidRPr="00F7032F" w:rsidRDefault="00D04286" w:rsidP="00003CE2">
            <w:pPr>
              <w:jc w:val="center"/>
              <w:rPr>
                <w:szCs w:val="24"/>
              </w:rPr>
            </w:pPr>
            <w:r w:rsidRPr="00F7032F">
              <w:rPr>
                <w:szCs w:val="24"/>
              </w:rPr>
              <w:t>No</w:t>
            </w:r>
          </w:p>
        </w:tc>
      </w:tr>
      <w:tr w:rsidR="00D04286" w14:paraId="68817EEE" w14:textId="77777777" w:rsidTr="00003CE2">
        <w:tc>
          <w:tcPr>
            <w:tcW w:w="2418" w:type="dxa"/>
          </w:tcPr>
          <w:p w14:paraId="20342717" w14:textId="77777777" w:rsidR="00D04286" w:rsidRPr="00F7032F" w:rsidRDefault="00D04286" w:rsidP="00003CE2">
            <w:pPr>
              <w:jc w:val="center"/>
              <w:rPr>
                <w:szCs w:val="24"/>
              </w:rPr>
            </w:pPr>
            <w:r w:rsidRPr="00F7032F">
              <w:rPr>
                <w:szCs w:val="24"/>
              </w:rPr>
              <w:t>Kayla Sommer</w:t>
            </w:r>
          </w:p>
          <w:p w14:paraId="0BCC50C3" w14:textId="77777777" w:rsidR="00D04286" w:rsidRPr="00F7032F" w:rsidRDefault="00D04286" w:rsidP="00003CE2">
            <w:pPr>
              <w:jc w:val="center"/>
              <w:rPr>
                <w:szCs w:val="24"/>
              </w:rPr>
            </w:pPr>
            <w:r w:rsidRPr="00F7032F">
              <w:rPr>
                <w:szCs w:val="24"/>
              </w:rPr>
              <w:t>y</w:t>
            </w:r>
          </w:p>
          <w:p w14:paraId="3842ED2E" w14:textId="77777777" w:rsidR="00D04286" w:rsidRPr="00F7032F" w:rsidRDefault="00D04286" w:rsidP="00003CE2">
            <w:pPr>
              <w:jc w:val="center"/>
              <w:rPr>
                <w:szCs w:val="24"/>
              </w:rPr>
            </w:pPr>
            <w:r w:rsidRPr="00F7032F">
              <w:rPr>
                <w:szCs w:val="24"/>
              </w:rPr>
              <w:t>Liz Swarczewski</w:t>
            </w:r>
          </w:p>
          <w:p w14:paraId="7A91DB38" w14:textId="77777777" w:rsidR="00D04286" w:rsidRPr="00F7032F" w:rsidRDefault="00D04286" w:rsidP="00003CE2">
            <w:pPr>
              <w:jc w:val="center"/>
              <w:rPr>
                <w:szCs w:val="24"/>
              </w:rPr>
            </w:pPr>
          </w:p>
        </w:tc>
        <w:tc>
          <w:tcPr>
            <w:tcW w:w="3697" w:type="dxa"/>
          </w:tcPr>
          <w:p w14:paraId="4B90B5AE" w14:textId="584BAB46" w:rsidR="00BE298E" w:rsidRPr="00BE298E" w:rsidRDefault="00BE298E" w:rsidP="00003CE2">
            <w:pPr>
              <w:rPr>
                <w:b/>
                <w:bCs/>
                <w:szCs w:val="24"/>
              </w:rPr>
            </w:pPr>
            <w:r w:rsidRPr="00BE298E">
              <w:rPr>
                <w:b/>
                <w:bCs/>
                <w:szCs w:val="24"/>
              </w:rPr>
              <w:t>Decanos</w:t>
            </w:r>
          </w:p>
          <w:p w14:paraId="4893E78F" w14:textId="1596AB68" w:rsidR="00D04286" w:rsidRPr="00F7032F" w:rsidRDefault="00D04286" w:rsidP="00003CE2">
            <w:pPr>
              <w:pStyle w:val="ListParagraph"/>
              <w:numPr>
                <w:ilvl w:val="0"/>
                <w:numId w:val="46"/>
              </w:numPr>
              <w:rPr>
                <w:szCs w:val="24"/>
              </w:rPr>
            </w:pPr>
            <w:r w:rsidRPr="00F7032F">
              <w:rPr>
                <w:szCs w:val="24"/>
              </w:rPr>
              <w:t>Pruebas estatales: FORWARD.</w:t>
            </w:r>
          </w:p>
          <w:p w14:paraId="6D27284C" w14:textId="77777777" w:rsidR="00D04286" w:rsidRPr="00003CE2" w:rsidRDefault="00D04286" w:rsidP="00003CE2">
            <w:pPr>
              <w:pStyle w:val="ListParagraph"/>
              <w:numPr>
                <w:ilvl w:val="0"/>
                <w:numId w:val="46"/>
              </w:numPr>
              <w:rPr>
                <w:szCs w:val="24"/>
                <w:lang w:val="es-MX"/>
              </w:rPr>
            </w:pPr>
            <w:r w:rsidRPr="00003CE2">
              <w:rPr>
                <w:szCs w:val="24"/>
                <w:lang w:val="es-MX"/>
              </w:rPr>
              <w:t xml:space="preserve">Pruebas de distrito: STAR, </w:t>
            </w:r>
            <w:proofErr w:type="spellStart"/>
            <w:r w:rsidRPr="00003CE2">
              <w:rPr>
                <w:szCs w:val="24"/>
                <w:lang w:val="es-MX"/>
              </w:rPr>
              <w:t>iReady</w:t>
            </w:r>
            <w:proofErr w:type="spellEnd"/>
            <w:r w:rsidRPr="00003CE2">
              <w:rPr>
                <w:szCs w:val="24"/>
                <w:lang w:val="es-MX"/>
              </w:rPr>
              <w:t xml:space="preserve">, </w:t>
            </w:r>
            <w:proofErr w:type="spellStart"/>
            <w:r w:rsidRPr="00003CE2">
              <w:rPr>
                <w:szCs w:val="24"/>
                <w:lang w:val="es-MX"/>
              </w:rPr>
              <w:t>aimsWeb</w:t>
            </w:r>
            <w:proofErr w:type="spellEnd"/>
          </w:p>
          <w:p w14:paraId="139550F9" w14:textId="07B220C5" w:rsidR="00D04286" w:rsidRDefault="00003CE2" w:rsidP="00003CE2">
            <w:pPr>
              <w:pStyle w:val="ListParagraph"/>
              <w:numPr>
                <w:ilvl w:val="0"/>
                <w:numId w:val="46"/>
              </w:numPr>
              <w:rPr>
                <w:szCs w:val="24"/>
              </w:rPr>
            </w:pPr>
            <w:r>
              <w:rPr>
                <w:szCs w:val="24"/>
              </w:rPr>
              <w:t>PBIS</w:t>
            </w:r>
          </w:p>
          <w:p w14:paraId="1241D32A" w14:textId="35036E0C" w:rsidR="000903C4" w:rsidRPr="00F7032F" w:rsidRDefault="000903C4" w:rsidP="00003CE2">
            <w:pPr>
              <w:pStyle w:val="ListParagraph"/>
              <w:numPr>
                <w:ilvl w:val="0"/>
                <w:numId w:val="46"/>
              </w:numPr>
              <w:rPr>
                <w:szCs w:val="24"/>
              </w:rPr>
            </w:pPr>
            <w:r>
              <w:rPr>
                <w:szCs w:val="24"/>
              </w:rPr>
              <w:t>Horario de servicio</w:t>
            </w:r>
          </w:p>
        </w:tc>
        <w:tc>
          <w:tcPr>
            <w:tcW w:w="2343" w:type="dxa"/>
          </w:tcPr>
          <w:p w14:paraId="024EA6F0" w14:textId="77777777" w:rsidR="00D04286" w:rsidRPr="00F7032F" w:rsidRDefault="00D04286" w:rsidP="00003CE2">
            <w:pPr>
              <w:jc w:val="center"/>
              <w:rPr>
                <w:szCs w:val="24"/>
              </w:rPr>
            </w:pPr>
            <w:hyperlink r:id="rId21" w:history="1">
              <w:r w:rsidRPr="00F7032F">
                <w:rPr>
                  <w:rStyle w:val="Hyperlink"/>
                  <w:szCs w:val="24"/>
                </w:rPr>
                <w:t>kaylas@lacausa.org</w:t>
              </w:r>
            </w:hyperlink>
          </w:p>
          <w:p w14:paraId="1E66ECE7" w14:textId="77777777" w:rsidR="00D04286" w:rsidRPr="00F7032F" w:rsidRDefault="00D04286" w:rsidP="00003CE2">
            <w:pPr>
              <w:jc w:val="center"/>
              <w:rPr>
                <w:szCs w:val="24"/>
              </w:rPr>
            </w:pPr>
            <w:hyperlink r:id="rId22" w:history="1">
              <w:r w:rsidRPr="00F7032F">
                <w:rPr>
                  <w:rStyle w:val="Hyperlink"/>
                  <w:szCs w:val="24"/>
                </w:rPr>
                <w:t>elizabeths@lacausa.org</w:t>
              </w:r>
            </w:hyperlink>
          </w:p>
        </w:tc>
        <w:tc>
          <w:tcPr>
            <w:tcW w:w="1257" w:type="dxa"/>
          </w:tcPr>
          <w:p w14:paraId="6D9B17BC" w14:textId="77777777" w:rsidR="00D04286" w:rsidRPr="00F7032F" w:rsidRDefault="00D04286" w:rsidP="00003CE2">
            <w:pPr>
              <w:jc w:val="center"/>
              <w:rPr>
                <w:szCs w:val="24"/>
              </w:rPr>
            </w:pPr>
            <w:r w:rsidRPr="00F7032F">
              <w:rPr>
                <w:szCs w:val="24"/>
              </w:rPr>
              <w:t>No</w:t>
            </w:r>
          </w:p>
          <w:p w14:paraId="71EA7284" w14:textId="77777777" w:rsidR="00D04286" w:rsidRPr="00F7032F" w:rsidRDefault="00D04286" w:rsidP="00003CE2">
            <w:pPr>
              <w:jc w:val="center"/>
              <w:rPr>
                <w:szCs w:val="24"/>
              </w:rPr>
            </w:pPr>
          </w:p>
          <w:p w14:paraId="4A382F75" w14:textId="77777777" w:rsidR="00D04286" w:rsidRPr="00F7032F" w:rsidRDefault="00D04286" w:rsidP="00003CE2">
            <w:pPr>
              <w:jc w:val="center"/>
              <w:rPr>
                <w:szCs w:val="24"/>
              </w:rPr>
            </w:pPr>
            <w:r w:rsidRPr="00F7032F">
              <w:rPr>
                <w:szCs w:val="24"/>
              </w:rPr>
              <w:t>No</w:t>
            </w:r>
          </w:p>
        </w:tc>
      </w:tr>
      <w:tr w:rsidR="003A1A16" w14:paraId="7D295861" w14:textId="77777777" w:rsidTr="00003CE2">
        <w:tc>
          <w:tcPr>
            <w:tcW w:w="2418" w:type="dxa"/>
          </w:tcPr>
          <w:p w14:paraId="4AEF7216" w14:textId="77777777" w:rsidR="00D04286" w:rsidRPr="00F7032F" w:rsidRDefault="00D04286" w:rsidP="00003CE2">
            <w:pPr>
              <w:jc w:val="center"/>
              <w:rPr>
                <w:szCs w:val="24"/>
              </w:rPr>
            </w:pPr>
            <w:r w:rsidRPr="00F7032F">
              <w:rPr>
                <w:szCs w:val="24"/>
              </w:rPr>
              <w:lastRenderedPageBreak/>
              <w:t>Meghan Chairez</w:t>
            </w:r>
          </w:p>
          <w:p w14:paraId="5EF898F9" w14:textId="77777777" w:rsidR="00D04286" w:rsidRPr="00F7032F" w:rsidRDefault="00D04286" w:rsidP="00003CE2">
            <w:pPr>
              <w:jc w:val="center"/>
              <w:rPr>
                <w:szCs w:val="24"/>
              </w:rPr>
            </w:pPr>
            <w:r w:rsidRPr="00F7032F">
              <w:rPr>
                <w:szCs w:val="24"/>
              </w:rPr>
              <w:t>y</w:t>
            </w:r>
          </w:p>
          <w:p w14:paraId="02116047" w14:textId="77777777" w:rsidR="00D04286" w:rsidRPr="00F7032F" w:rsidRDefault="00D04286" w:rsidP="00003CE2">
            <w:pPr>
              <w:jc w:val="center"/>
              <w:rPr>
                <w:szCs w:val="24"/>
              </w:rPr>
            </w:pPr>
            <w:r w:rsidRPr="00F7032F">
              <w:rPr>
                <w:szCs w:val="24"/>
              </w:rPr>
              <w:t>Ashton Kusch</w:t>
            </w:r>
          </w:p>
          <w:p w14:paraId="6FA732C5" w14:textId="77777777" w:rsidR="00D04286" w:rsidRPr="00F7032F" w:rsidRDefault="00D04286" w:rsidP="00003CE2">
            <w:pPr>
              <w:jc w:val="center"/>
              <w:rPr>
                <w:szCs w:val="24"/>
              </w:rPr>
            </w:pPr>
          </w:p>
        </w:tc>
        <w:tc>
          <w:tcPr>
            <w:tcW w:w="3697" w:type="dxa"/>
          </w:tcPr>
          <w:p w14:paraId="7C53AB7F" w14:textId="2D0DED5F" w:rsidR="00D04286" w:rsidRPr="00F7032F" w:rsidRDefault="00D04286" w:rsidP="00003CE2">
            <w:pPr>
              <w:rPr>
                <w:b/>
                <w:bCs/>
                <w:szCs w:val="24"/>
              </w:rPr>
            </w:pPr>
            <w:proofErr w:type="spellStart"/>
            <w:r w:rsidRPr="00F7032F">
              <w:rPr>
                <w:b/>
                <w:bCs/>
                <w:szCs w:val="24"/>
              </w:rPr>
              <w:t>Profesor</w:t>
            </w:r>
            <w:r w:rsidR="00003CE2">
              <w:rPr>
                <w:b/>
                <w:bCs/>
                <w:szCs w:val="24"/>
              </w:rPr>
              <w:t>a</w:t>
            </w:r>
            <w:r w:rsidRPr="00F7032F">
              <w:rPr>
                <w:b/>
                <w:bCs/>
                <w:szCs w:val="24"/>
              </w:rPr>
              <w:t>s</w:t>
            </w:r>
            <w:proofErr w:type="spellEnd"/>
            <w:r w:rsidRPr="00F7032F">
              <w:rPr>
                <w:b/>
                <w:bCs/>
                <w:szCs w:val="24"/>
              </w:rPr>
              <w:t xml:space="preserve"> de ESL</w:t>
            </w:r>
          </w:p>
          <w:p w14:paraId="30E728B0" w14:textId="77777777" w:rsidR="00D04286" w:rsidRPr="00F7032F" w:rsidRDefault="00D04286" w:rsidP="00003CE2">
            <w:pPr>
              <w:pStyle w:val="ListParagraph"/>
              <w:numPr>
                <w:ilvl w:val="0"/>
                <w:numId w:val="47"/>
              </w:numPr>
              <w:rPr>
                <w:szCs w:val="24"/>
              </w:rPr>
            </w:pPr>
            <w:r w:rsidRPr="00F7032F">
              <w:rPr>
                <w:szCs w:val="24"/>
              </w:rPr>
              <w:t>Pruebas ACCESS</w:t>
            </w:r>
          </w:p>
          <w:p w14:paraId="2F10C407" w14:textId="77777777" w:rsidR="00D04286" w:rsidRPr="00003CE2" w:rsidRDefault="00D04286" w:rsidP="00003CE2">
            <w:pPr>
              <w:pStyle w:val="ListParagraph"/>
              <w:numPr>
                <w:ilvl w:val="0"/>
                <w:numId w:val="47"/>
              </w:numPr>
              <w:rPr>
                <w:szCs w:val="24"/>
                <w:lang w:val="es-MX"/>
              </w:rPr>
            </w:pPr>
            <w:r w:rsidRPr="00003CE2">
              <w:rPr>
                <w:szCs w:val="24"/>
                <w:lang w:val="es-MX"/>
              </w:rPr>
              <w:t>Preocupaciones sobre los niveles de inglés de su hijo</w:t>
            </w:r>
          </w:p>
        </w:tc>
        <w:tc>
          <w:tcPr>
            <w:tcW w:w="2343" w:type="dxa"/>
          </w:tcPr>
          <w:p w14:paraId="313CFD16" w14:textId="77777777" w:rsidR="00D04286" w:rsidRPr="00003CE2" w:rsidRDefault="00D04286" w:rsidP="00003CE2">
            <w:pPr>
              <w:jc w:val="center"/>
              <w:rPr>
                <w:szCs w:val="24"/>
                <w:lang w:val="es-MX"/>
              </w:rPr>
            </w:pPr>
            <w:hyperlink r:id="rId23" w:history="1">
              <w:r w:rsidRPr="00003CE2">
                <w:rPr>
                  <w:rStyle w:val="Hyperlink"/>
                  <w:szCs w:val="24"/>
                  <w:lang w:val="es-MX"/>
                </w:rPr>
                <w:t>meghanc@lacausa.org</w:t>
              </w:r>
            </w:hyperlink>
            <w:r w:rsidRPr="00003CE2">
              <w:rPr>
                <w:szCs w:val="24"/>
                <w:lang w:val="es-MX"/>
              </w:rPr>
              <w:t xml:space="preserve"> 414-316-3823</w:t>
            </w:r>
          </w:p>
          <w:p w14:paraId="0BC605D8" w14:textId="77777777" w:rsidR="00D04286" w:rsidRPr="00003CE2" w:rsidRDefault="00D04286" w:rsidP="00003CE2">
            <w:pPr>
              <w:jc w:val="center"/>
              <w:rPr>
                <w:szCs w:val="24"/>
                <w:lang w:val="es-MX"/>
              </w:rPr>
            </w:pPr>
            <w:hyperlink r:id="rId24" w:history="1">
              <w:r w:rsidRPr="00003CE2">
                <w:rPr>
                  <w:rStyle w:val="Hyperlink"/>
                  <w:szCs w:val="24"/>
                  <w:lang w:val="es-MX"/>
                </w:rPr>
                <w:t>ashtonk@lacausa.org</w:t>
              </w:r>
            </w:hyperlink>
          </w:p>
          <w:p w14:paraId="46DAE292" w14:textId="77777777" w:rsidR="00D04286" w:rsidRPr="00F7032F" w:rsidRDefault="00D04286" w:rsidP="00003CE2">
            <w:pPr>
              <w:jc w:val="center"/>
              <w:rPr>
                <w:szCs w:val="24"/>
              </w:rPr>
            </w:pPr>
            <w:r w:rsidRPr="00F7032F">
              <w:rPr>
                <w:szCs w:val="24"/>
              </w:rPr>
              <w:t>414-316-3833</w:t>
            </w:r>
          </w:p>
          <w:p w14:paraId="5632D03B" w14:textId="77777777" w:rsidR="00D04286" w:rsidRPr="00F7032F" w:rsidRDefault="00D04286" w:rsidP="00003CE2">
            <w:pPr>
              <w:jc w:val="center"/>
              <w:rPr>
                <w:szCs w:val="24"/>
              </w:rPr>
            </w:pPr>
          </w:p>
        </w:tc>
        <w:tc>
          <w:tcPr>
            <w:tcW w:w="1257" w:type="dxa"/>
          </w:tcPr>
          <w:p w14:paraId="766B556D" w14:textId="77777777" w:rsidR="00D04286" w:rsidRPr="00F7032F" w:rsidRDefault="00D04286" w:rsidP="00003CE2">
            <w:pPr>
              <w:jc w:val="center"/>
              <w:rPr>
                <w:szCs w:val="24"/>
              </w:rPr>
            </w:pPr>
            <w:r w:rsidRPr="00F7032F">
              <w:rPr>
                <w:szCs w:val="24"/>
              </w:rPr>
              <w:t>No</w:t>
            </w:r>
          </w:p>
          <w:p w14:paraId="0EB92951" w14:textId="77777777" w:rsidR="00D04286" w:rsidRPr="00F7032F" w:rsidRDefault="00D04286" w:rsidP="00003CE2">
            <w:pPr>
              <w:jc w:val="center"/>
              <w:rPr>
                <w:szCs w:val="24"/>
              </w:rPr>
            </w:pPr>
          </w:p>
          <w:p w14:paraId="7072BF7F" w14:textId="77777777" w:rsidR="00D04286" w:rsidRPr="00F7032F" w:rsidRDefault="00D04286" w:rsidP="00003CE2">
            <w:pPr>
              <w:jc w:val="center"/>
              <w:rPr>
                <w:szCs w:val="24"/>
              </w:rPr>
            </w:pPr>
            <w:r w:rsidRPr="00F7032F">
              <w:rPr>
                <w:szCs w:val="24"/>
              </w:rPr>
              <w:t xml:space="preserve">No </w:t>
            </w:r>
          </w:p>
        </w:tc>
      </w:tr>
      <w:tr w:rsidR="003A1A16" w14:paraId="13A0A34E" w14:textId="77777777" w:rsidTr="00003CE2">
        <w:tc>
          <w:tcPr>
            <w:tcW w:w="2418" w:type="dxa"/>
          </w:tcPr>
          <w:p w14:paraId="36307B26" w14:textId="77777777" w:rsidR="00D04286" w:rsidRPr="00003CE2" w:rsidRDefault="00D04286" w:rsidP="00003CE2">
            <w:pPr>
              <w:jc w:val="center"/>
              <w:rPr>
                <w:szCs w:val="24"/>
                <w:lang w:val="es-MX"/>
              </w:rPr>
            </w:pPr>
            <w:r w:rsidRPr="00003CE2">
              <w:rPr>
                <w:szCs w:val="24"/>
                <w:lang w:val="es-MX"/>
              </w:rPr>
              <w:t>Jill Swanson</w:t>
            </w:r>
          </w:p>
          <w:p w14:paraId="7CF128A8" w14:textId="77777777" w:rsidR="00D04286" w:rsidRPr="00003CE2" w:rsidRDefault="00D04286" w:rsidP="00003CE2">
            <w:pPr>
              <w:jc w:val="center"/>
              <w:rPr>
                <w:szCs w:val="24"/>
                <w:lang w:val="es-MX"/>
              </w:rPr>
            </w:pPr>
            <w:r w:rsidRPr="00003CE2">
              <w:rPr>
                <w:szCs w:val="24"/>
                <w:lang w:val="es-MX"/>
              </w:rPr>
              <w:t>y</w:t>
            </w:r>
          </w:p>
          <w:p w14:paraId="4AB1BCA7" w14:textId="77777777" w:rsidR="00D04286" w:rsidRPr="00003CE2" w:rsidRDefault="00D04286" w:rsidP="00003CE2">
            <w:pPr>
              <w:jc w:val="center"/>
              <w:rPr>
                <w:szCs w:val="24"/>
                <w:lang w:val="es-MX"/>
              </w:rPr>
            </w:pPr>
            <w:r w:rsidRPr="00003CE2">
              <w:rPr>
                <w:szCs w:val="24"/>
                <w:lang w:val="es-MX"/>
              </w:rPr>
              <w:t>Eddie Carrasquillo</w:t>
            </w:r>
          </w:p>
        </w:tc>
        <w:tc>
          <w:tcPr>
            <w:tcW w:w="3697" w:type="dxa"/>
          </w:tcPr>
          <w:p w14:paraId="1F9F23D1" w14:textId="77777777" w:rsidR="00D04286" w:rsidRPr="00F7032F" w:rsidRDefault="00D04286" w:rsidP="00003CE2">
            <w:pPr>
              <w:rPr>
                <w:b/>
                <w:bCs/>
                <w:szCs w:val="24"/>
              </w:rPr>
            </w:pPr>
            <w:proofErr w:type="spellStart"/>
            <w:r w:rsidRPr="00F7032F">
              <w:rPr>
                <w:b/>
                <w:bCs/>
                <w:szCs w:val="24"/>
              </w:rPr>
              <w:t>Intervencionista</w:t>
            </w:r>
            <w:proofErr w:type="spellEnd"/>
            <w:r w:rsidRPr="00F7032F">
              <w:rPr>
                <w:b/>
                <w:bCs/>
                <w:szCs w:val="24"/>
              </w:rPr>
              <w:t xml:space="preserve"> </w:t>
            </w:r>
            <w:proofErr w:type="spellStart"/>
            <w:r w:rsidRPr="00F7032F">
              <w:rPr>
                <w:b/>
                <w:bCs/>
                <w:szCs w:val="24"/>
              </w:rPr>
              <w:t>académico</w:t>
            </w:r>
            <w:proofErr w:type="spellEnd"/>
          </w:p>
          <w:p w14:paraId="372DD7E7" w14:textId="77777777" w:rsidR="00D04286" w:rsidRPr="00003CE2" w:rsidRDefault="00D04286" w:rsidP="00003CE2">
            <w:pPr>
              <w:pStyle w:val="ListParagraph"/>
              <w:numPr>
                <w:ilvl w:val="0"/>
                <w:numId w:val="48"/>
              </w:numPr>
              <w:rPr>
                <w:szCs w:val="24"/>
                <w:lang w:val="es-MX"/>
              </w:rPr>
            </w:pPr>
            <w:r w:rsidRPr="00003CE2">
              <w:rPr>
                <w:szCs w:val="24"/>
                <w:lang w:val="es-MX"/>
              </w:rPr>
              <w:t>Estudiantes que reciben intervenciones académicas en inglés o español</w:t>
            </w:r>
          </w:p>
        </w:tc>
        <w:tc>
          <w:tcPr>
            <w:tcW w:w="2343" w:type="dxa"/>
          </w:tcPr>
          <w:p w14:paraId="74C07DA0" w14:textId="77777777" w:rsidR="00D04286" w:rsidRPr="00003CE2" w:rsidRDefault="00D04286" w:rsidP="00003CE2">
            <w:pPr>
              <w:jc w:val="center"/>
              <w:rPr>
                <w:szCs w:val="24"/>
                <w:lang w:val="es-MX"/>
              </w:rPr>
            </w:pPr>
            <w:hyperlink r:id="rId25" w:history="1">
              <w:r w:rsidRPr="00003CE2">
                <w:rPr>
                  <w:rStyle w:val="Hyperlink"/>
                  <w:szCs w:val="24"/>
                  <w:lang w:val="es-MX"/>
                </w:rPr>
                <w:t>jillsw@lacausa.org</w:t>
              </w:r>
            </w:hyperlink>
          </w:p>
          <w:p w14:paraId="17A0529F" w14:textId="77777777" w:rsidR="00D04286" w:rsidRPr="00003CE2" w:rsidRDefault="00D04286" w:rsidP="00003CE2">
            <w:pPr>
              <w:jc w:val="center"/>
              <w:rPr>
                <w:szCs w:val="24"/>
                <w:lang w:val="es-MX"/>
              </w:rPr>
            </w:pPr>
            <w:hyperlink r:id="rId26" w:history="1">
              <w:r w:rsidRPr="00003CE2">
                <w:rPr>
                  <w:rStyle w:val="Hyperlink"/>
                  <w:szCs w:val="24"/>
                  <w:lang w:val="es-MX"/>
                </w:rPr>
                <w:t>eddiec@lacausa.org</w:t>
              </w:r>
            </w:hyperlink>
          </w:p>
          <w:p w14:paraId="7C8E5C06" w14:textId="77777777" w:rsidR="00D04286" w:rsidRPr="00003CE2" w:rsidRDefault="00D04286" w:rsidP="00003CE2">
            <w:pPr>
              <w:jc w:val="center"/>
              <w:rPr>
                <w:szCs w:val="24"/>
                <w:lang w:val="es-MX"/>
              </w:rPr>
            </w:pPr>
          </w:p>
          <w:p w14:paraId="7C6D5035" w14:textId="77777777" w:rsidR="00D04286" w:rsidRPr="00003CE2" w:rsidRDefault="00D04286" w:rsidP="00003CE2">
            <w:pPr>
              <w:jc w:val="center"/>
              <w:rPr>
                <w:szCs w:val="24"/>
                <w:lang w:val="es-MX"/>
              </w:rPr>
            </w:pPr>
          </w:p>
        </w:tc>
        <w:tc>
          <w:tcPr>
            <w:tcW w:w="1257" w:type="dxa"/>
          </w:tcPr>
          <w:p w14:paraId="08AAEF2D" w14:textId="77777777" w:rsidR="00D04286" w:rsidRPr="00F7032F" w:rsidRDefault="00D04286" w:rsidP="00003CE2">
            <w:pPr>
              <w:jc w:val="center"/>
              <w:rPr>
                <w:szCs w:val="24"/>
              </w:rPr>
            </w:pPr>
            <w:r w:rsidRPr="00F7032F">
              <w:rPr>
                <w:szCs w:val="24"/>
              </w:rPr>
              <w:t>No</w:t>
            </w:r>
          </w:p>
          <w:p w14:paraId="20A656CF" w14:textId="77777777" w:rsidR="00D04286" w:rsidRPr="00F7032F" w:rsidRDefault="00D04286" w:rsidP="00003CE2">
            <w:pPr>
              <w:jc w:val="center"/>
              <w:rPr>
                <w:szCs w:val="24"/>
              </w:rPr>
            </w:pPr>
          </w:p>
          <w:p w14:paraId="285D054A" w14:textId="77777777" w:rsidR="00D04286" w:rsidRPr="00F7032F" w:rsidRDefault="00D04286" w:rsidP="00003CE2">
            <w:pPr>
              <w:jc w:val="center"/>
              <w:rPr>
                <w:szCs w:val="24"/>
              </w:rPr>
            </w:pPr>
            <w:r w:rsidRPr="00F7032F">
              <w:rPr>
                <w:szCs w:val="24"/>
              </w:rPr>
              <w:t>Sí</w:t>
            </w:r>
          </w:p>
        </w:tc>
      </w:tr>
      <w:tr w:rsidR="00D04286" w14:paraId="09E1900F" w14:textId="77777777" w:rsidTr="00003CE2">
        <w:tc>
          <w:tcPr>
            <w:tcW w:w="2418" w:type="dxa"/>
          </w:tcPr>
          <w:p w14:paraId="14A59C63" w14:textId="77777777" w:rsidR="00D04286" w:rsidRPr="00F7032F" w:rsidRDefault="00D04286" w:rsidP="00003CE2">
            <w:pPr>
              <w:jc w:val="center"/>
              <w:rPr>
                <w:szCs w:val="24"/>
              </w:rPr>
            </w:pPr>
            <w:r>
              <w:rPr>
                <w:szCs w:val="24"/>
              </w:rPr>
              <w:t>Gladys Rivera</w:t>
            </w:r>
          </w:p>
        </w:tc>
        <w:tc>
          <w:tcPr>
            <w:tcW w:w="3697" w:type="dxa"/>
          </w:tcPr>
          <w:p w14:paraId="306D4C85" w14:textId="77777777" w:rsidR="00D04286" w:rsidRDefault="00D04286" w:rsidP="00003CE2">
            <w:pPr>
              <w:rPr>
                <w:b/>
                <w:bCs/>
                <w:szCs w:val="24"/>
              </w:rPr>
            </w:pPr>
            <w:r>
              <w:rPr>
                <w:b/>
                <w:bCs/>
                <w:szCs w:val="24"/>
              </w:rPr>
              <w:t>Líder de educación especial</w:t>
            </w:r>
          </w:p>
          <w:p w14:paraId="6C1D59E3" w14:textId="77777777" w:rsidR="00D04286" w:rsidRDefault="00D04286" w:rsidP="00003CE2">
            <w:pPr>
              <w:pStyle w:val="ListParagraph"/>
              <w:numPr>
                <w:ilvl w:val="0"/>
                <w:numId w:val="48"/>
              </w:numPr>
              <w:rPr>
                <w:szCs w:val="24"/>
              </w:rPr>
            </w:pPr>
            <w:r>
              <w:rPr>
                <w:szCs w:val="24"/>
              </w:rPr>
              <w:t>IEP y 504</w:t>
            </w:r>
          </w:p>
          <w:p w14:paraId="3D0E55EC" w14:textId="77777777" w:rsidR="00D04286" w:rsidRPr="00003CE2" w:rsidRDefault="00D04286" w:rsidP="00003CE2">
            <w:pPr>
              <w:pStyle w:val="ListParagraph"/>
              <w:numPr>
                <w:ilvl w:val="0"/>
                <w:numId w:val="48"/>
              </w:numPr>
              <w:rPr>
                <w:szCs w:val="24"/>
                <w:lang w:val="es-MX"/>
              </w:rPr>
            </w:pPr>
            <w:r w:rsidRPr="00003CE2">
              <w:rPr>
                <w:szCs w:val="24"/>
                <w:lang w:val="es-MX"/>
              </w:rPr>
              <w:t>Preguntas sobre minutos o servicios</w:t>
            </w:r>
          </w:p>
        </w:tc>
        <w:tc>
          <w:tcPr>
            <w:tcW w:w="2343" w:type="dxa"/>
          </w:tcPr>
          <w:p w14:paraId="6A030D55" w14:textId="77777777" w:rsidR="00D04286" w:rsidRDefault="00D04286" w:rsidP="00003CE2">
            <w:pPr>
              <w:jc w:val="center"/>
              <w:rPr>
                <w:szCs w:val="24"/>
              </w:rPr>
            </w:pPr>
            <w:hyperlink r:id="rId27" w:history="1">
              <w:r w:rsidRPr="00151414">
                <w:rPr>
                  <w:rStyle w:val="Hyperlink"/>
                  <w:szCs w:val="24"/>
                </w:rPr>
                <w:t>gladysr@lacausa.org</w:t>
              </w:r>
            </w:hyperlink>
          </w:p>
          <w:p w14:paraId="1223647A" w14:textId="77777777" w:rsidR="00D04286" w:rsidRPr="00F7032F" w:rsidRDefault="00D04286" w:rsidP="00003CE2">
            <w:pPr>
              <w:jc w:val="center"/>
              <w:rPr>
                <w:szCs w:val="24"/>
              </w:rPr>
            </w:pPr>
            <w:r>
              <w:rPr>
                <w:szCs w:val="24"/>
              </w:rPr>
              <w:t>414-316-3817</w:t>
            </w:r>
          </w:p>
        </w:tc>
        <w:tc>
          <w:tcPr>
            <w:tcW w:w="1257" w:type="dxa"/>
          </w:tcPr>
          <w:p w14:paraId="72D253B1" w14:textId="77777777" w:rsidR="00D04286" w:rsidRPr="00F7032F" w:rsidRDefault="00D04286" w:rsidP="00003CE2">
            <w:pPr>
              <w:jc w:val="center"/>
              <w:rPr>
                <w:szCs w:val="24"/>
              </w:rPr>
            </w:pPr>
            <w:r>
              <w:rPr>
                <w:szCs w:val="24"/>
              </w:rPr>
              <w:t>Sí</w:t>
            </w:r>
          </w:p>
        </w:tc>
      </w:tr>
    </w:tbl>
    <w:p w14:paraId="6D1D5DE4" w14:textId="77777777" w:rsidR="00D04286" w:rsidRDefault="00D04286" w:rsidP="00003CE2">
      <w:pPr>
        <w:spacing w:after="0"/>
        <w:jc w:val="center"/>
        <w:rPr>
          <w:sz w:val="32"/>
          <w:szCs w:val="32"/>
        </w:rPr>
      </w:pPr>
    </w:p>
    <w:p w14:paraId="7D649736" w14:textId="6DCC85FB" w:rsidR="00D04286" w:rsidRPr="00003CE2" w:rsidRDefault="000A4842" w:rsidP="00003CE2">
      <w:pPr>
        <w:pStyle w:val="Heading2"/>
        <w:rPr>
          <w:lang w:val="es-MX"/>
        </w:rPr>
      </w:pPr>
      <w:bookmarkStart w:id="8" w:name="_Toc205274941"/>
      <w:r w:rsidRPr="00003CE2">
        <w:rPr>
          <w:lang w:val="es-MX"/>
        </w:rPr>
        <w:t>Me he puesto en contacto con la parte apropiada, pero aún no tengo una resolución a mi inquietud. ¿A quién llamo ahora?</w:t>
      </w:r>
      <w:bookmarkEnd w:id="8"/>
    </w:p>
    <w:p w14:paraId="227C0581" w14:textId="77777777" w:rsidR="00C179C9" w:rsidRPr="00003CE2" w:rsidRDefault="00D04286" w:rsidP="00003CE2">
      <w:pPr>
        <w:spacing w:after="0"/>
        <w:rPr>
          <w:szCs w:val="24"/>
          <w:lang w:val="es-MX"/>
        </w:rPr>
      </w:pPr>
      <w:r w:rsidRPr="00003CE2">
        <w:rPr>
          <w:szCs w:val="24"/>
          <w:lang w:val="es-MX"/>
        </w:rPr>
        <w:t xml:space="preserve">Puede comunicarse con un administrador utilizando la información a continuación. </w:t>
      </w:r>
    </w:p>
    <w:tbl>
      <w:tblPr>
        <w:tblStyle w:val="TableGrid"/>
        <w:tblW w:w="9805" w:type="dxa"/>
        <w:tblLook w:val="04A0" w:firstRow="1" w:lastRow="0" w:firstColumn="1" w:lastColumn="0" w:noHBand="0" w:noVBand="1"/>
      </w:tblPr>
      <w:tblGrid>
        <w:gridCol w:w="2875"/>
        <w:gridCol w:w="2790"/>
        <w:gridCol w:w="2880"/>
        <w:gridCol w:w="1260"/>
      </w:tblGrid>
      <w:tr w:rsidR="000903C4" w14:paraId="0E7A6895" w14:textId="77777777" w:rsidTr="00003CE2">
        <w:tc>
          <w:tcPr>
            <w:tcW w:w="2875" w:type="dxa"/>
          </w:tcPr>
          <w:p w14:paraId="529FCDA9" w14:textId="5251D098" w:rsidR="00C179C9" w:rsidRPr="003E608C" w:rsidRDefault="00C179C9" w:rsidP="00003CE2">
            <w:pPr>
              <w:jc w:val="center"/>
              <w:rPr>
                <w:szCs w:val="24"/>
              </w:rPr>
            </w:pPr>
            <w:proofErr w:type="spellStart"/>
            <w:r w:rsidRPr="003E608C">
              <w:rPr>
                <w:szCs w:val="24"/>
              </w:rPr>
              <w:t>Administrador</w:t>
            </w:r>
            <w:proofErr w:type="spellEnd"/>
          </w:p>
        </w:tc>
        <w:tc>
          <w:tcPr>
            <w:tcW w:w="2790" w:type="dxa"/>
          </w:tcPr>
          <w:p w14:paraId="57A1B13F" w14:textId="29719A2B" w:rsidR="00C179C9" w:rsidRPr="003E608C" w:rsidRDefault="00C179C9" w:rsidP="00003CE2">
            <w:pPr>
              <w:jc w:val="center"/>
              <w:rPr>
                <w:szCs w:val="24"/>
              </w:rPr>
            </w:pPr>
            <w:r w:rsidRPr="003E608C">
              <w:rPr>
                <w:szCs w:val="24"/>
              </w:rPr>
              <w:t>Responsabilidad</w:t>
            </w:r>
          </w:p>
        </w:tc>
        <w:tc>
          <w:tcPr>
            <w:tcW w:w="2880" w:type="dxa"/>
          </w:tcPr>
          <w:p w14:paraId="7119AA75" w14:textId="7C3B1DA1" w:rsidR="00C179C9" w:rsidRPr="003E608C" w:rsidRDefault="00C179C9" w:rsidP="00003CE2">
            <w:pPr>
              <w:jc w:val="center"/>
              <w:rPr>
                <w:szCs w:val="24"/>
              </w:rPr>
            </w:pPr>
            <w:r w:rsidRPr="003E608C">
              <w:rPr>
                <w:szCs w:val="24"/>
              </w:rPr>
              <w:t>Información de contacto</w:t>
            </w:r>
          </w:p>
        </w:tc>
        <w:tc>
          <w:tcPr>
            <w:tcW w:w="1260" w:type="dxa"/>
          </w:tcPr>
          <w:p w14:paraId="00AD2BEA" w14:textId="3C276878" w:rsidR="00C179C9" w:rsidRPr="003E608C" w:rsidRDefault="00C179C9" w:rsidP="00003CE2">
            <w:pPr>
              <w:jc w:val="center"/>
              <w:rPr>
                <w:szCs w:val="24"/>
              </w:rPr>
            </w:pPr>
            <w:r w:rsidRPr="003E608C">
              <w:rPr>
                <w:szCs w:val="24"/>
              </w:rPr>
              <w:t>Bilingüe</w:t>
            </w:r>
          </w:p>
        </w:tc>
      </w:tr>
      <w:tr w:rsidR="000903C4" w14:paraId="356E6B93" w14:textId="77777777" w:rsidTr="00003CE2">
        <w:tc>
          <w:tcPr>
            <w:tcW w:w="2875" w:type="dxa"/>
          </w:tcPr>
          <w:p w14:paraId="090AD4EE" w14:textId="60E08958" w:rsidR="00C179C9" w:rsidRPr="003E608C" w:rsidRDefault="00C179C9" w:rsidP="00003CE2">
            <w:pPr>
              <w:jc w:val="center"/>
              <w:rPr>
                <w:szCs w:val="24"/>
              </w:rPr>
            </w:pPr>
            <w:r w:rsidRPr="003E608C">
              <w:rPr>
                <w:szCs w:val="24"/>
              </w:rPr>
              <w:t>Samantha Schwartz</w:t>
            </w:r>
          </w:p>
        </w:tc>
        <w:tc>
          <w:tcPr>
            <w:tcW w:w="2790" w:type="dxa"/>
          </w:tcPr>
          <w:p w14:paraId="7F97614C" w14:textId="71A925F0" w:rsidR="00C179C9" w:rsidRPr="003E608C" w:rsidRDefault="00C179C9" w:rsidP="00003CE2">
            <w:pPr>
              <w:jc w:val="center"/>
              <w:rPr>
                <w:szCs w:val="24"/>
              </w:rPr>
            </w:pPr>
            <w:r w:rsidRPr="003E608C">
              <w:rPr>
                <w:szCs w:val="24"/>
              </w:rPr>
              <w:t>K4 – 4º grados</w:t>
            </w:r>
          </w:p>
        </w:tc>
        <w:tc>
          <w:tcPr>
            <w:tcW w:w="2880" w:type="dxa"/>
          </w:tcPr>
          <w:p w14:paraId="790423EE" w14:textId="67B53941" w:rsidR="00C179C9" w:rsidRPr="00003CE2" w:rsidRDefault="00C179C9" w:rsidP="00003CE2">
            <w:pPr>
              <w:jc w:val="center"/>
              <w:rPr>
                <w:szCs w:val="24"/>
                <w:lang w:val="es-MX"/>
              </w:rPr>
            </w:pPr>
            <w:hyperlink r:id="rId28" w:history="1">
              <w:r w:rsidRPr="00003CE2">
                <w:rPr>
                  <w:rStyle w:val="Hyperlink"/>
                  <w:szCs w:val="24"/>
                  <w:lang w:val="es-MX"/>
                </w:rPr>
                <w:t>samanthas@lacausa.org</w:t>
              </w:r>
            </w:hyperlink>
          </w:p>
          <w:p w14:paraId="76649D1A" w14:textId="77777777" w:rsidR="00D37E93" w:rsidRPr="00003CE2" w:rsidRDefault="00D37E93" w:rsidP="00003CE2">
            <w:pPr>
              <w:jc w:val="center"/>
              <w:rPr>
                <w:szCs w:val="24"/>
                <w:lang w:val="es-MX"/>
              </w:rPr>
            </w:pPr>
            <w:r w:rsidRPr="00003CE2">
              <w:rPr>
                <w:szCs w:val="24"/>
                <w:lang w:val="es-MX"/>
              </w:rPr>
              <w:t xml:space="preserve">Campus principal: </w:t>
            </w:r>
          </w:p>
          <w:p w14:paraId="7176FD38" w14:textId="132E6851" w:rsidR="00C179C9" w:rsidRPr="00003CE2" w:rsidRDefault="00C179C9" w:rsidP="00003CE2">
            <w:pPr>
              <w:jc w:val="center"/>
              <w:rPr>
                <w:szCs w:val="24"/>
                <w:lang w:val="es-MX"/>
              </w:rPr>
            </w:pPr>
            <w:r w:rsidRPr="00003CE2">
              <w:rPr>
                <w:szCs w:val="24"/>
                <w:lang w:val="es-MX"/>
              </w:rPr>
              <w:t>414-316-3811</w:t>
            </w:r>
          </w:p>
          <w:p w14:paraId="1E40BA6B" w14:textId="77777777" w:rsidR="00D37E93" w:rsidRPr="00003CE2" w:rsidRDefault="00D37E93" w:rsidP="00003CE2">
            <w:pPr>
              <w:jc w:val="center"/>
              <w:rPr>
                <w:szCs w:val="24"/>
                <w:lang w:val="es-MX"/>
              </w:rPr>
            </w:pPr>
            <w:r w:rsidRPr="00003CE2">
              <w:rPr>
                <w:szCs w:val="24"/>
                <w:lang w:val="es-MX"/>
              </w:rPr>
              <w:t xml:space="preserve">Academia de jardín de infantes: </w:t>
            </w:r>
          </w:p>
          <w:p w14:paraId="6D7C96F5" w14:textId="4EF814BF" w:rsidR="00C179C9" w:rsidRPr="003E608C" w:rsidRDefault="00C179C9" w:rsidP="00003CE2">
            <w:pPr>
              <w:jc w:val="center"/>
              <w:rPr>
                <w:szCs w:val="24"/>
              </w:rPr>
            </w:pPr>
            <w:r w:rsidRPr="003E608C">
              <w:rPr>
                <w:szCs w:val="24"/>
              </w:rPr>
              <w:t>414-647-4143</w:t>
            </w:r>
          </w:p>
        </w:tc>
        <w:tc>
          <w:tcPr>
            <w:tcW w:w="1260" w:type="dxa"/>
          </w:tcPr>
          <w:p w14:paraId="5FB81E47" w14:textId="4342282D" w:rsidR="00C179C9" w:rsidRPr="003E608C" w:rsidRDefault="003E608C" w:rsidP="00003CE2">
            <w:pPr>
              <w:jc w:val="center"/>
              <w:rPr>
                <w:szCs w:val="24"/>
              </w:rPr>
            </w:pPr>
            <w:r w:rsidRPr="003E608C">
              <w:rPr>
                <w:szCs w:val="24"/>
              </w:rPr>
              <w:t>No</w:t>
            </w:r>
          </w:p>
        </w:tc>
      </w:tr>
      <w:tr w:rsidR="003E608C" w14:paraId="2196A4A1" w14:textId="77777777" w:rsidTr="00003CE2">
        <w:tc>
          <w:tcPr>
            <w:tcW w:w="2875" w:type="dxa"/>
          </w:tcPr>
          <w:p w14:paraId="34FA9C5B" w14:textId="7508DCAC" w:rsidR="003E608C" w:rsidRPr="003E608C" w:rsidRDefault="003E608C" w:rsidP="00003CE2">
            <w:pPr>
              <w:jc w:val="center"/>
              <w:rPr>
                <w:szCs w:val="24"/>
              </w:rPr>
            </w:pPr>
            <w:r w:rsidRPr="003E608C">
              <w:rPr>
                <w:szCs w:val="24"/>
              </w:rPr>
              <w:t>Luis Román</w:t>
            </w:r>
          </w:p>
        </w:tc>
        <w:tc>
          <w:tcPr>
            <w:tcW w:w="2790" w:type="dxa"/>
          </w:tcPr>
          <w:p w14:paraId="0D4D21B5" w14:textId="3D3F03A6" w:rsidR="003E608C" w:rsidRPr="003E608C" w:rsidRDefault="003E608C" w:rsidP="00003CE2">
            <w:pPr>
              <w:jc w:val="center"/>
              <w:rPr>
                <w:szCs w:val="24"/>
              </w:rPr>
            </w:pPr>
            <w:r w:rsidRPr="003E608C">
              <w:rPr>
                <w:szCs w:val="24"/>
              </w:rPr>
              <w:t>5º – 8º grados</w:t>
            </w:r>
          </w:p>
        </w:tc>
        <w:tc>
          <w:tcPr>
            <w:tcW w:w="2880" w:type="dxa"/>
          </w:tcPr>
          <w:p w14:paraId="10EDCDEF" w14:textId="2EBC6CA1" w:rsidR="003E608C" w:rsidRPr="003E608C" w:rsidRDefault="003E608C" w:rsidP="00003CE2">
            <w:pPr>
              <w:jc w:val="center"/>
              <w:rPr>
                <w:szCs w:val="24"/>
              </w:rPr>
            </w:pPr>
            <w:hyperlink r:id="rId29" w:history="1">
              <w:r w:rsidRPr="003E608C">
                <w:rPr>
                  <w:rStyle w:val="Hyperlink"/>
                  <w:szCs w:val="24"/>
                </w:rPr>
                <w:t>luisr@lacausa.org</w:t>
              </w:r>
            </w:hyperlink>
          </w:p>
          <w:p w14:paraId="6312DDA4" w14:textId="4A85F8D5" w:rsidR="003E608C" w:rsidRPr="003E608C" w:rsidRDefault="003E608C" w:rsidP="00003CE2">
            <w:pPr>
              <w:jc w:val="center"/>
              <w:rPr>
                <w:szCs w:val="24"/>
              </w:rPr>
            </w:pPr>
            <w:r w:rsidRPr="003E608C">
              <w:rPr>
                <w:szCs w:val="24"/>
              </w:rPr>
              <w:t>414-316-3809</w:t>
            </w:r>
          </w:p>
        </w:tc>
        <w:tc>
          <w:tcPr>
            <w:tcW w:w="1260" w:type="dxa"/>
          </w:tcPr>
          <w:p w14:paraId="65CDC1F4" w14:textId="2DDC55D5" w:rsidR="003E608C" w:rsidRPr="003E608C" w:rsidRDefault="003E608C" w:rsidP="00003CE2">
            <w:pPr>
              <w:jc w:val="center"/>
              <w:rPr>
                <w:szCs w:val="24"/>
              </w:rPr>
            </w:pPr>
            <w:r w:rsidRPr="003E608C">
              <w:rPr>
                <w:szCs w:val="24"/>
              </w:rPr>
              <w:t>Sí</w:t>
            </w:r>
          </w:p>
        </w:tc>
      </w:tr>
      <w:tr w:rsidR="003E608C" w14:paraId="6A0C0D12" w14:textId="77777777" w:rsidTr="00003CE2">
        <w:tc>
          <w:tcPr>
            <w:tcW w:w="2875" w:type="dxa"/>
          </w:tcPr>
          <w:p w14:paraId="15E4958E" w14:textId="04C6B592" w:rsidR="003E608C" w:rsidRPr="003E608C" w:rsidRDefault="003E608C" w:rsidP="00003CE2">
            <w:pPr>
              <w:jc w:val="center"/>
              <w:rPr>
                <w:szCs w:val="24"/>
              </w:rPr>
            </w:pPr>
            <w:r w:rsidRPr="003E608C">
              <w:rPr>
                <w:szCs w:val="24"/>
              </w:rPr>
              <w:t>Kari Hendricks</w:t>
            </w:r>
          </w:p>
        </w:tc>
        <w:tc>
          <w:tcPr>
            <w:tcW w:w="2790" w:type="dxa"/>
          </w:tcPr>
          <w:p w14:paraId="7D4A23ED" w14:textId="4FD26BFC" w:rsidR="003E608C" w:rsidRPr="003E608C" w:rsidRDefault="003E608C" w:rsidP="00003CE2">
            <w:pPr>
              <w:jc w:val="center"/>
              <w:rPr>
                <w:szCs w:val="24"/>
              </w:rPr>
            </w:pPr>
            <w:r w:rsidRPr="003E608C">
              <w:rPr>
                <w:szCs w:val="24"/>
              </w:rPr>
              <w:t>Director de Educación</w:t>
            </w:r>
          </w:p>
        </w:tc>
        <w:tc>
          <w:tcPr>
            <w:tcW w:w="2880" w:type="dxa"/>
          </w:tcPr>
          <w:p w14:paraId="053A1648" w14:textId="77777777" w:rsidR="003E608C" w:rsidRPr="003E608C" w:rsidRDefault="003E608C" w:rsidP="00003CE2">
            <w:pPr>
              <w:jc w:val="center"/>
              <w:rPr>
                <w:szCs w:val="24"/>
              </w:rPr>
            </w:pPr>
            <w:hyperlink r:id="rId30" w:history="1">
              <w:r w:rsidRPr="003E608C">
                <w:rPr>
                  <w:rStyle w:val="Hyperlink"/>
                  <w:szCs w:val="24"/>
                </w:rPr>
                <w:t>karilynnh@lacausa.org</w:t>
              </w:r>
            </w:hyperlink>
          </w:p>
          <w:p w14:paraId="205135E8" w14:textId="686A17D4" w:rsidR="003E608C" w:rsidRPr="003E608C" w:rsidRDefault="003E608C" w:rsidP="00003CE2">
            <w:pPr>
              <w:jc w:val="center"/>
              <w:rPr>
                <w:szCs w:val="24"/>
              </w:rPr>
            </w:pPr>
            <w:r w:rsidRPr="003E608C">
              <w:rPr>
                <w:szCs w:val="24"/>
              </w:rPr>
              <w:t>414-316-3793</w:t>
            </w:r>
          </w:p>
        </w:tc>
        <w:tc>
          <w:tcPr>
            <w:tcW w:w="1260" w:type="dxa"/>
          </w:tcPr>
          <w:p w14:paraId="668DD407" w14:textId="19499BC2" w:rsidR="003E608C" w:rsidRPr="003E608C" w:rsidRDefault="003E608C" w:rsidP="00003CE2">
            <w:pPr>
              <w:jc w:val="center"/>
              <w:rPr>
                <w:szCs w:val="24"/>
              </w:rPr>
            </w:pPr>
            <w:r w:rsidRPr="003E608C">
              <w:rPr>
                <w:szCs w:val="24"/>
              </w:rPr>
              <w:t>Sí</w:t>
            </w:r>
          </w:p>
        </w:tc>
      </w:tr>
    </w:tbl>
    <w:p w14:paraId="71AB4DFE" w14:textId="58647F7F" w:rsidR="00D36984" w:rsidRPr="00DB05EC" w:rsidRDefault="00D36984" w:rsidP="00003CE2">
      <w:pPr>
        <w:spacing w:after="0"/>
        <w:rPr>
          <w:rFonts w:eastAsiaTheme="majorEastAsia" w:cstheme="majorBidi"/>
          <w:sz w:val="32"/>
          <w:szCs w:val="32"/>
        </w:rPr>
      </w:pPr>
      <w:r w:rsidRPr="00DB05EC">
        <w:rPr>
          <w:sz w:val="32"/>
          <w:szCs w:val="32"/>
        </w:rPr>
        <w:br w:type="page"/>
      </w:r>
    </w:p>
    <w:p w14:paraId="48D1F471" w14:textId="4A8F2C82" w:rsidR="0050309F" w:rsidRPr="0061663B" w:rsidRDefault="0050309F" w:rsidP="00003CE2">
      <w:pPr>
        <w:pStyle w:val="Heading1"/>
      </w:pPr>
      <w:bookmarkStart w:id="9" w:name="_Toc205274942"/>
      <w:r w:rsidRPr="0061663B">
        <w:lastRenderedPageBreak/>
        <w:t>Política de participación familiar</w:t>
      </w:r>
      <w:bookmarkEnd w:id="9"/>
    </w:p>
    <w:p w14:paraId="00417A07" w14:textId="2DB56F1B" w:rsidR="00F82200" w:rsidRPr="00003CE2" w:rsidRDefault="00A8037C" w:rsidP="00003CE2">
      <w:pPr>
        <w:spacing w:before="120" w:after="0"/>
        <w:rPr>
          <w:rFonts w:cs="Arial"/>
          <w:szCs w:val="24"/>
          <w:lang w:val="es-MX"/>
        </w:rPr>
      </w:pPr>
      <w:r w:rsidRPr="00003CE2">
        <w:rPr>
          <w:rFonts w:cs="Arial"/>
          <w:szCs w:val="24"/>
          <w:lang w:val="es-MX"/>
        </w:rPr>
        <w:t xml:space="preserve">La Causa Charter School cree firmemente que los padres y la comunidad son socios activos en la educación de nuestros estudiantes y se compromete a desarrollar una asociación completa con ellos. Apoyar nuestro objetivo de educar a todos los estudiantes de manera efectiva y aumentar las habilidades de los estudiantes para que todos los estudiantes sean competentes; Nuestra comunidad escolar debe trabajar como socios informados. Nuestra escuela, en colaboración con los padres, establecerá programas y prácticas que mejoren la participación de los padres y reflejen las necesidades específicas de nuestros estudiantes y familias. </w:t>
      </w:r>
    </w:p>
    <w:p w14:paraId="29831289" w14:textId="1D865B7F" w:rsidR="003A6EF1" w:rsidRPr="00003CE2" w:rsidRDefault="00A8037C" w:rsidP="00003CE2">
      <w:pPr>
        <w:pStyle w:val="ListParagraph"/>
        <w:numPr>
          <w:ilvl w:val="0"/>
          <w:numId w:val="32"/>
        </w:numPr>
        <w:spacing w:before="120" w:after="0"/>
        <w:rPr>
          <w:szCs w:val="24"/>
          <w:lang w:val="es-MX"/>
        </w:rPr>
      </w:pPr>
      <w:r w:rsidRPr="00003CE2">
        <w:rPr>
          <w:szCs w:val="24"/>
          <w:lang w:val="es-MX"/>
        </w:rPr>
        <w:t>Celebrar una reunión anual de padres donde compartiremos información sobre nuestro plan educativo y el programa de Título I.</w:t>
      </w:r>
    </w:p>
    <w:p w14:paraId="2134B08B" w14:textId="0A43A255" w:rsidR="00A8037C" w:rsidRPr="00003CE2" w:rsidRDefault="00A8037C"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 xml:space="preserve">Proporcione un calendario anual y mensual de eventos para la participación de los padres. </w:t>
      </w:r>
    </w:p>
    <w:p w14:paraId="3A2B2C72" w14:textId="42C4FF8C" w:rsidR="00A8037C" w:rsidRPr="00003CE2" w:rsidRDefault="00F82200"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Construir un consejo de gobierno escolar activo compuesto por padres, miembros de la comunidad y personal escolar, e involucrar activamente al consejo de gobierno escolar en el desarrollo y evaluación del plan educativo anual.</w:t>
      </w:r>
    </w:p>
    <w:p w14:paraId="6BB28827" w14:textId="4A984DD0" w:rsidR="003A6EF1" w:rsidRPr="00003CE2" w:rsidRDefault="00A8037C"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La Causa Charter School enviará información importante de la escuela a través de Class Dojo. Asegúrese de ver al maestro de su hijo para comenzar el proceso de ClassDojo.</w:t>
      </w:r>
    </w:p>
    <w:p w14:paraId="068ADC1A" w14:textId="4FEE0974" w:rsidR="00A8037C" w:rsidRPr="00003CE2" w:rsidRDefault="00A8037C"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Trabajar con todas las partes interesadas para desarrollar, usar y revisar anualmente nuestro pacto escolar.</w:t>
      </w:r>
    </w:p>
    <w:p w14:paraId="303A7A6D" w14:textId="604888CE" w:rsidR="00A8037C" w:rsidRPr="00003CE2" w:rsidRDefault="00A8037C"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 xml:space="preserve">Brindar apoyo a las familias para que puedan participar activamente en la educación de sus hijos, y trabajaremos para </w:t>
      </w:r>
      <w:r w:rsidR="00003CE2">
        <w:rPr>
          <w:sz w:val="24"/>
          <w:szCs w:val="24"/>
          <w:lang w:val="es-MX"/>
        </w:rPr>
        <w:t xml:space="preserve">identificar barreras que impiden la participación </w:t>
      </w:r>
      <w:r w:rsidRPr="00003CE2">
        <w:rPr>
          <w:sz w:val="24"/>
          <w:szCs w:val="24"/>
          <w:lang w:val="es-MX"/>
        </w:rPr>
        <w:t>familiar.</w:t>
      </w:r>
    </w:p>
    <w:p w14:paraId="5A4E701E" w14:textId="0B576446" w:rsidR="00A8037C" w:rsidRPr="00003CE2" w:rsidRDefault="00A8037C"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Proporcionar a las familias y a los miembros del personal diversas oportunidades de capacitación para desarrollar aún más las relaciones de cooperación entre la escuela y el hogar.</w:t>
      </w:r>
    </w:p>
    <w:p w14:paraId="63A3CE24" w14:textId="41BAF86A" w:rsidR="00A8037C" w:rsidRPr="00003CE2" w:rsidRDefault="00A8037C"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Proporcionar un clima escolar positivo e inclusivo mientras involucra a los padres en la creación e implementación de planes para abordar las necesidades educativas especiales y regulares de los estudiantes.</w:t>
      </w:r>
    </w:p>
    <w:p w14:paraId="7BC436AF" w14:textId="67F4C5FC" w:rsidR="00F82200" w:rsidRPr="00003CE2" w:rsidRDefault="00A8037C"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Brindar apoyo de nuestros trabajadores sociales escolares a los estudiantes y familias con problemas de asistencia y tardanzas.</w:t>
      </w:r>
    </w:p>
    <w:p w14:paraId="49206B61" w14:textId="4DFE3346" w:rsidR="00F82200" w:rsidRPr="00003CE2" w:rsidRDefault="00F82200" w:rsidP="00003CE2">
      <w:pPr>
        <w:pStyle w:val="BodyText"/>
        <w:widowControl/>
        <w:numPr>
          <w:ilvl w:val="0"/>
          <w:numId w:val="30"/>
        </w:numPr>
        <w:autoSpaceDE/>
        <w:autoSpaceDN/>
        <w:spacing w:before="120" w:line="276" w:lineRule="auto"/>
        <w:rPr>
          <w:sz w:val="24"/>
          <w:szCs w:val="24"/>
          <w:lang w:val="es-MX"/>
        </w:rPr>
      </w:pPr>
      <w:r w:rsidRPr="00003CE2">
        <w:rPr>
          <w:sz w:val="24"/>
          <w:szCs w:val="24"/>
          <w:lang w:val="es-MX"/>
        </w:rPr>
        <w:t>Brindar apoyo de nuestros trabajadores sociales escolares y coordinadores de cultura escolar para apoyar el desarrollo socioemocional y el bienestar de nuestros estudiantes.</w:t>
      </w:r>
    </w:p>
    <w:p w14:paraId="79402A1E" w14:textId="0F873D84" w:rsidR="00A8037C" w:rsidRPr="00003CE2" w:rsidRDefault="00D7181A" w:rsidP="00003CE2">
      <w:pPr>
        <w:pStyle w:val="Heading1"/>
        <w:rPr>
          <w:lang w:val="es-MX"/>
        </w:rPr>
      </w:pPr>
      <w:bookmarkStart w:id="10" w:name="_School_Compact"/>
      <w:bookmarkStart w:id="11" w:name="_Toc205274943"/>
      <w:bookmarkEnd w:id="10"/>
      <w:r w:rsidRPr="00003CE2">
        <w:rPr>
          <w:lang w:val="es-MX"/>
        </w:rPr>
        <w:lastRenderedPageBreak/>
        <w:t>Pacto escolar</w:t>
      </w:r>
      <w:bookmarkEnd w:id="11"/>
    </w:p>
    <w:p w14:paraId="6EC3358E" w14:textId="7FBD134B" w:rsidR="00A8037C" w:rsidRPr="00003CE2" w:rsidRDefault="00F82200" w:rsidP="00003CE2">
      <w:pPr>
        <w:spacing w:after="0" w:line="276" w:lineRule="auto"/>
        <w:jc w:val="both"/>
        <w:rPr>
          <w:rFonts w:cs="Arial"/>
          <w:szCs w:val="24"/>
          <w:lang w:val="es-MX"/>
        </w:rPr>
      </w:pPr>
      <w:r w:rsidRPr="00003CE2">
        <w:rPr>
          <w:rFonts w:cs="Arial"/>
          <w:szCs w:val="24"/>
          <w:lang w:val="es-MX"/>
        </w:rPr>
        <w:t>La comunidad de La Causa Charter School, incluidos los educadores, los padres y los niños, entran en el siguiente pacto para proporcionar el programa educativo más efectivo para nuestros estudiantes.</w:t>
      </w:r>
    </w:p>
    <w:p w14:paraId="51EA845E" w14:textId="77777777" w:rsidR="00A8037C" w:rsidRPr="00003CE2" w:rsidRDefault="00A8037C" w:rsidP="00003CE2">
      <w:pPr>
        <w:spacing w:after="0" w:line="276" w:lineRule="auto"/>
        <w:jc w:val="both"/>
        <w:rPr>
          <w:rFonts w:cs="Arial"/>
          <w:szCs w:val="24"/>
          <w:lang w:val="es-MX"/>
        </w:rPr>
      </w:pPr>
      <w:r w:rsidRPr="00003CE2">
        <w:rPr>
          <w:rFonts w:cs="Arial"/>
          <w:szCs w:val="24"/>
          <w:lang w:val="es-MX"/>
        </w:rPr>
        <w:t xml:space="preserve">Como </w:t>
      </w:r>
      <w:r w:rsidRPr="00003CE2">
        <w:rPr>
          <w:rFonts w:cs="Arial"/>
          <w:b/>
          <w:szCs w:val="24"/>
          <w:lang w:val="es-MX"/>
        </w:rPr>
        <w:t>administrador</w:t>
      </w:r>
      <w:r w:rsidRPr="00003CE2">
        <w:rPr>
          <w:rFonts w:cs="Arial"/>
          <w:szCs w:val="24"/>
          <w:lang w:val="es-MX"/>
        </w:rPr>
        <w:t xml:space="preserve"> de la comunidad educativa de La Causa Charter School, acepto:</w:t>
      </w:r>
    </w:p>
    <w:p w14:paraId="2CE4E6B0" w14:textId="77777777" w:rsidR="00A8037C" w:rsidRPr="00003CE2" w:rsidRDefault="00A8037C" w:rsidP="00003CE2">
      <w:pPr>
        <w:numPr>
          <w:ilvl w:val="0"/>
          <w:numId w:val="26"/>
        </w:numPr>
        <w:spacing w:after="0" w:line="276" w:lineRule="auto"/>
        <w:jc w:val="both"/>
        <w:rPr>
          <w:rFonts w:cs="Arial"/>
          <w:szCs w:val="24"/>
          <w:lang w:val="es-MX"/>
        </w:rPr>
      </w:pPr>
      <w:r w:rsidRPr="00003CE2">
        <w:rPr>
          <w:rFonts w:cs="Arial"/>
          <w:szCs w:val="24"/>
          <w:lang w:val="es-MX"/>
        </w:rPr>
        <w:t>Garantizar un entorno escolar seguro y enriquecedor.</w:t>
      </w:r>
    </w:p>
    <w:p w14:paraId="64C6E183" w14:textId="18932330" w:rsidR="00A8037C" w:rsidRPr="00003CE2" w:rsidRDefault="00A8037C" w:rsidP="00003CE2">
      <w:pPr>
        <w:numPr>
          <w:ilvl w:val="0"/>
          <w:numId w:val="26"/>
        </w:numPr>
        <w:spacing w:after="0" w:line="276" w:lineRule="auto"/>
        <w:jc w:val="both"/>
        <w:rPr>
          <w:rFonts w:cs="Arial"/>
          <w:szCs w:val="24"/>
          <w:lang w:val="es-MX"/>
        </w:rPr>
      </w:pPr>
      <w:r w:rsidRPr="00003CE2">
        <w:rPr>
          <w:rFonts w:cs="Arial"/>
          <w:szCs w:val="24"/>
          <w:lang w:val="es-MX"/>
        </w:rPr>
        <w:t>Dirigir y apoyar la educación de todos los niños en la escuela, asegurando que se brinde un plan de estudios e instrucción de la más alta calidad a todos los estudiantes.</w:t>
      </w:r>
    </w:p>
    <w:p w14:paraId="3CC64564" w14:textId="77777777" w:rsidR="00A8037C" w:rsidRPr="00003CE2" w:rsidRDefault="00A8037C" w:rsidP="00003CE2">
      <w:pPr>
        <w:numPr>
          <w:ilvl w:val="0"/>
          <w:numId w:val="26"/>
        </w:numPr>
        <w:spacing w:after="0" w:line="276" w:lineRule="auto"/>
        <w:jc w:val="both"/>
        <w:rPr>
          <w:rFonts w:cs="Arial"/>
          <w:szCs w:val="24"/>
          <w:lang w:val="es-MX"/>
        </w:rPr>
      </w:pPr>
      <w:r w:rsidRPr="00003CE2">
        <w:rPr>
          <w:rFonts w:cs="Arial"/>
          <w:szCs w:val="24"/>
          <w:lang w:val="es-MX"/>
        </w:rPr>
        <w:t>Promover la salud física, emocional y social de todos los estudiantes.</w:t>
      </w:r>
    </w:p>
    <w:p w14:paraId="1D60EF43" w14:textId="77777777" w:rsidR="00A8037C" w:rsidRPr="00003CE2" w:rsidRDefault="00A8037C" w:rsidP="00003CE2">
      <w:pPr>
        <w:numPr>
          <w:ilvl w:val="0"/>
          <w:numId w:val="26"/>
        </w:numPr>
        <w:spacing w:after="0" w:line="276" w:lineRule="auto"/>
        <w:jc w:val="both"/>
        <w:rPr>
          <w:rFonts w:cs="Arial"/>
          <w:szCs w:val="24"/>
          <w:lang w:val="es-MX"/>
        </w:rPr>
      </w:pPr>
      <w:r w:rsidRPr="00003CE2">
        <w:rPr>
          <w:rFonts w:cs="Arial"/>
          <w:szCs w:val="24"/>
          <w:lang w:val="es-MX"/>
        </w:rPr>
        <w:t>Ayudar a los maestros a brindar la mejor educación posible para que cada estudiante pueda alcanzar el más alto nivel de éxito, según lo determinen los estándares estatales.</w:t>
      </w:r>
    </w:p>
    <w:p w14:paraId="2AC7A054" w14:textId="77777777" w:rsidR="00A8037C" w:rsidRPr="00003CE2" w:rsidRDefault="00A8037C" w:rsidP="00003CE2">
      <w:pPr>
        <w:numPr>
          <w:ilvl w:val="0"/>
          <w:numId w:val="26"/>
        </w:numPr>
        <w:spacing w:after="0" w:line="276" w:lineRule="auto"/>
        <w:jc w:val="both"/>
        <w:rPr>
          <w:rFonts w:cs="Arial"/>
          <w:szCs w:val="24"/>
          <w:lang w:val="es-MX"/>
        </w:rPr>
      </w:pPr>
      <w:r w:rsidRPr="00003CE2">
        <w:rPr>
          <w:rFonts w:cs="Arial"/>
          <w:szCs w:val="24"/>
          <w:lang w:val="es-MX"/>
        </w:rPr>
        <w:t>Proporcionar comunicaciones significativas a los padres con respecto a los programas escolares actuales, las actividades y las oportunidades educativas para adultos.</w:t>
      </w:r>
    </w:p>
    <w:p w14:paraId="475E78D4" w14:textId="24A48BF5" w:rsidR="00A8037C" w:rsidRPr="00003CE2" w:rsidRDefault="00A8037C" w:rsidP="00003CE2">
      <w:pPr>
        <w:numPr>
          <w:ilvl w:val="0"/>
          <w:numId w:val="26"/>
        </w:numPr>
        <w:spacing w:after="0" w:line="276" w:lineRule="auto"/>
        <w:jc w:val="both"/>
        <w:rPr>
          <w:rFonts w:cs="Arial"/>
          <w:szCs w:val="24"/>
          <w:lang w:val="es-MX"/>
        </w:rPr>
      </w:pPr>
      <w:r w:rsidRPr="00003CE2">
        <w:rPr>
          <w:rFonts w:cs="Arial"/>
          <w:szCs w:val="24"/>
          <w:lang w:val="es-MX"/>
        </w:rPr>
        <w:t>Apoy</w:t>
      </w:r>
      <w:r w:rsidR="00003CE2">
        <w:rPr>
          <w:rFonts w:cs="Arial"/>
          <w:szCs w:val="24"/>
          <w:lang w:val="es-MX"/>
        </w:rPr>
        <w:t>ar</w:t>
      </w:r>
      <w:r w:rsidRPr="00003CE2">
        <w:rPr>
          <w:rFonts w:cs="Arial"/>
          <w:szCs w:val="24"/>
          <w:lang w:val="es-MX"/>
        </w:rPr>
        <w:t xml:space="preserve"> los esfuerzos de lectura de los estudiantes, el personal y los padres que aprenden dos idiomas.</w:t>
      </w:r>
    </w:p>
    <w:p w14:paraId="0E4E2D58" w14:textId="77777777" w:rsidR="00A8037C" w:rsidRPr="00003CE2" w:rsidRDefault="00A8037C" w:rsidP="00003CE2">
      <w:pPr>
        <w:spacing w:after="0" w:line="276" w:lineRule="auto"/>
        <w:jc w:val="both"/>
        <w:rPr>
          <w:rFonts w:cs="Arial"/>
          <w:szCs w:val="24"/>
          <w:lang w:val="es-MX"/>
        </w:rPr>
      </w:pPr>
    </w:p>
    <w:p w14:paraId="682E31A7" w14:textId="77777777" w:rsidR="00A8037C" w:rsidRPr="00003CE2" w:rsidRDefault="00A8037C" w:rsidP="00003CE2">
      <w:pPr>
        <w:spacing w:after="0" w:line="276" w:lineRule="auto"/>
        <w:jc w:val="both"/>
        <w:rPr>
          <w:rFonts w:cs="Arial"/>
          <w:szCs w:val="24"/>
          <w:lang w:val="es-MX"/>
        </w:rPr>
      </w:pPr>
      <w:r w:rsidRPr="00003CE2">
        <w:rPr>
          <w:rFonts w:cs="Arial"/>
          <w:szCs w:val="24"/>
          <w:lang w:val="es-MX"/>
        </w:rPr>
        <w:t xml:space="preserve">Como </w:t>
      </w:r>
      <w:r w:rsidRPr="00003CE2">
        <w:rPr>
          <w:rFonts w:cs="Arial"/>
          <w:b/>
          <w:szCs w:val="24"/>
          <w:lang w:val="es-MX"/>
        </w:rPr>
        <w:t xml:space="preserve">maestra </w:t>
      </w:r>
      <w:r w:rsidRPr="00003CE2">
        <w:rPr>
          <w:rFonts w:cs="Arial"/>
          <w:szCs w:val="24"/>
          <w:lang w:val="es-MX"/>
        </w:rPr>
        <w:t xml:space="preserve">en la comunidad educativa de La Causa Charter School, acepto: </w:t>
      </w:r>
    </w:p>
    <w:p w14:paraId="4F33C5B5" w14:textId="57F0EBB1" w:rsidR="00A8037C" w:rsidRPr="00003CE2" w:rsidRDefault="00A8037C" w:rsidP="00003CE2">
      <w:pPr>
        <w:numPr>
          <w:ilvl w:val="0"/>
          <w:numId w:val="27"/>
        </w:numPr>
        <w:spacing w:after="0" w:line="276" w:lineRule="auto"/>
        <w:jc w:val="both"/>
        <w:rPr>
          <w:rFonts w:cs="Arial"/>
          <w:szCs w:val="24"/>
          <w:lang w:val="es-MX"/>
        </w:rPr>
      </w:pPr>
      <w:r w:rsidRPr="00003CE2">
        <w:rPr>
          <w:rFonts w:cs="Arial"/>
          <w:szCs w:val="24"/>
          <w:lang w:val="es-MX"/>
        </w:rPr>
        <w:t>Crear altas expectativas para el rendimiento de nuestros estudiantes y para cumplir con las metas educativas de la escuela, el distrito y el estado.</w:t>
      </w:r>
    </w:p>
    <w:p w14:paraId="10349C21" w14:textId="13FE6F1F" w:rsidR="00A8037C" w:rsidRPr="00003CE2" w:rsidRDefault="00003CE2" w:rsidP="00003CE2">
      <w:pPr>
        <w:numPr>
          <w:ilvl w:val="0"/>
          <w:numId w:val="27"/>
        </w:numPr>
        <w:spacing w:after="0" w:line="276" w:lineRule="auto"/>
        <w:jc w:val="both"/>
        <w:rPr>
          <w:rFonts w:cs="Arial"/>
          <w:szCs w:val="24"/>
          <w:lang w:val="es-MX"/>
        </w:rPr>
      </w:pPr>
      <w:r>
        <w:rPr>
          <w:rFonts w:cs="Arial"/>
          <w:szCs w:val="24"/>
          <w:lang w:val="es-MX"/>
        </w:rPr>
        <w:t>Mantener</w:t>
      </w:r>
      <w:r w:rsidR="00A8037C" w:rsidRPr="00003CE2">
        <w:rPr>
          <w:rFonts w:cs="Arial"/>
          <w:szCs w:val="24"/>
          <w:lang w:val="es-MX"/>
        </w:rPr>
        <w:t xml:space="preserve"> a los padres informados sobre el progreso académico y social de cada estudiante a través de Class Dojo, conferencias de padres / maestros dos veces al año e informes de progreso y boletas de calificaciones tres veces al año.</w:t>
      </w:r>
    </w:p>
    <w:p w14:paraId="4D565CA1" w14:textId="2BC394D5" w:rsidR="00A8037C" w:rsidRPr="00003CE2" w:rsidRDefault="00A8037C" w:rsidP="00003CE2">
      <w:pPr>
        <w:numPr>
          <w:ilvl w:val="0"/>
          <w:numId w:val="27"/>
        </w:numPr>
        <w:spacing w:after="0" w:line="276" w:lineRule="auto"/>
        <w:jc w:val="both"/>
        <w:rPr>
          <w:rFonts w:cs="Arial"/>
          <w:szCs w:val="24"/>
          <w:lang w:val="es-MX"/>
        </w:rPr>
      </w:pPr>
      <w:r w:rsidRPr="00003CE2">
        <w:rPr>
          <w:rFonts w:cs="Arial"/>
          <w:szCs w:val="24"/>
          <w:lang w:val="es-MX"/>
        </w:rPr>
        <w:t>Cre</w:t>
      </w:r>
      <w:r w:rsidR="00003CE2">
        <w:rPr>
          <w:rFonts w:cs="Arial"/>
          <w:szCs w:val="24"/>
          <w:lang w:val="es-MX"/>
        </w:rPr>
        <w:t>ar</w:t>
      </w:r>
      <w:r w:rsidRPr="00003CE2">
        <w:rPr>
          <w:rFonts w:cs="Arial"/>
          <w:szCs w:val="24"/>
          <w:lang w:val="es-MX"/>
        </w:rPr>
        <w:t xml:space="preserve"> un ambiente de aula positivo, acogedor y abierto en el que los padres, el personal y los estudiantes colaboren en el proceso de aprendizaje.</w:t>
      </w:r>
    </w:p>
    <w:p w14:paraId="052C60A3" w14:textId="6C230074" w:rsidR="00A8037C" w:rsidRPr="00003CE2" w:rsidRDefault="00A8037C" w:rsidP="00003CE2">
      <w:pPr>
        <w:numPr>
          <w:ilvl w:val="0"/>
          <w:numId w:val="27"/>
        </w:numPr>
        <w:spacing w:after="0" w:line="276" w:lineRule="auto"/>
        <w:jc w:val="both"/>
        <w:rPr>
          <w:rFonts w:cs="Arial"/>
          <w:szCs w:val="24"/>
          <w:lang w:val="es-MX"/>
        </w:rPr>
      </w:pPr>
      <w:r w:rsidRPr="00003CE2">
        <w:rPr>
          <w:rFonts w:cs="Arial"/>
          <w:szCs w:val="24"/>
          <w:lang w:val="es-MX"/>
        </w:rPr>
        <w:t>Asumir la responsabilidad de los éxitos, desafíos y progreso de los estudiantes.</w:t>
      </w:r>
    </w:p>
    <w:p w14:paraId="12840005" w14:textId="373D84D5" w:rsidR="00A8037C" w:rsidRPr="00003CE2" w:rsidRDefault="00A8037C" w:rsidP="00003CE2">
      <w:pPr>
        <w:numPr>
          <w:ilvl w:val="0"/>
          <w:numId w:val="27"/>
        </w:numPr>
        <w:spacing w:after="0" w:line="276" w:lineRule="auto"/>
        <w:jc w:val="both"/>
        <w:rPr>
          <w:rFonts w:cs="Arial"/>
          <w:szCs w:val="24"/>
          <w:lang w:val="es-MX"/>
        </w:rPr>
      </w:pPr>
      <w:r w:rsidRPr="00003CE2">
        <w:rPr>
          <w:rFonts w:cs="Arial"/>
          <w:szCs w:val="24"/>
          <w:lang w:val="es-MX"/>
        </w:rPr>
        <w:t>Organ</w:t>
      </w:r>
      <w:r w:rsidR="00003CE2">
        <w:rPr>
          <w:rFonts w:cs="Arial"/>
          <w:szCs w:val="24"/>
          <w:lang w:val="es-MX"/>
        </w:rPr>
        <w:t>izar</w:t>
      </w:r>
      <w:r w:rsidRPr="00003CE2">
        <w:rPr>
          <w:rFonts w:cs="Arial"/>
          <w:szCs w:val="24"/>
          <w:lang w:val="es-MX"/>
        </w:rPr>
        <w:t xml:space="preserve"> y </w:t>
      </w:r>
      <w:r w:rsidR="00003CE2" w:rsidRPr="00003CE2">
        <w:rPr>
          <w:rFonts w:cs="Arial"/>
          <w:szCs w:val="24"/>
          <w:lang w:val="es-MX"/>
        </w:rPr>
        <w:t>prep</w:t>
      </w:r>
      <w:r w:rsidR="00003CE2">
        <w:rPr>
          <w:rFonts w:cs="Arial"/>
          <w:szCs w:val="24"/>
          <w:lang w:val="es-MX"/>
        </w:rPr>
        <w:t>ararme</w:t>
      </w:r>
      <w:r w:rsidRPr="00003CE2">
        <w:rPr>
          <w:rFonts w:cs="Arial"/>
          <w:szCs w:val="24"/>
          <w:lang w:val="es-MX"/>
        </w:rPr>
        <w:t xml:space="preserve"> para enseñar de manera positiva, atractiva y motivadora todos los días.</w:t>
      </w:r>
    </w:p>
    <w:p w14:paraId="6D017922" w14:textId="2A028EC0" w:rsidR="00A8037C" w:rsidRPr="00003CE2" w:rsidRDefault="00A8037C" w:rsidP="00003CE2">
      <w:pPr>
        <w:numPr>
          <w:ilvl w:val="0"/>
          <w:numId w:val="27"/>
        </w:numPr>
        <w:spacing w:after="0" w:line="276" w:lineRule="auto"/>
        <w:jc w:val="both"/>
        <w:rPr>
          <w:rFonts w:cs="Arial"/>
          <w:szCs w:val="24"/>
          <w:lang w:val="es-MX"/>
        </w:rPr>
      </w:pPr>
      <w:r w:rsidRPr="00003CE2">
        <w:rPr>
          <w:rFonts w:cs="Arial"/>
          <w:szCs w:val="24"/>
          <w:lang w:val="es-MX"/>
        </w:rPr>
        <w:t>Adquirir estrategias de enseñanza que mejorarán las habilidades para trabajar con estudiantes del idioma inglés, estudiantes con necesidades especiales y estudiantes de diversos orígenes.</w:t>
      </w:r>
    </w:p>
    <w:p w14:paraId="6C910BD4" w14:textId="77777777" w:rsidR="00A8037C" w:rsidRPr="00003CE2" w:rsidRDefault="00A8037C" w:rsidP="00003CE2">
      <w:pPr>
        <w:spacing w:after="0" w:line="276" w:lineRule="auto"/>
        <w:jc w:val="both"/>
        <w:rPr>
          <w:rFonts w:cs="Arial"/>
          <w:szCs w:val="24"/>
          <w:lang w:val="es-MX"/>
        </w:rPr>
      </w:pPr>
    </w:p>
    <w:p w14:paraId="137FB53C" w14:textId="736B8BF2" w:rsidR="00A8037C" w:rsidRPr="00003CE2" w:rsidRDefault="00A8037C" w:rsidP="00003CE2">
      <w:pPr>
        <w:spacing w:after="0" w:line="276" w:lineRule="auto"/>
        <w:jc w:val="both"/>
        <w:rPr>
          <w:rFonts w:cs="Arial"/>
          <w:szCs w:val="24"/>
          <w:lang w:val="es-MX"/>
        </w:rPr>
      </w:pPr>
      <w:r w:rsidRPr="00003CE2">
        <w:rPr>
          <w:rFonts w:cs="Arial"/>
          <w:szCs w:val="24"/>
          <w:lang w:val="es-MX"/>
        </w:rPr>
        <w:t xml:space="preserve">Como </w:t>
      </w:r>
      <w:r w:rsidRPr="00003CE2">
        <w:rPr>
          <w:rFonts w:cs="Arial"/>
          <w:b/>
          <w:szCs w:val="24"/>
          <w:lang w:val="es-MX"/>
        </w:rPr>
        <w:t>padre de familia</w:t>
      </w:r>
      <w:r w:rsidRPr="00003CE2">
        <w:rPr>
          <w:rFonts w:cs="Arial"/>
          <w:szCs w:val="24"/>
          <w:lang w:val="es-MX"/>
        </w:rPr>
        <w:t xml:space="preserve"> en la comunidad educativa de La Causa Charter School, estoy de acuerdo con:</w:t>
      </w:r>
    </w:p>
    <w:p w14:paraId="255883F5" w14:textId="6180573E" w:rsidR="00A8037C" w:rsidRPr="00003CE2" w:rsidRDefault="00A8037C" w:rsidP="00003CE2">
      <w:pPr>
        <w:numPr>
          <w:ilvl w:val="0"/>
          <w:numId w:val="28"/>
        </w:numPr>
        <w:spacing w:after="0" w:line="276" w:lineRule="auto"/>
        <w:jc w:val="both"/>
        <w:rPr>
          <w:rFonts w:cs="Arial"/>
          <w:szCs w:val="24"/>
          <w:lang w:val="es-MX"/>
        </w:rPr>
      </w:pPr>
      <w:r w:rsidRPr="00003CE2">
        <w:rPr>
          <w:rFonts w:cs="Arial"/>
          <w:szCs w:val="24"/>
          <w:lang w:val="es-MX"/>
        </w:rPr>
        <w:t>Se</w:t>
      </w:r>
      <w:r w:rsidR="00003CE2">
        <w:rPr>
          <w:rFonts w:cs="Arial"/>
          <w:szCs w:val="24"/>
          <w:lang w:val="es-MX"/>
        </w:rPr>
        <w:t>r</w:t>
      </w:r>
      <w:r w:rsidRPr="00003CE2">
        <w:rPr>
          <w:rFonts w:cs="Arial"/>
          <w:szCs w:val="24"/>
          <w:lang w:val="es-MX"/>
        </w:rPr>
        <w:t xml:space="preserve"> un participante activo en la comunidad escolar asistiendo a programas y eventos escolares, comunicándo</w:t>
      </w:r>
      <w:r w:rsidR="00003CE2">
        <w:rPr>
          <w:rFonts w:cs="Arial"/>
          <w:szCs w:val="24"/>
          <w:lang w:val="es-MX"/>
        </w:rPr>
        <w:t>m</w:t>
      </w:r>
      <w:r w:rsidRPr="00003CE2">
        <w:rPr>
          <w:rFonts w:cs="Arial"/>
          <w:szCs w:val="24"/>
          <w:lang w:val="es-MX"/>
        </w:rPr>
        <w:t>e regularmente con el personal y compartiendo activamente ideas para mejorar la cultura escolar.</w:t>
      </w:r>
    </w:p>
    <w:p w14:paraId="4FCB1A94" w14:textId="15CA98B9" w:rsidR="00A8037C" w:rsidRPr="00003CE2" w:rsidRDefault="0050309F" w:rsidP="00003CE2">
      <w:pPr>
        <w:numPr>
          <w:ilvl w:val="0"/>
          <w:numId w:val="28"/>
        </w:numPr>
        <w:spacing w:after="0" w:line="276" w:lineRule="auto"/>
        <w:jc w:val="both"/>
        <w:rPr>
          <w:rFonts w:cs="Arial"/>
          <w:szCs w:val="24"/>
          <w:lang w:val="es-MX"/>
        </w:rPr>
      </w:pPr>
      <w:r w:rsidRPr="00003CE2">
        <w:rPr>
          <w:rFonts w:cs="Arial"/>
          <w:szCs w:val="24"/>
          <w:lang w:val="es-MX"/>
        </w:rPr>
        <w:lastRenderedPageBreak/>
        <w:t>Establecer un entorno de aprendizaje seguro y alentador para la tarea, el enriquecimiento y la interacción de los padres con mi hijo.</w:t>
      </w:r>
    </w:p>
    <w:p w14:paraId="4BCE3588" w14:textId="21934490" w:rsidR="00A8037C" w:rsidRPr="00003CE2" w:rsidRDefault="00A8037C" w:rsidP="00003CE2">
      <w:pPr>
        <w:numPr>
          <w:ilvl w:val="0"/>
          <w:numId w:val="28"/>
        </w:numPr>
        <w:spacing w:after="0" w:line="276" w:lineRule="auto"/>
        <w:jc w:val="both"/>
        <w:rPr>
          <w:rFonts w:cs="Arial"/>
          <w:szCs w:val="24"/>
          <w:lang w:val="es-MX"/>
        </w:rPr>
      </w:pPr>
      <w:r w:rsidRPr="00003CE2">
        <w:rPr>
          <w:rFonts w:cs="Arial"/>
          <w:szCs w:val="24"/>
          <w:lang w:val="es-MX"/>
        </w:rPr>
        <w:t>Ser consciente y participar en la salud física y emocional de mi hijo.</w:t>
      </w:r>
    </w:p>
    <w:p w14:paraId="40E89100" w14:textId="2162CD29" w:rsidR="00A8037C" w:rsidRPr="00003CE2" w:rsidRDefault="000A4842" w:rsidP="00003CE2">
      <w:pPr>
        <w:numPr>
          <w:ilvl w:val="0"/>
          <w:numId w:val="28"/>
        </w:numPr>
        <w:spacing w:after="0" w:line="276" w:lineRule="auto"/>
        <w:jc w:val="both"/>
        <w:rPr>
          <w:rFonts w:cs="Arial"/>
          <w:szCs w:val="24"/>
          <w:lang w:val="es-MX"/>
        </w:rPr>
      </w:pPr>
      <w:r w:rsidRPr="00003CE2">
        <w:rPr>
          <w:rFonts w:cs="Arial"/>
          <w:szCs w:val="24"/>
          <w:lang w:val="es-MX"/>
        </w:rPr>
        <w:t xml:space="preserve">Me </w:t>
      </w:r>
      <w:r w:rsidR="00003CE2">
        <w:rPr>
          <w:rFonts w:cs="Arial"/>
          <w:szCs w:val="24"/>
          <w:lang w:val="es-MX"/>
        </w:rPr>
        <w:t>asegurare</w:t>
      </w:r>
      <w:r w:rsidRPr="00003CE2">
        <w:rPr>
          <w:rFonts w:cs="Arial"/>
          <w:szCs w:val="24"/>
          <w:lang w:val="es-MX"/>
        </w:rPr>
        <w:t xml:space="preserve"> que mi hijo llega y sale de la escuela a tiempo, está preparado para aprender y con el uniforme adecuado. </w:t>
      </w:r>
    </w:p>
    <w:p w14:paraId="350F8ABC" w14:textId="77777777" w:rsidR="00A8037C" w:rsidRPr="00003CE2" w:rsidRDefault="00A8037C" w:rsidP="00003CE2">
      <w:pPr>
        <w:numPr>
          <w:ilvl w:val="0"/>
          <w:numId w:val="28"/>
        </w:numPr>
        <w:spacing w:after="0" w:line="276" w:lineRule="auto"/>
        <w:jc w:val="both"/>
        <w:rPr>
          <w:rFonts w:cs="Arial"/>
          <w:szCs w:val="24"/>
          <w:lang w:val="es-MX"/>
        </w:rPr>
      </w:pPr>
      <w:r w:rsidRPr="00003CE2">
        <w:rPr>
          <w:rFonts w:cs="Arial"/>
          <w:szCs w:val="24"/>
          <w:lang w:val="es-MX"/>
        </w:rPr>
        <w:t>Apoyar las políticas escolares establecidas y trabajar con la administración y el personal para garantizar el éxito educativo de mi hijo.</w:t>
      </w:r>
    </w:p>
    <w:p w14:paraId="63882057" w14:textId="638F628D" w:rsidR="00A8037C" w:rsidRPr="00003CE2" w:rsidRDefault="0050309F" w:rsidP="00003CE2">
      <w:pPr>
        <w:numPr>
          <w:ilvl w:val="0"/>
          <w:numId w:val="28"/>
        </w:numPr>
        <w:spacing w:after="0" w:line="276" w:lineRule="auto"/>
        <w:jc w:val="both"/>
        <w:rPr>
          <w:rFonts w:cs="Arial"/>
          <w:szCs w:val="24"/>
          <w:lang w:val="es-MX"/>
        </w:rPr>
      </w:pPr>
      <w:r w:rsidRPr="00003CE2">
        <w:rPr>
          <w:rFonts w:cs="Arial"/>
          <w:szCs w:val="24"/>
          <w:lang w:val="es-MX"/>
        </w:rPr>
        <w:t xml:space="preserve">Participar activamente en la comunidad escolar a través de talleres para padres, acompañantes o </w:t>
      </w:r>
      <w:r w:rsidR="00003CE2">
        <w:rPr>
          <w:rFonts w:cs="Arial"/>
          <w:szCs w:val="24"/>
          <w:lang w:val="es-MX"/>
        </w:rPr>
        <w:t xml:space="preserve">ser </w:t>
      </w:r>
      <w:r w:rsidRPr="00003CE2">
        <w:rPr>
          <w:rFonts w:cs="Arial"/>
          <w:szCs w:val="24"/>
          <w:lang w:val="es-MX"/>
        </w:rPr>
        <w:t>voluntari</w:t>
      </w:r>
      <w:r w:rsidR="00003CE2">
        <w:rPr>
          <w:rFonts w:cs="Arial"/>
          <w:szCs w:val="24"/>
          <w:lang w:val="es-MX"/>
        </w:rPr>
        <w:t>o</w:t>
      </w:r>
      <w:r w:rsidRPr="00003CE2">
        <w:rPr>
          <w:rFonts w:cs="Arial"/>
          <w:szCs w:val="24"/>
          <w:lang w:val="es-MX"/>
        </w:rPr>
        <w:t xml:space="preserve"> en el aula, participar en encuestas de opinión familiar, Organización de Padres y Maestros (PTO), Consejo de Gobierno, etc. </w:t>
      </w:r>
    </w:p>
    <w:p w14:paraId="784DA469" w14:textId="77777777" w:rsidR="00A8037C" w:rsidRPr="00003CE2" w:rsidRDefault="00A8037C" w:rsidP="00003CE2">
      <w:pPr>
        <w:spacing w:after="0" w:line="276" w:lineRule="auto"/>
        <w:ind w:left="720"/>
        <w:jc w:val="both"/>
        <w:rPr>
          <w:rFonts w:cs="Arial"/>
          <w:szCs w:val="24"/>
          <w:lang w:val="es-MX"/>
        </w:rPr>
      </w:pPr>
    </w:p>
    <w:p w14:paraId="55A9452E" w14:textId="77777777" w:rsidR="00A8037C" w:rsidRPr="00003CE2" w:rsidRDefault="00A8037C" w:rsidP="00003CE2">
      <w:pPr>
        <w:spacing w:after="0" w:line="276" w:lineRule="auto"/>
        <w:jc w:val="both"/>
        <w:rPr>
          <w:rFonts w:cs="Arial"/>
          <w:szCs w:val="24"/>
          <w:lang w:val="es-MX"/>
        </w:rPr>
      </w:pPr>
      <w:r w:rsidRPr="00003CE2">
        <w:rPr>
          <w:rFonts w:cs="Arial"/>
          <w:szCs w:val="24"/>
          <w:lang w:val="es-MX"/>
        </w:rPr>
        <w:t xml:space="preserve">Como </w:t>
      </w:r>
      <w:r w:rsidRPr="00003CE2">
        <w:rPr>
          <w:rFonts w:cs="Arial"/>
          <w:b/>
          <w:szCs w:val="24"/>
          <w:lang w:val="es-MX"/>
        </w:rPr>
        <w:t xml:space="preserve">estudiante </w:t>
      </w:r>
      <w:r w:rsidRPr="00003CE2">
        <w:rPr>
          <w:rFonts w:cs="Arial"/>
          <w:szCs w:val="24"/>
          <w:lang w:val="es-MX"/>
        </w:rPr>
        <w:t>de la comunidad educativa de La Causa Charter School, acepto:</w:t>
      </w:r>
    </w:p>
    <w:p w14:paraId="59CFEB6C" w14:textId="144A9985" w:rsidR="00A8037C" w:rsidRPr="00003CE2" w:rsidRDefault="00A8037C" w:rsidP="00003CE2">
      <w:pPr>
        <w:numPr>
          <w:ilvl w:val="0"/>
          <w:numId w:val="29"/>
        </w:numPr>
        <w:spacing w:after="0" w:line="276" w:lineRule="auto"/>
        <w:jc w:val="both"/>
        <w:rPr>
          <w:rFonts w:cs="Arial"/>
          <w:szCs w:val="24"/>
          <w:lang w:val="es-MX"/>
        </w:rPr>
      </w:pPr>
      <w:r w:rsidRPr="00003CE2">
        <w:rPr>
          <w:rFonts w:cs="Arial"/>
          <w:szCs w:val="24"/>
          <w:lang w:val="es-MX"/>
        </w:rPr>
        <w:t>Respet</w:t>
      </w:r>
      <w:r w:rsidR="00003CE2">
        <w:rPr>
          <w:rFonts w:cs="Arial"/>
          <w:szCs w:val="24"/>
          <w:lang w:val="es-MX"/>
        </w:rPr>
        <w:t>ar</w:t>
      </w:r>
      <w:r w:rsidRPr="00003CE2">
        <w:rPr>
          <w:rFonts w:cs="Arial"/>
          <w:szCs w:val="24"/>
          <w:lang w:val="es-MX"/>
        </w:rPr>
        <w:t xml:space="preserve"> a todos los estudiantes, adultos y propiedades.</w:t>
      </w:r>
    </w:p>
    <w:p w14:paraId="188775CA" w14:textId="77777777" w:rsidR="00A8037C" w:rsidRPr="00003CE2" w:rsidRDefault="00A8037C" w:rsidP="00003CE2">
      <w:pPr>
        <w:numPr>
          <w:ilvl w:val="0"/>
          <w:numId w:val="29"/>
        </w:numPr>
        <w:spacing w:after="0" w:line="276" w:lineRule="auto"/>
        <w:jc w:val="both"/>
        <w:rPr>
          <w:rFonts w:cs="Arial"/>
          <w:szCs w:val="24"/>
          <w:lang w:val="es-MX"/>
        </w:rPr>
      </w:pPr>
      <w:r w:rsidRPr="00003CE2">
        <w:rPr>
          <w:rFonts w:cs="Arial"/>
          <w:szCs w:val="24"/>
          <w:lang w:val="es-MX"/>
        </w:rPr>
        <w:t>Tener una actitud positiva hacia la escuela y el aprendizaje.</w:t>
      </w:r>
    </w:p>
    <w:p w14:paraId="1FBE7AE9" w14:textId="70432DD3" w:rsidR="00A8037C" w:rsidRPr="00003CE2" w:rsidRDefault="00A8037C" w:rsidP="00003CE2">
      <w:pPr>
        <w:numPr>
          <w:ilvl w:val="0"/>
          <w:numId w:val="29"/>
        </w:numPr>
        <w:spacing w:after="0" w:line="276" w:lineRule="auto"/>
        <w:jc w:val="both"/>
        <w:rPr>
          <w:rFonts w:cs="Arial"/>
          <w:szCs w:val="24"/>
          <w:lang w:val="es-MX"/>
        </w:rPr>
      </w:pPr>
      <w:r w:rsidRPr="00003CE2">
        <w:rPr>
          <w:rFonts w:cs="Arial"/>
          <w:szCs w:val="24"/>
          <w:lang w:val="es-MX"/>
        </w:rPr>
        <w:t>Completar y devolver todo el trabajo asignado a tiempo lo mejor que pueda.</w:t>
      </w:r>
    </w:p>
    <w:p w14:paraId="697DFCC8" w14:textId="78E29F5A" w:rsidR="00A8037C" w:rsidRPr="00003CE2" w:rsidRDefault="00A8037C" w:rsidP="00003CE2">
      <w:pPr>
        <w:numPr>
          <w:ilvl w:val="0"/>
          <w:numId w:val="29"/>
        </w:numPr>
        <w:spacing w:after="0" w:line="276" w:lineRule="auto"/>
        <w:jc w:val="both"/>
        <w:rPr>
          <w:rFonts w:cs="Arial"/>
          <w:szCs w:val="24"/>
          <w:lang w:val="es-MX"/>
        </w:rPr>
      </w:pPr>
      <w:r w:rsidRPr="00003CE2">
        <w:rPr>
          <w:rFonts w:cs="Arial"/>
          <w:szCs w:val="24"/>
          <w:lang w:val="es-MX"/>
        </w:rPr>
        <w:t>Se</w:t>
      </w:r>
      <w:r w:rsidR="00003CE2">
        <w:rPr>
          <w:rFonts w:cs="Arial"/>
          <w:szCs w:val="24"/>
          <w:lang w:val="es-MX"/>
        </w:rPr>
        <w:t>r</w:t>
      </w:r>
      <w:r w:rsidRPr="00003CE2">
        <w:rPr>
          <w:rFonts w:cs="Arial"/>
          <w:szCs w:val="24"/>
          <w:lang w:val="es-MX"/>
        </w:rPr>
        <w:t xml:space="preserve"> responsable de la gestión eficaz del tiempo.</w:t>
      </w:r>
    </w:p>
    <w:p w14:paraId="21577114" w14:textId="3BB9063E" w:rsidR="00A8037C" w:rsidRPr="0061663B" w:rsidRDefault="00A8037C" w:rsidP="00003CE2">
      <w:pPr>
        <w:numPr>
          <w:ilvl w:val="0"/>
          <w:numId w:val="29"/>
        </w:numPr>
        <w:spacing w:after="0" w:line="276" w:lineRule="auto"/>
        <w:jc w:val="both"/>
        <w:rPr>
          <w:rFonts w:cs="Arial"/>
          <w:szCs w:val="24"/>
        </w:rPr>
      </w:pPr>
      <w:r w:rsidRPr="0061663B">
        <w:rPr>
          <w:rFonts w:cs="Arial"/>
          <w:szCs w:val="24"/>
        </w:rPr>
        <w:t>Le</w:t>
      </w:r>
      <w:r w:rsidR="00003CE2">
        <w:rPr>
          <w:rFonts w:cs="Arial"/>
          <w:szCs w:val="24"/>
        </w:rPr>
        <w:t>er</w:t>
      </w:r>
      <w:r w:rsidRPr="0061663B">
        <w:rPr>
          <w:rFonts w:cs="Arial"/>
          <w:szCs w:val="24"/>
        </w:rPr>
        <w:t xml:space="preserve"> </w:t>
      </w:r>
      <w:proofErr w:type="spellStart"/>
      <w:r w:rsidRPr="0061663B">
        <w:rPr>
          <w:rFonts w:cs="Arial"/>
          <w:szCs w:val="24"/>
        </w:rPr>
        <w:t>todos</w:t>
      </w:r>
      <w:proofErr w:type="spellEnd"/>
      <w:r w:rsidRPr="0061663B">
        <w:rPr>
          <w:rFonts w:cs="Arial"/>
          <w:szCs w:val="24"/>
        </w:rPr>
        <w:t xml:space="preserve"> </w:t>
      </w:r>
      <w:proofErr w:type="spellStart"/>
      <w:r w:rsidRPr="0061663B">
        <w:rPr>
          <w:rFonts w:cs="Arial"/>
          <w:szCs w:val="24"/>
        </w:rPr>
        <w:t>los</w:t>
      </w:r>
      <w:proofErr w:type="spellEnd"/>
      <w:r w:rsidRPr="0061663B">
        <w:rPr>
          <w:rFonts w:cs="Arial"/>
          <w:szCs w:val="24"/>
        </w:rPr>
        <w:t xml:space="preserve"> días.</w:t>
      </w:r>
    </w:p>
    <w:p w14:paraId="3299DFBD" w14:textId="2098941D" w:rsidR="00A8037C" w:rsidRPr="00003CE2" w:rsidRDefault="00A8037C" w:rsidP="00003CE2">
      <w:pPr>
        <w:numPr>
          <w:ilvl w:val="0"/>
          <w:numId w:val="29"/>
        </w:numPr>
        <w:spacing w:after="0" w:line="276" w:lineRule="auto"/>
        <w:jc w:val="both"/>
        <w:rPr>
          <w:rFonts w:cs="Arial"/>
          <w:szCs w:val="24"/>
          <w:lang w:val="es-MX"/>
        </w:rPr>
      </w:pPr>
      <w:r w:rsidRPr="00003CE2">
        <w:rPr>
          <w:rFonts w:cs="Arial"/>
          <w:szCs w:val="24"/>
          <w:lang w:val="es-MX"/>
        </w:rPr>
        <w:t>Us</w:t>
      </w:r>
      <w:r w:rsidR="00003CE2">
        <w:rPr>
          <w:rFonts w:cs="Arial"/>
          <w:szCs w:val="24"/>
          <w:lang w:val="es-MX"/>
        </w:rPr>
        <w:t>ar</w:t>
      </w:r>
      <w:r w:rsidRPr="00003CE2">
        <w:rPr>
          <w:rFonts w:cs="Arial"/>
          <w:szCs w:val="24"/>
          <w:lang w:val="es-MX"/>
        </w:rPr>
        <w:t xml:space="preserve"> el uniforme apropiado todos los días.</w:t>
      </w:r>
    </w:p>
    <w:p w14:paraId="474FFE5E" w14:textId="4FC697C4" w:rsidR="00A8037C" w:rsidRPr="00003CE2" w:rsidRDefault="00A8037C" w:rsidP="00003CE2">
      <w:pPr>
        <w:numPr>
          <w:ilvl w:val="0"/>
          <w:numId w:val="29"/>
        </w:numPr>
        <w:spacing w:after="0" w:line="276" w:lineRule="auto"/>
        <w:jc w:val="both"/>
        <w:rPr>
          <w:rFonts w:cs="Arial"/>
          <w:szCs w:val="24"/>
          <w:lang w:val="es-MX"/>
        </w:rPr>
      </w:pPr>
      <w:r w:rsidRPr="00003CE2">
        <w:rPr>
          <w:rFonts w:cs="Arial"/>
          <w:szCs w:val="24"/>
          <w:lang w:val="es-MX"/>
        </w:rPr>
        <w:t>S</w:t>
      </w:r>
      <w:r w:rsidR="00003CE2">
        <w:rPr>
          <w:rFonts w:cs="Arial"/>
          <w:szCs w:val="24"/>
          <w:lang w:val="es-MX"/>
        </w:rPr>
        <w:t>eguir</w:t>
      </w:r>
      <w:r w:rsidRPr="00003CE2">
        <w:rPr>
          <w:rFonts w:cs="Arial"/>
          <w:szCs w:val="24"/>
          <w:lang w:val="es-MX"/>
        </w:rPr>
        <w:t xml:space="preserve"> nuestras reglas de PBIS y tome decisiones de comportamiento positivas. </w:t>
      </w:r>
    </w:p>
    <w:p w14:paraId="2F593411" w14:textId="33373EC7" w:rsidR="0061764E" w:rsidRPr="00003CE2" w:rsidRDefault="0061764E" w:rsidP="00003CE2">
      <w:pPr>
        <w:numPr>
          <w:ilvl w:val="0"/>
          <w:numId w:val="29"/>
        </w:numPr>
        <w:spacing w:after="0" w:line="276" w:lineRule="auto"/>
        <w:jc w:val="both"/>
        <w:rPr>
          <w:rFonts w:cs="Arial"/>
          <w:szCs w:val="24"/>
          <w:lang w:val="es-MX"/>
        </w:rPr>
      </w:pPr>
      <w:r w:rsidRPr="00003CE2">
        <w:rPr>
          <w:rFonts w:cs="Arial"/>
          <w:szCs w:val="24"/>
          <w:lang w:val="es-MX"/>
        </w:rPr>
        <w:t>S</w:t>
      </w:r>
      <w:r w:rsidR="00003CE2">
        <w:rPr>
          <w:rFonts w:cs="Arial"/>
          <w:szCs w:val="24"/>
          <w:lang w:val="es-MX"/>
        </w:rPr>
        <w:t>eguir</w:t>
      </w:r>
      <w:r w:rsidRPr="00003CE2">
        <w:rPr>
          <w:rFonts w:cs="Arial"/>
          <w:szCs w:val="24"/>
          <w:lang w:val="es-MX"/>
        </w:rPr>
        <w:t xml:space="preserve"> las políticas de tecnología y teléfonos celulares.</w:t>
      </w:r>
    </w:p>
    <w:bookmarkEnd w:id="4"/>
    <w:p w14:paraId="20AEB9D0" w14:textId="48DE1028" w:rsidR="008B4693" w:rsidRPr="00003CE2" w:rsidRDefault="008B4693" w:rsidP="00003CE2">
      <w:pPr>
        <w:pStyle w:val="Heading1"/>
        <w:rPr>
          <w:rFonts w:cs="Arial"/>
          <w:lang w:val="es-MX"/>
        </w:rPr>
      </w:pPr>
    </w:p>
    <w:p w14:paraId="3F86CE7F" w14:textId="6FC2A8E3" w:rsidR="008B4693" w:rsidRPr="00003CE2" w:rsidRDefault="008B4693" w:rsidP="00003CE2">
      <w:pPr>
        <w:spacing w:after="0"/>
        <w:rPr>
          <w:rFonts w:eastAsiaTheme="majorEastAsia" w:cs="Arial"/>
          <w:sz w:val="32"/>
          <w:szCs w:val="32"/>
          <w:lang w:val="es-MX"/>
        </w:rPr>
      </w:pPr>
      <w:r w:rsidRPr="00003CE2">
        <w:rPr>
          <w:rFonts w:cs="Arial"/>
          <w:lang w:val="es-MX"/>
        </w:rPr>
        <w:br w:type="page"/>
      </w:r>
    </w:p>
    <w:p w14:paraId="14B56D4F" w14:textId="521022C2" w:rsidR="00A762E6" w:rsidRPr="00003CE2" w:rsidRDefault="00D7181A" w:rsidP="00003CE2">
      <w:pPr>
        <w:pStyle w:val="Heading1"/>
        <w:rPr>
          <w:lang w:val="es-MX"/>
        </w:rPr>
      </w:pPr>
      <w:bookmarkStart w:id="12" w:name="_Toc205274944"/>
      <w:r w:rsidRPr="00003CE2">
        <w:rPr>
          <w:lang w:val="es-MX"/>
        </w:rPr>
        <w:lastRenderedPageBreak/>
        <w:t>Calendario escolar</w:t>
      </w:r>
      <w:bookmarkEnd w:id="12"/>
    </w:p>
    <w:p w14:paraId="1CEFCC29" w14:textId="0B69A480" w:rsidR="0050309F" w:rsidRPr="00003CE2" w:rsidRDefault="44BE6CB8" w:rsidP="00003CE2">
      <w:pPr>
        <w:spacing w:after="0"/>
        <w:rPr>
          <w:lang w:val="es-MX"/>
        </w:rPr>
      </w:pPr>
      <w:r w:rsidRPr="00003CE2">
        <w:rPr>
          <w:lang w:val="es-MX"/>
        </w:rPr>
        <w:t xml:space="preserve">Se puede encontrar una copia impresa del calendario escolar en línea en </w:t>
      </w:r>
      <w:hyperlink r:id="rId31">
        <w:r w:rsidRPr="00003CE2">
          <w:rPr>
            <w:rStyle w:val="Hyperlink"/>
            <w:lang w:val="es-MX"/>
          </w:rPr>
          <w:t>www.lacausa.org</w:t>
        </w:r>
      </w:hyperlink>
      <w:r w:rsidRPr="00003CE2">
        <w:rPr>
          <w:lang w:val="es-MX"/>
        </w:rPr>
        <w:t xml:space="preserve"> o en la recepción. También se proporcionará una copia durante el registro. </w:t>
      </w:r>
    </w:p>
    <w:p w14:paraId="54535889" w14:textId="77777777" w:rsidR="00270F1B" w:rsidRPr="00003CE2" w:rsidRDefault="00270F1B" w:rsidP="00003CE2">
      <w:pPr>
        <w:spacing w:after="0"/>
        <w:rPr>
          <w:lang w:val="es-MX"/>
        </w:rPr>
      </w:pPr>
    </w:p>
    <w:p w14:paraId="36BD2326" w14:textId="0E89329C" w:rsidR="0050309F" w:rsidRPr="00003CE2" w:rsidRDefault="0050309F" w:rsidP="00003CE2">
      <w:pPr>
        <w:pStyle w:val="Heading1"/>
        <w:rPr>
          <w:lang w:val="es-MX"/>
        </w:rPr>
      </w:pPr>
      <w:bookmarkStart w:id="13" w:name="_Toc205274945"/>
      <w:r w:rsidRPr="00003CE2">
        <w:rPr>
          <w:lang w:val="es-MX"/>
        </w:rPr>
        <w:t xml:space="preserve">¿Cómo me </w:t>
      </w:r>
      <w:r w:rsidRPr="00003CE2">
        <w:rPr>
          <w:rStyle w:val="Heading1Char"/>
          <w:lang w:val="es-MX"/>
        </w:rPr>
        <w:t xml:space="preserve">involucro </w:t>
      </w:r>
      <w:r w:rsidR="00D02C2A" w:rsidRPr="00003CE2">
        <w:rPr>
          <w:lang w:val="es-MX"/>
        </w:rPr>
        <w:t>en la escuela de mi hijo?</w:t>
      </w:r>
      <w:bookmarkEnd w:id="13"/>
    </w:p>
    <w:p w14:paraId="4ADDBBA8" w14:textId="5655C8D3" w:rsidR="00D02C2A" w:rsidRPr="00003CE2" w:rsidRDefault="00D02C2A" w:rsidP="00003CE2">
      <w:pPr>
        <w:pStyle w:val="Heading2"/>
        <w:rPr>
          <w:lang w:val="es-MX"/>
        </w:rPr>
      </w:pPr>
      <w:bookmarkStart w:id="14" w:name="_Toc205274946"/>
      <w:r w:rsidRPr="00003CE2">
        <w:rPr>
          <w:lang w:val="es-MX"/>
        </w:rPr>
        <w:t>Voluntari</w:t>
      </w:r>
      <w:r w:rsidR="00003CE2">
        <w:rPr>
          <w:lang w:val="es-MX"/>
        </w:rPr>
        <w:t>o/a</w:t>
      </w:r>
      <w:bookmarkEnd w:id="14"/>
    </w:p>
    <w:p w14:paraId="1D32D8FC" w14:textId="45C5D421" w:rsidR="0050309F" w:rsidRPr="00003CE2" w:rsidRDefault="26F9E40C" w:rsidP="00003CE2">
      <w:pPr>
        <w:spacing w:after="0"/>
        <w:rPr>
          <w:rFonts w:cs="Arial"/>
          <w:lang w:val="es-MX"/>
        </w:rPr>
      </w:pPr>
      <w:r w:rsidRPr="00003CE2">
        <w:rPr>
          <w:rFonts w:cs="Arial"/>
          <w:lang w:val="es-MX"/>
        </w:rPr>
        <w:t>¡Los voluntarios siempre son bienvenidos en La Causa Charter School! Para ayudar a garantizar un entorno de aprendizaje seguro y atractivo, existen las siguientes expectativas para cualquier persona que desee ser voluntaria.</w:t>
      </w:r>
    </w:p>
    <w:p w14:paraId="5C0CC52D" w14:textId="57049B96" w:rsidR="0085321F" w:rsidRPr="00003CE2" w:rsidRDefault="26F9E40C" w:rsidP="00003CE2">
      <w:pPr>
        <w:pStyle w:val="ListParagraph"/>
        <w:numPr>
          <w:ilvl w:val="0"/>
          <w:numId w:val="4"/>
        </w:numPr>
        <w:spacing w:after="0"/>
        <w:rPr>
          <w:rFonts w:cs="Arial"/>
          <w:lang w:val="es-MX"/>
        </w:rPr>
      </w:pPr>
      <w:r w:rsidRPr="00003CE2">
        <w:rPr>
          <w:rFonts w:cs="Arial"/>
          <w:lang w:val="es-MX"/>
        </w:rPr>
        <w:t xml:space="preserve">Cada voluntario estará sujeto a una verificación de antecedentes </w:t>
      </w:r>
      <w:r w:rsidR="00003CE2">
        <w:rPr>
          <w:rFonts w:cs="Arial"/>
          <w:lang w:val="es-MX"/>
        </w:rPr>
        <w:t xml:space="preserve">penales </w:t>
      </w:r>
      <w:r w:rsidRPr="00003CE2">
        <w:rPr>
          <w:rFonts w:cs="Arial"/>
          <w:lang w:val="es-MX"/>
        </w:rPr>
        <w:t>y debe ser autorizado antes de trabajar con los estudiantes.</w:t>
      </w:r>
    </w:p>
    <w:p w14:paraId="1BD16993" w14:textId="559D95B6" w:rsidR="0050309F" w:rsidRPr="00003CE2" w:rsidRDefault="0050309F" w:rsidP="00003CE2">
      <w:pPr>
        <w:pStyle w:val="ListParagraph"/>
        <w:numPr>
          <w:ilvl w:val="0"/>
          <w:numId w:val="4"/>
        </w:numPr>
        <w:spacing w:after="0"/>
        <w:rPr>
          <w:rFonts w:cs="Arial"/>
          <w:lang w:val="es-MX"/>
        </w:rPr>
      </w:pPr>
      <w:r w:rsidRPr="00003CE2">
        <w:rPr>
          <w:rFonts w:cs="Arial"/>
          <w:lang w:val="es-MX"/>
        </w:rPr>
        <w:t xml:space="preserve">Los voluntarios deben ser mayores de 18 años. </w:t>
      </w:r>
    </w:p>
    <w:p w14:paraId="60227574" w14:textId="72DBFE3A" w:rsidR="0050309F" w:rsidRPr="00003CE2" w:rsidRDefault="0050309F" w:rsidP="00003CE2">
      <w:pPr>
        <w:pStyle w:val="ListParagraph"/>
        <w:numPr>
          <w:ilvl w:val="0"/>
          <w:numId w:val="4"/>
        </w:numPr>
        <w:spacing w:after="0"/>
        <w:rPr>
          <w:rFonts w:cs="Arial"/>
          <w:lang w:val="es-MX"/>
        </w:rPr>
      </w:pPr>
      <w:r w:rsidRPr="00003CE2">
        <w:rPr>
          <w:rFonts w:cs="Arial"/>
          <w:lang w:val="es-MX"/>
        </w:rPr>
        <w:t>Proporcione información de contacto, incluido el número de teléfono, la dirección y el correo electrónico a la oficina principal.</w:t>
      </w:r>
    </w:p>
    <w:p w14:paraId="2EA4D473" w14:textId="05B45D8A" w:rsidR="711B9809" w:rsidRPr="00003CE2" w:rsidRDefault="0050309F" w:rsidP="00003CE2">
      <w:pPr>
        <w:pStyle w:val="ListParagraph"/>
        <w:numPr>
          <w:ilvl w:val="0"/>
          <w:numId w:val="4"/>
        </w:numPr>
        <w:spacing w:after="0"/>
        <w:rPr>
          <w:rFonts w:eastAsiaTheme="minorEastAsia" w:cs="Arial"/>
          <w:lang w:val="es-MX"/>
        </w:rPr>
      </w:pPr>
      <w:r w:rsidRPr="00003CE2">
        <w:rPr>
          <w:rFonts w:cs="Arial"/>
          <w:lang w:val="es-MX"/>
        </w:rPr>
        <w:t>Comuníquese con la oficina principal si su información personal cambia.</w:t>
      </w:r>
    </w:p>
    <w:p w14:paraId="0B5EC3E7" w14:textId="53479EA8" w:rsidR="00EA0238" w:rsidRPr="00003CE2" w:rsidRDefault="49EDF5EB" w:rsidP="00003CE2">
      <w:pPr>
        <w:pStyle w:val="ListParagraph"/>
        <w:numPr>
          <w:ilvl w:val="0"/>
          <w:numId w:val="4"/>
        </w:numPr>
        <w:spacing w:after="0"/>
        <w:rPr>
          <w:rFonts w:cs="Arial"/>
          <w:lang w:val="es-MX"/>
        </w:rPr>
      </w:pPr>
      <w:r w:rsidRPr="00003CE2">
        <w:rPr>
          <w:rFonts w:cs="Arial"/>
          <w:lang w:val="es-MX"/>
        </w:rPr>
        <w:t>¡Sea un modelo positivo para los estudiantes!</w:t>
      </w:r>
    </w:p>
    <w:p w14:paraId="371EE7EB" w14:textId="061BE1EB" w:rsidR="004F6265" w:rsidRPr="00003CE2" w:rsidRDefault="00D02C2A" w:rsidP="00003CE2">
      <w:pPr>
        <w:pStyle w:val="ListParagraph"/>
        <w:numPr>
          <w:ilvl w:val="0"/>
          <w:numId w:val="4"/>
        </w:numPr>
        <w:spacing w:after="0"/>
        <w:rPr>
          <w:rFonts w:cs="Arial"/>
          <w:lang w:val="es-MX"/>
        </w:rPr>
      </w:pPr>
      <w:r w:rsidRPr="00003CE2">
        <w:rPr>
          <w:rFonts w:cs="Arial"/>
          <w:lang w:val="es-MX"/>
        </w:rPr>
        <w:t>Interactúe con los estudiantes de manera positiva y solidaria, respetando sus necesidades y antecedentes individuales.</w:t>
      </w:r>
    </w:p>
    <w:p w14:paraId="3BF019D1" w14:textId="77777777" w:rsidR="003A6EF1" w:rsidRPr="00003CE2" w:rsidRDefault="003A6EF1" w:rsidP="00003CE2">
      <w:pPr>
        <w:pStyle w:val="ListParagraph"/>
        <w:spacing w:after="0"/>
        <w:rPr>
          <w:rFonts w:cs="Arial"/>
          <w:lang w:val="es-MX"/>
        </w:rPr>
      </w:pPr>
    </w:p>
    <w:p w14:paraId="086790AC" w14:textId="6F3A9181" w:rsidR="00275626" w:rsidRDefault="00275626" w:rsidP="00003CE2">
      <w:pPr>
        <w:pStyle w:val="Heading2"/>
        <w:rPr>
          <w:rFonts w:cs="Arial"/>
        </w:rPr>
      </w:pPr>
      <w:bookmarkStart w:id="15" w:name="_Toc205274947"/>
      <w:proofErr w:type="spellStart"/>
      <w:r>
        <w:rPr>
          <w:rFonts w:cs="Arial"/>
        </w:rPr>
        <w:t>Reuniones</w:t>
      </w:r>
      <w:proofErr w:type="spellEnd"/>
      <w:r>
        <w:rPr>
          <w:rFonts w:cs="Arial"/>
        </w:rPr>
        <w:t xml:space="preserve"> de padres</w:t>
      </w:r>
      <w:bookmarkEnd w:id="15"/>
    </w:p>
    <w:p w14:paraId="01D16ACF" w14:textId="5EAD4F41" w:rsidR="00275626" w:rsidRPr="00003CE2" w:rsidRDefault="00275626" w:rsidP="00003CE2">
      <w:pPr>
        <w:pStyle w:val="ListParagraph"/>
        <w:numPr>
          <w:ilvl w:val="0"/>
          <w:numId w:val="49"/>
        </w:numPr>
        <w:spacing w:after="0"/>
        <w:rPr>
          <w:lang w:val="es-MX"/>
        </w:rPr>
      </w:pPr>
      <w:r w:rsidRPr="00003CE2">
        <w:rPr>
          <w:lang w:val="es-MX"/>
        </w:rPr>
        <w:t>asistir a conferencias dos veces al año</w:t>
      </w:r>
    </w:p>
    <w:p w14:paraId="20D20B14" w14:textId="58372666" w:rsidR="00753895" w:rsidRPr="00003CE2" w:rsidRDefault="000A4842" w:rsidP="00003CE2">
      <w:pPr>
        <w:pStyle w:val="ListParagraph"/>
        <w:numPr>
          <w:ilvl w:val="0"/>
          <w:numId w:val="49"/>
        </w:numPr>
        <w:spacing w:after="0"/>
        <w:rPr>
          <w:lang w:val="es-MX"/>
        </w:rPr>
      </w:pPr>
      <w:r w:rsidRPr="00003CE2">
        <w:rPr>
          <w:lang w:val="es-MX"/>
        </w:rPr>
        <w:t>Reúnase con el maestro de su hijo regularmente.</w:t>
      </w:r>
    </w:p>
    <w:p w14:paraId="44973C2B" w14:textId="061B9CA2" w:rsidR="00275626" w:rsidRPr="00003CE2" w:rsidRDefault="00275626" w:rsidP="00003CE2">
      <w:pPr>
        <w:pStyle w:val="ListParagraph"/>
        <w:numPr>
          <w:ilvl w:val="0"/>
          <w:numId w:val="49"/>
        </w:numPr>
        <w:spacing w:after="0"/>
        <w:rPr>
          <w:lang w:val="es-MX"/>
        </w:rPr>
      </w:pPr>
      <w:r w:rsidRPr="00003CE2">
        <w:rPr>
          <w:lang w:val="es-MX"/>
        </w:rPr>
        <w:t>Asista a las reuniones de participación de la escuela y la familia</w:t>
      </w:r>
    </w:p>
    <w:p w14:paraId="68BB725B" w14:textId="3A36489E" w:rsidR="00275626" w:rsidRPr="00003CE2" w:rsidRDefault="000A4842" w:rsidP="00003CE2">
      <w:pPr>
        <w:pStyle w:val="ListParagraph"/>
        <w:numPr>
          <w:ilvl w:val="0"/>
          <w:numId w:val="49"/>
        </w:numPr>
        <w:spacing w:after="0"/>
        <w:rPr>
          <w:rFonts w:cs="Arial"/>
          <w:lang w:val="es-MX"/>
        </w:rPr>
      </w:pPr>
      <w:r w:rsidRPr="00003CE2">
        <w:rPr>
          <w:lang w:val="es-MX"/>
        </w:rPr>
        <w:t>Asista a eventos / reuniones familiares en el aula.</w:t>
      </w:r>
    </w:p>
    <w:p w14:paraId="085EEFA7" w14:textId="77777777" w:rsidR="00275626" w:rsidRPr="00003CE2" w:rsidRDefault="00275626" w:rsidP="00003CE2">
      <w:pPr>
        <w:pStyle w:val="ListParagraph"/>
        <w:spacing w:after="0"/>
        <w:rPr>
          <w:rFonts w:cs="Arial"/>
          <w:lang w:val="es-MX"/>
        </w:rPr>
      </w:pPr>
    </w:p>
    <w:p w14:paraId="461DB332" w14:textId="5D87AD5B" w:rsidR="00EA0238" w:rsidRPr="0061663B" w:rsidRDefault="00EA0238" w:rsidP="00003CE2">
      <w:pPr>
        <w:pStyle w:val="Heading2"/>
        <w:rPr>
          <w:rFonts w:cs="Arial"/>
        </w:rPr>
      </w:pPr>
      <w:bookmarkStart w:id="16" w:name="_Toc205274948"/>
      <w:proofErr w:type="spellStart"/>
      <w:r w:rsidRPr="0061663B">
        <w:rPr>
          <w:rFonts w:cs="Arial"/>
        </w:rPr>
        <w:t>Contactos</w:t>
      </w:r>
      <w:proofErr w:type="spellEnd"/>
      <w:r w:rsidRPr="0061663B">
        <w:rPr>
          <w:rFonts w:cs="Arial"/>
        </w:rPr>
        <w:t xml:space="preserve"> de </w:t>
      </w:r>
      <w:proofErr w:type="spellStart"/>
      <w:r w:rsidRPr="0061663B">
        <w:rPr>
          <w:rFonts w:cs="Arial"/>
        </w:rPr>
        <w:t>emergencia</w:t>
      </w:r>
      <w:bookmarkEnd w:id="16"/>
      <w:proofErr w:type="spellEnd"/>
    </w:p>
    <w:p w14:paraId="7C704FCA" w14:textId="3388544E" w:rsidR="00EA0238" w:rsidRPr="00003CE2" w:rsidRDefault="33FD89AA" w:rsidP="00003CE2">
      <w:pPr>
        <w:pStyle w:val="ListParagraph"/>
        <w:numPr>
          <w:ilvl w:val="0"/>
          <w:numId w:val="5"/>
        </w:numPr>
        <w:spacing w:after="0"/>
        <w:rPr>
          <w:rFonts w:cs="Arial"/>
          <w:lang w:val="es-MX"/>
        </w:rPr>
      </w:pPr>
      <w:r w:rsidRPr="00003CE2">
        <w:rPr>
          <w:rFonts w:cs="Arial"/>
          <w:lang w:val="es-MX"/>
        </w:rPr>
        <w:t>Debe completar un formulario de contacto de emergencia que se guardará en el archivo.</w:t>
      </w:r>
    </w:p>
    <w:p w14:paraId="7BB1F549" w14:textId="37A4DF09" w:rsidR="0043147B" w:rsidRPr="00003CE2" w:rsidRDefault="00EA0238" w:rsidP="00003CE2">
      <w:pPr>
        <w:pStyle w:val="ListParagraph"/>
        <w:numPr>
          <w:ilvl w:val="0"/>
          <w:numId w:val="5"/>
        </w:numPr>
        <w:spacing w:after="0"/>
        <w:rPr>
          <w:rFonts w:cs="Arial"/>
          <w:lang w:val="es-MX"/>
        </w:rPr>
      </w:pPr>
      <w:r w:rsidRPr="00003CE2">
        <w:rPr>
          <w:rFonts w:cs="Arial"/>
          <w:lang w:val="es-MX"/>
        </w:rPr>
        <w:t xml:space="preserve">El formulario de contacto de emergencia debe tener el nombre de la(s) persona(s) autorizada(s) para recoger a su hijo. </w:t>
      </w:r>
    </w:p>
    <w:p w14:paraId="751BE9ED" w14:textId="006C380B" w:rsidR="00EA0238" w:rsidRPr="00003CE2" w:rsidRDefault="00EA0238" w:rsidP="00003CE2">
      <w:pPr>
        <w:pStyle w:val="ListParagraph"/>
        <w:numPr>
          <w:ilvl w:val="0"/>
          <w:numId w:val="5"/>
        </w:numPr>
        <w:spacing w:after="0"/>
        <w:rPr>
          <w:rFonts w:cs="Arial"/>
          <w:lang w:val="es-MX"/>
        </w:rPr>
      </w:pPr>
      <w:r w:rsidRPr="00003CE2">
        <w:rPr>
          <w:rFonts w:cs="Arial"/>
          <w:lang w:val="es-MX"/>
        </w:rPr>
        <w:t>Su hijo no podrá salir de la escuela con ninguna persona (incluso si es un familiar) sin el consentimiento del padre/tutor del estudiante y la autorización de un administrador.</w:t>
      </w:r>
    </w:p>
    <w:p w14:paraId="4AEA2567" w14:textId="1F928AF4" w:rsidR="00EA0238" w:rsidRPr="00003CE2" w:rsidRDefault="00392435" w:rsidP="00003CE2">
      <w:pPr>
        <w:pStyle w:val="ListParagraph"/>
        <w:numPr>
          <w:ilvl w:val="0"/>
          <w:numId w:val="5"/>
        </w:numPr>
        <w:spacing w:after="0"/>
        <w:rPr>
          <w:rFonts w:cs="Arial"/>
          <w:lang w:val="es-MX"/>
        </w:rPr>
      </w:pPr>
      <w:r w:rsidRPr="00003CE2">
        <w:rPr>
          <w:rFonts w:cs="Arial"/>
          <w:lang w:val="es-MX"/>
        </w:rPr>
        <w:t xml:space="preserve">Si la información de contacto cambia, comuníquese con la oficina de la escuela de inmediato para actualizar la información necesaria. </w:t>
      </w:r>
    </w:p>
    <w:p w14:paraId="12343AE1" w14:textId="6BF5D3FF" w:rsidR="00392435" w:rsidRPr="00003CE2" w:rsidRDefault="2B415A84" w:rsidP="00003CE2">
      <w:pPr>
        <w:pStyle w:val="ListParagraph"/>
        <w:numPr>
          <w:ilvl w:val="0"/>
          <w:numId w:val="5"/>
        </w:numPr>
        <w:spacing w:after="0"/>
        <w:rPr>
          <w:rFonts w:cs="Arial"/>
          <w:lang w:val="es-MX"/>
        </w:rPr>
      </w:pPr>
      <w:r w:rsidRPr="00003CE2">
        <w:rPr>
          <w:rFonts w:cs="Arial"/>
          <w:lang w:val="es-MX"/>
        </w:rPr>
        <w:t xml:space="preserve">Las personas a las que no se les permite tener contacto con su hijo deben anotarse en la tarjeta de emergencia. Si un padre o tutor legal no puede recoger al estudiante, se debe entregar una orden judicial válida a la escuela. </w:t>
      </w:r>
    </w:p>
    <w:p w14:paraId="59DF1255" w14:textId="299E455D" w:rsidR="00C02BCB" w:rsidRPr="00003CE2" w:rsidRDefault="00C02BCB" w:rsidP="00003CE2">
      <w:pPr>
        <w:pStyle w:val="Heading1"/>
        <w:rPr>
          <w:lang w:val="es-MX"/>
        </w:rPr>
      </w:pPr>
      <w:bookmarkStart w:id="17" w:name="_Toc205274949"/>
      <w:r w:rsidRPr="00003CE2">
        <w:rPr>
          <w:lang w:val="es-MX"/>
        </w:rPr>
        <w:lastRenderedPageBreak/>
        <w:t>Política de Nutrición Escolar</w:t>
      </w:r>
      <w:bookmarkEnd w:id="17"/>
    </w:p>
    <w:p w14:paraId="1C607420" w14:textId="77777777" w:rsidR="005A765B" w:rsidRPr="00003CE2" w:rsidRDefault="005A765B" w:rsidP="00003CE2">
      <w:pPr>
        <w:pStyle w:val="Heading2"/>
        <w:rPr>
          <w:lang w:val="es-MX"/>
        </w:rPr>
      </w:pPr>
      <w:bookmarkStart w:id="18" w:name="_Toc205274950"/>
      <w:r w:rsidRPr="00003CE2">
        <w:rPr>
          <w:lang w:val="es-MX"/>
        </w:rPr>
        <w:t>Liderazgo político</w:t>
      </w:r>
      <w:bookmarkEnd w:id="18"/>
    </w:p>
    <w:p w14:paraId="3B53BBE7" w14:textId="77777777" w:rsidR="005A765B" w:rsidRPr="00003CE2" w:rsidRDefault="005A765B" w:rsidP="00003CE2">
      <w:pPr>
        <w:tabs>
          <w:tab w:val="left" w:pos="1336"/>
          <w:tab w:val="left" w:pos="1338"/>
        </w:tabs>
        <w:spacing w:before="2" w:after="0" w:line="252" w:lineRule="auto"/>
        <w:ind w:right="854"/>
        <w:rPr>
          <w:lang w:val="es-MX"/>
        </w:rPr>
      </w:pPr>
      <w:r w:rsidRPr="00003CE2">
        <w:rPr>
          <w:lang w:val="es-MX"/>
        </w:rPr>
        <w:t xml:space="preserve">El Gerente de Servicio de Alimentos, con la ayuda del </w:t>
      </w:r>
      <w:proofErr w:type="gramStart"/>
      <w:r w:rsidRPr="00003CE2">
        <w:rPr>
          <w:lang w:val="es-MX"/>
        </w:rPr>
        <w:t>Director</w:t>
      </w:r>
      <w:proofErr w:type="gramEnd"/>
      <w:r w:rsidRPr="00003CE2">
        <w:rPr>
          <w:lang w:val="es-MX"/>
        </w:rPr>
        <w:t xml:space="preserve"> de La Causa Charter School, será responsable de la supervisión de la Política de Servicios de Nutrición. Trabajarán juntos para </w:t>
      </w:r>
      <w:r w:rsidRPr="00003CE2">
        <w:rPr>
          <w:w w:val="110"/>
          <w:lang w:val="es-MX"/>
        </w:rPr>
        <w:t>establecer un comité de menú que puede incluir a padres, estudiantes y personal para ayudar a elegir nuevos elementos del menú que se servirán en las escuelas.</w:t>
      </w:r>
    </w:p>
    <w:p w14:paraId="165C6350" w14:textId="77777777" w:rsidR="005A765B" w:rsidRPr="00003CE2" w:rsidRDefault="005A765B" w:rsidP="00003CE2">
      <w:pPr>
        <w:pStyle w:val="BodyText"/>
        <w:spacing w:before="4"/>
        <w:rPr>
          <w:sz w:val="22"/>
          <w:lang w:val="es-MX"/>
        </w:rPr>
      </w:pPr>
    </w:p>
    <w:p w14:paraId="715AB818" w14:textId="77777777" w:rsidR="005A765B" w:rsidRPr="00003CE2" w:rsidRDefault="005A765B" w:rsidP="00003CE2">
      <w:pPr>
        <w:pStyle w:val="Heading2"/>
        <w:rPr>
          <w:lang w:val="es-MX"/>
        </w:rPr>
      </w:pPr>
      <w:bookmarkStart w:id="19" w:name="_Toc205274951"/>
      <w:r w:rsidRPr="00003CE2">
        <w:rPr>
          <w:lang w:val="es-MX"/>
        </w:rPr>
        <w:t>Estándares de nutrición</w:t>
      </w:r>
      <w:bookmarkEnd w:id="19"/>
    </w:p>
    <w:p w14:paraId="28726423" w14:textId="1388F02E" w:rsidR="005A765B" w:rsidRPr="00003CE2" w:rsidRDefault="005A765B" w:rsidP="00003CE2">
      <w:pPr>
        <w:tabs>
          <w:tab w:val="left" w:pos="688"/>
        </w:tabs>
        <w:spacing w:after="0"/>
        <w:rPr>
          <w:i/>
          <w:iCs/>
          <w:lang w:val="es-MX"/>
        </w:rPr>
      </w:pPr>
      <w:r w:rsidRPr="00003CE2">
        <w:rPr>
          <w:i/>
          <w:iCs/>
          <w:w w:val="105"/>
          <w:lang w:val="es-MX"/>
        </w:rPr>
        <w:t xml:space="preserve">Estándares </w:t>
      </w:r>
      <w:proofErr w:type="spellStart"/>
      <w:r w:rsidRPr="00003CE2">
        <w:rPr>
          <w:i/>
          <w:iCs/>
          <w:w w:val="105"/>
          <w:lang w:val="es-MX"/>
        </w:rPr>
        <w:t>y</w:t>
      </w:r>
      <w:proofErr w:type="spellEnd"/>
      <w:r w:rsidRPr="00003CE2">
        <w:rPr>
          <w:i/>
          <w:iCs/>
          <w:w w:val="105"/>
          <w:lang w:val="es-MX"/>
        </w:rPr>
        <w:t xml:space="preserve"> </w:t>
      </w:r>
      <w:r w:rsidR="00003CE2">
        <w:rPr>
          <w:i/>
          <w:iCs/>
          <w:w w:val="105"/>
          <w:lang w:val="es-MX"/>
        </w:rPr>
        <w:t xml:space="preserve">información de </w:t>
      </w:r>
      <w:r w:rsidRPr="00003CE2">
        <w:rPr>
          <w:i/>
          <w:iCs/>
          <w:w w:val="105"/>
          <w:lang w:val="es-MX"/>
        </w:rPr>
        <w:t>pautas para alimentos y bebidas en las escuelas</w:t>
      </w:r>
    </w:p>
    <w:p w14:paraId="47786DFA" w14:textId="77777777" w:rsidR="005A765B" w:rsidRPr="00003CE2" w:rsidRDefault="005A765B" w:rsidP="00003CE2">
      <w:pPr>
        <w:pStyle w:val="BodyText"/>
        <w:spacing w:before="20"/>
        <w:rPr>
          <w:sz w:val="22"/>
          <w:lang w:val="es-MX"/>
        </w:rPr>
      </w:pPr>
    </w:p>
    <w:p w14:paraId="721FF2CC" w14:textId="77777777" w:rsidR="005A765B" w:rsidRPr="00CF24CC" w:rsidRDefault="005A765B" w:rsidP="00003CE2">
      <w:pPr>
        <w:pStyle w:val="ListParagraph"/>
        <w:widowControl w:val="0"/>
        <w:numPr>
          <w:ilvl w:val="0"/>
          <w:numId w:val="52"/>
        </w:numPr>
        <w:tabs>
          <w:tab w:val="left" w:pos="1014"/>
        </w:tabs>
        <w:autoSpaceDE w:val="0"/>
        <w:autoSpaceDN w:val="0"/>
        <w:spacing w:before="1" w:after="0" w:line="240" w:lineRule="auto"/>
        <w:contextualSpacing w:val="0"/>
      </w:pPr>
      <w:proofErr w:type="spellStart"/>
      <w:r w:rsidRPr="00CF24CC">
        <w:t>Comidas</w:t>
      </w:r>
      <w:proofErr w:type="spellEnd"/>
      <w:r w:rsidRPr="00CF24CC">
        <w:t xml:space="preserve"> </w:t>
      </w:r>
      <w:proofErr w:type="spellStart"/>
      <w:r w:rsidRPr="00CF24CC">
        <w:t>escolares</w:t>
      </w:r>
      <w:proofErr w:type="spellEnd"/>
    </w:p>
    <w:p w14:paraId="4EB27A4A" w14:textId="77777777" w:rsidR="005A765B" w:rsidRPr="00003CE2" w:rsidRDefault="005A765B" w:rsidP="00003CE2">
      <w:pPr>
        <w:pStyle w:val="ListParagraph"/>
        <w:widowControl w:val="0"/>
        <w:numPr>
          <w:ilvl w:val="1"/>
          <w:numId w:val="50"/>
        </w:numPr>
        <w:tabs>
          <w:tab w:val="left" w:pos="1354"/>
          <w:tab w:val="left" w:pos="1359"/>
        </w:tabs>
        <w:autoSpaceDE w:val="0"/>
        <w:autoSpaceDN w:val="0"/>
        <w:spacing w:before="16" w:after="0" w:line="252" w:lineRule="auto"/>
        <w:ind w:left="1354" w:right="1094"/>
        <w:contextualSpacing w:val="0"/>
        <w:jc w:val="both"/>
        <w:rPr>
          <w:lang w:val="es-MX"/>
        </w:rPr>
      </w:pPr>
      <w:r w:rsidRPr="00003CE2">
        <w:rPr>
          <w:spacing w:val="-2"/>
          <w:w w:val="110"/>
          <w:lang w:val="es-MX"/>
        </w:rPr>
        <w:t>La Causa Charter School proporcionará programas de comidas escolares saludables y seguros que cumplan con todos los estatutos y regulaciones federales, estatales y locales.</w:t>
      </w:r>
    </w:p>
    <w:p w14:paraId="300A3E3A" w14:textId="77777777" w:rsidR="005A765B" w:rsidRPr="00003CE2" w:rsidRDefault="005A765B" w:rsidP="00003CE2">
      <w:pPr>
        <w:pStyle w:val="ListParagraph"/>
        <w:widowControl w:val="0"/>
        <w:numPr>
          <w:ilvl w:val="1"/>
          <w:numId w:val="50"/>
        </w:numPr>
        <w:tabs>
          <w:tab w:val="left" w:pos="1349"/>
        </w:tabs>
        <w:autoSpaceDE w:val="0"/>
        <w:autoSpaceDN w:val="0"/>
        <w:spacing w:after="0" w:line="252" w:lineRule="auto"/>
        <w:ind w:left="1349" w:right="556" w:hanging="325"/>
        <w:contextualSpacing w:val="0"/>
        <w:jc w:val="both"/>
        <w:rPr>
          <w:lang w:val="es-MX"/>
        </w:rPr>
      </w:pPr>
      <w:r w:rsidRPr="00003CE2">
        <w:rPr>
          <w:w w:val="110"/>
          <w:lang w:val="es-MX"/>
        </w:rPr>
        <w:t>El Departamento de Servicios de Alimentos tendrá como objetivo ser autosuficiente; sin embargo, la neutralidad presupuestaria o la generación de ganancias no tendrán prioridad sobre las necesidades nutricionales de los estudiantes.</w:t>
      </w:r>
    </w:p>
    <w:p w14:paraId="14020CA4" w14:textId="77777777" w:rsidR="005A765B" w:rsidRPr="00003CE2" w:rsidRDefault="005A765B" w:rsidP="00003CE2">
      <w:pPr>
        <w:pStyle w:val="ListParagraph"/>
        <w:widowControl w:val="0"/>
        <w:numPr>
          <w:ilvl w:val="1"/>
          <w:numId w:val="50"/>
        </w:numPr>
        <w:tabs>
          <w:tab w:val="left" w:pos="1339"/>
        </w:tabs>
        <w:autoSpaceDE w:val="0"/>
        <w:autoSpaceDN w:val="0"/>
        <w:spacing w:before="6" w:after="0" w:line="252" w:lineRule="auto"/>
        <w:ind w:left="1339" w:right="411"/>
        <w:contextualSpacing w:val="0"/>
        <w:rPr>
          <w:lang w:val="es-MX"/>
        </w:rPr>
      </w:pPr>
      <w:r w:rsidRPr="00003CE2">
        <w:rPr>
          <w:spacing w:val="-2"/>
          <w:w w:val="110"/>
          <w:lang w:val="es-MX"/>
        </w:rPr>
        <w:t>La Causa Charter School se adaptará a las cambiantes necesidades especiales de nutrición de los estudiantes; y se adaptará a la diversidad cultural, étnica y religiosa de nuestra comunidad.</w:t>
      </w:r>
    </w:p>
    <w:p w14:paraId="2DABB3B0" w14:textId="77777777" w:rsidR="005A765B" w:rsidRPr="00003CE2" w:rsidRDefault="005A765B" w:rsidP="00003CE2">
      <w:pPr>
        <w:pStyle w:val="ListParagraph"/>
        <w:widowControl w:val="0"/>
        <w:numPr>
          <w:ilvl w:val="1"/>
          <w:numId w:val="50"/>
        </w:numPr>
        <w:tabs>
          <w:tab w:val="left" w:pos="1335"/>
        </w:tabs>
        <w:autoSpaceDE w:val="0"/>
        <w:autoSpaceDN w:val="0"/>
        <w:spacing w:after="0" w:line="252" w:lineRule="auto"/>
        <w:ind w:left="1335" w:right="432" w:hanging="334"/>
        <w:contextualSpacing w:val="0"/>
        <w:rPr>
          <w:lang w:val="es-MX"/>
        </w:rPr>
      </w:pPr>
      <w:r w:rsidRPr="00003CE2">
        <w:rPr>
          <w:w w:val="105"/>
          <w:lang w:val="es-MX"/>
        </w:rPr>
        <w:t>Las comidas servidas a través de los Programas Nacionales de Almuerzos y Desayunos Escolares:</w:t>
      </w:r>
    </w:p>
    <w:p w14:paraId="2F19450C" w14:textId="4A05E9E3" w:rsidR="005A765B" w:rsidRPr="00003CE2" w:rsidRDefault="00003CE2" w:rsidP="00003CE2">
      <w:pPr>
        <w:pStyle w:val="ListParagraph"/>
        <w:widowControl w:val="0"/>
        <w:numPr>
          <w:ilvl w:val="2"/>
          <w:numId w:val="50"/>
        </w:numPr>
        <w:tabs>
          <w:tab w:val="left" w:pos="1920"/>
          <w:tab w:val="left" w:pos="1929"/>
        </w:tabs>
        <w:autoSpaceDE w:val="0"/>
        <w:autoSpaceDN w:val="0"/>
        <w:spacing w:before="13" w:after="0" w:line="252" w:lineRule="auto"/>
        <w:ind w:left="1920" w:right="432" w:hanging="337"/>
        <w:contextualSpacing w:val="0"/>
        <w:rPr>
          <w:lang w:val="es-MX"/>
        </w:rPr>
      </w:pPr>
      <w:proofErr w:type="spellStart"/>
      <w:r>
        <w:rPr>
          <w:w w:val="110"/>
          <w:lang w:val="es-MX"/>
        </w:rPr>
        <w:t>Ofrecera</w:t>
      </w:r>
      <w:proofErr w:type="spellEnd"/>
      <w:r w:rsidR="005A765B" w:rsidRPr="00003CE2">
        <w:rPr>
          <w:w w:val="110"/>
          <w:lang w:val="es-MX"/>
        </w:rPr>
        <w:t xml:space="preserve"> una variedad de frutas y verduras, con énfasis en incluir una variedad de frutas y verduras de los grupos de frutas y verduras azul/morado, verde, blanco, amarillo/naranja y rojo en el menú mensual.</w:t>
      </w:r>
    </w:p>
    <w:p w14:paraId="777ABC97" w14:textId="231F86E4" w:rsidR="005A765B" w:rsidRPr="00003CE2" w:rsidRDefault="00003CE2" w:rsidP="00003CE2">
      <w:pPr>
        <w:pStyle w:val="ListParagraph"/>
        <w:widowControl w:val="0"/>
        <w:numPr>
          <w:ilvl w:val="2"/>
          <w:numId w:val="50"/>
        </w:numPr>
        <w:tabs>
          <w:tab w:val="left" w:pos="1909"/>
          <w:tab w:val="left" w:pos="1920"/>
        </w:tabs>
        <w:autoSpaceDE w:val="0"/>
        <w:autoSpaceDN w:val="0"/>
        <w:spacing w:before="19" w:after="0" w:line="252" w:lineRule="auto"/>
        <w:ind w:left="1920" w:right="423" w:hanging="342"/>
        <w:contextualSpacing w:val="0"/>
        <w:rPr>
          <w:lang w:val="es-MX"/>
        </w:rPr>
      </w:pPr>
      <w:r>
        <w:rPr>
          <w:w w:val="110"/>
          <w:lang w:val="es-MX"/>
        </w:rPr>
        <w:t>Servir</w:t>
      </w:r>
      <w:r w:rsidR="005A765B" w:rsidRPr="00003CE2">
        <w:rPr>
          <w:w w:val="110"/>
          <w:lang w:val="es-MX"/>
        </w:rPr>
        <w:t xml:space="preserve"> solo leche baja en grasa (1%) y descremada, excepto cuando se recomienda leche entera o al 2% para estudiantes con necesidades nutricionales especiales.</w:t>
      </w:r>
    </w:p>
    <w:p w14:paraId="3AA1E7E3" w14:textId="1AFEB7FA" w:rsidR="005A765B" w:rsidRPr="00003CE2" w:rsidRDefault="00003CE2" w:rsidP="00003CE2">
      <w:pPr>
        <w:pStyle w:val="ListParagraph"/>
        <w:widowControl w:val="0"/>
        <w:numPr>
          <w:ilvl w:val="2"/>
          <w:numId w:val="50"/>
        </w:numPr>
        <w:tabs>
          <w:tab w:val="left" w:pos="1911"/>
        </w:tabs>
        <w:autoSpaceDE w:val="0"/>
        <w:autoSpaceDN w:val="0"/>
        <w:spacing w:before="12" w:after="0" w:line="247" w:lineRule="auto"/>
        <w:ind w:left="1911" w:right="394"/>
        <w:contextualSpacing w:val="0"/>
        <w:rPr>
          <w:lang w:val="es-MX"/>
        </w:rPr>
      </w:pPr>
      <w:r>
        <w:rPr>
          <w:w w:val="110"/>
          <w:lang w:val="es-MX"/>
        </w:rPr>
        <w:t>Trabajar</w:t>
      </w:r>
      <w:r w:rsidR="005A765B" w:rsidRPr="00003CE2">
        <w:rPr>
          <w:w w:val="110"/>
          <w:lang w:val="es-MX"/>
        </w:rPr>
        <w:t xml:space="preserve"> para asegurarse de que al menos la mitad de los granos servidos sean integrales.</w:t>
      </w:r>
    </w:p>
    <w:p w14:paraId="7049D331" w14:textId="46FAD9DD" w:rsidR="005A765B" w:rsidRPr="00003CE2" w:rsidRDefault="00003CE2" w:rsidP="00003CE2">
      <w:pPr>
        <w:pStyle w:val="ListParagraph"/>
        <w:widowControl w:val="0"/>
        <w:numPr>
          <w:ilvl w:val="2"/>
          <w:numId w:val="50"/>
        </w:numPr>
        <w:tabs>
          <w:tab w:val="left" w:pos="1920"/>
        </w:tabs>
        <w:autoSpaceDE w:val="0"/>
        <w:autoSpaceDN w:val="0"/>
        <w:spacing w:before="23" w:after="0" w:line="252" w:lineRule="auto"/>
        <w:ind w:left="1920" w:right="541" w:hanging="347"/>
        <w:contextualSpacing w:val="0"/>
        <w:rPr>
          <w:lang w:val="es-MX"/>
        </w:rPr>
      </w:pPr>
      <w:r>
        <w:rPr>
          <w:w w:val="110"/>
          <w:lang w:val="es-MX"/>
        </w:rPr>
        <w:t>Continuar</w:t>
      </w:r>
      <w:r w:rsidR="005A765B" w:rsidRPr="00003CE2">
        <w:rPr>
          <w:w w:val="110"/>
          <w:lang w:val="es-MX"/>
        </w:rPr>
        <w:t xml:space="preserve"> excluyendo los alimentos fritos y </w:t>
      </w:r>
      <w:proofErr w:type="spellStart"/>
      <w:r>
        <w:rPr>
          <w:w w:val="110"/>
          <w:lang w:val="es-MX"/>
        </w:rPr>
        <w:t>enforzandonos</w:t>
      </w:r>
      <w:proofErr w:type="spellEnd"/>
      <w:r w:rsidR="005A765B" w:rsidRPr="00003CE2">
        <w:rPr>
          <w:w w:val="110"/>
          <w:lang w:val="es-MX"/>
        </w:rPr>
        <w:t xml:space="preserve"> por reemplazar los platos principales con alto contenido de grasa con artículos bajos en grasa, según corresponda.</w:t>
      </w:r>
    </w:p>
    <w:p w14:paraId="5B37F5EF" w14:textId="25E79642" w:rsidR="005A765B" w:rsidRPr="00003CE2" w:rsidRDefault="00003CE2" w:rsidP="00003CE2">
      <w:pPr>
        <w:pStyle w:val="ListParagraph"/>
        <w:widowControl w:val="0"/>
        <w:numPr>
          <w:ilvl w:val="2"/>
          <w:numId w:val="50"/>
        </w:numPr>
        <w:tabs>
          <w:tab w:val="left" w:pos="1910"/>
          <w:tab w:val="left" w:pos="1914"/>
        </w:tabs>
        <w:autoSpaceDE w:val="0"/>
        <w:autoSpaceDN w:val="0"/>
        <w:spacing w:before="12" w:after="0" w:line="252" w:lineRule="auto"/>
        <w:ind w:left="1910" w:right="573" w:hanging="337"/>
        <w:contextualSpacing w:val="0"/>
        <w:rPr>
          <w:lang w:val="es-MX"/>
        </w:rPr>
      </w:pPr>
      <w:r>
        <w:rPr>
          <w:w w:val="110"/>
          <w:lang w:val="es-MX"/>
        </w:rPr>
        <w:t>Continuar</w:t>
      </w:r>
      <w:r w:rsidR="005A765B" w:rsidRPr="00003CE2">
        <w:rPr>
          <w:w w:val="110"/>
          <w:lang w:val="es-MX"/>
        </w:rPr>
        <w:t xml:space="preserve"> reemplazando los elementos del menú que contienen grasas trans con alimentos que no contienen grasas trans.</w:t>
      </w:r>
    </w:p>
    <w:p w14:paraId="0CE2CAD6" w14:textId="6EE845EA" w:rsidR="005A765B" w:rsidRPr="00003CE2" w:rsidRDefault="00003CE2" w:rsidP="00003CE2">
      <w:pPr>
        <w:pStyle w:val="ListParagraph"/>
        <w:widowControl w:val="0"/>
        <w:numPr>
          <w:ilvl w:val="2"/>
          <w:numId w:val="50"/>
        </w:numPr>
        <w:tabs>
          <w:tab w:val="left" w:pos="1914"/>
        </w:tabs>
        <w:autoSpaceDE w:val="0"/>
        <w:autoSpaceDN w:val="0"/>
        <w:spacing w:before="16" w:after="0" w:line="252" w:lineRule="auto"/>
        <w:ind w:left="1914" w:right="1230" w:hanging="345"/>
        <w:contextualSpacing w:val="0"/>
        <w:rPr>
          <w:color w:val="262626"/>
          <w:lang w:val="es-MX"/>
        </w:rPr>
      </w:pPr>
      <w:r>
        <w:rPr>
          <w:w w:val="110"/>
          <w:lang w:val="es-MX"/>
        </w:rPr>
        <w:t>Servir</w:t>
      </w:r>
      <w:r w:rsidR="005A765B" w:rsidRPr="00003CE2">
        <w:rPr>
          <w:w w:val="110"/>
          <w:lang w:val="es-MX"/>
        </w:rPr>
        <w:t xml:space="preserve"> en porciones que cumplan con los requisitos del Programa Nacional de Almuerzos Escolares y </w:t>
      </w:r>
      <w:r w:rsidR="005A765B" w:rsidRPr="00003CE2">
        <w:rPr>
          <w:w w:val="110"/>
          <w:lang w:val="es-MX"/>
        </w:rPr>
        <w:lastRenderedPageBreak/>
        <w:t xml:space="preserve">del Programa de Desayunos. Los requisitos del patrón de comidas están disponibles en </w:t>
      </w:r>
      <w:hyperlink r:id="rId32" w:history="1">
        <w:r w:rsidR="005A765B" w:rsidRPr="00003CE2">
          <w:rPr>
            <w:rStyle w:val="Hyperlink"/>
            <w:w w:val="110"/>
            <w:lang w:val="es-MX"/>
          </w:rPr>
          <w:t>https://www.fns.usda.gov/school-meals/nutrition-standards/nslp-meal-pattern</w:t>
        </w:r>
      </w:hyperlink>
      <w:r w:rsidR="005A765B" w:rsidRPr="00003CE2">
        <w:rPr>
          <w:color w:val="262626"/>
          <w:w w:val="110"/>
          <w:lang w:val="es-MX"/>
        </w:rPr>
        <w:t>;</w:t>
      </w:r>
    </w:p>
    <w:p w14:paraId="738C34A1" w14:textId="77777777" w:rsidR="005A765B" w:rsidRPr="00003CE2" w:rsidRDefault="005A765B" w:rsidP="00003CE2">
      <w:pPr>
        <w:pStyle w:val="ListParagraph"/>
        <w:widowControl w:val="0"/>
        <w:numPr>
          <w:ilvl w:val="2"/>
          <w:numId w:val="50"/>
        </w:numPr>
        <w:tabs>
          <w:tab w:val="left" w:pos="1914"/>
        </w:tabs>
        <w:autoSpaceDE w:val="0"/>
        <w:autoSpaceDN w:val="0"/>
        <w:spacing w:before="12" w:after="0" w:line="240" w:lineRule="auto"/>
        <w:ind w:left="1914" w:hanging="350"/>
        <w:contextualSpacing w:val="0"/>
        <w:rPr>
          <w:lang w:val="es-MX"/>
        </w:rPr>
      </w:pPr>
      <w:r w:rsidRPr="00003CE2">
        <w:rPr>
          <w:w w:val="105"/>
          <w:lang w:val="es-MX"/>
        </w:rPr>
        <w:t>Cumplir o superar los requisitos nutricionales actuales establecidos bajo la Ley de Niños Saludables y Sin Hambre de 2010.</w:t>
      </w:r>
    </w:p>
    <w:p w14:paraId="64CBE9DD" w14:textId="77777777" w:rsidR="005A765B" w:rsidRPr="00003CE2" w:rsidRDefault="005A765B" w:rsidP="00003CE2">
      <w:pPr>
        <w:pStyle w:val="BodyText"/>
        <w:spacing w:before="23"/>
        <w:rPr>
          <w:sz w:val="22"/>
          <w:lang w:val="es-MX"/>
        </w:rPr>
      </w:pPr>
    </w:p>
    <w:p w14:paraId="7DD7BA58" w14:textId="77777777" w:rsidR="005A765B" w:rsidRPr="00CF24CC" w:rsidRDefault="005A765B" w:rsidP="00003CE2">
      <w:pPr>
        <w:pStyle w:val="ListParagraph"/>
        <w:widowControl w:val="0"/>
        <w:numPr>
          <w:ilvl w:val="0"/>
          <w:numId w:val="50"/>
        </w:numPr>
        <w:tabs>
          <w:tab w:val="left" w:pos="980"/>
        </w:tabs>
        <w:autoSpaceDE w:val="0"/>
        <w:autoSpaceDN w:val="0"/>
        <w:spacing w:after="0" w:line="240" w:lineRule="auto"/>
        <w:ind w:left="980" w:hanging="341"/>
        <w:contextualSpacing w:val="0"/>
        <w:jc w:val="left"/>
      </w:pPr>
      <w:proofErr w:type="spellStart"/>
      <w:r w:rsidRPr="00CF24CC">
        <w:t>Seguridad</w:t>
      </w:r>
      <w:proofErr w:type="spellEnd"/>
      <w:r w:rsidRPr="00CF24CC">
        <w:t xml:space="preserve"> alimentaria</w:t>
      </w:r>
    </w:p>
    <w:p w14:paraId="5814B3DC" w14:textId="47ACFEB4" w:rsidR="005A765B" w:rsidRPr="00003CE2" w:rsidRDefault="005A765B" w:rsidP="00003CE2">
      <w:pPr>
        <w:pStyle w:val="ListParagraph"/>
        <w:widowControl w:val="0"/>
        <w:numPr>
          <w:ilvl w:val="1"/>
          <w:numId w:val="50"/>
        </w:numPr>
        <w:tabs>
          <w:tab w:val="left" w:pos="1303"/>
          <w:tab w:val="left" w:pos="1308"/>
        </w:tabs>
        <w:autoSpaceDE w:val="0"/>
        <w:autoSpaceDN w:val="0"/>
        <w:spacing w:before="12" w:after="0" w:line="254" w:lineRule="auto"/>
        <w:ind w:left="1308" w:right="540" w:hanging="336"/>
        <w:contextualSpacing w:val="0"/>
        <w:rPr>
          <w:lang w:val="es-MX"/>
        </w:rPr>
      </w:pPr>
      <w:r w:rsidRPr="00003CE2">
        <w:rPr>
          <w:w w:val="105"/>
          <w:lang w:val="es-MX"/>
        </w:rPr>
        <w:t>Toda la comida vendida o servida a los estudiantes se preparará en instalaciones inspeccionadas por la salud bajo la guía de personal certificado en seguridad alimentaria.</w:t>
      </w:r>
    </w:p>
    <w:p w14:paraId="2D44DC5C" w14:textId="2A5975B6" w:rsidR="005A765B" w:rsidRPr="00003CE2" w:rsidRDefault="005A765B" w:rsidP="00003CE2">
      <w:pPr>
        <w:pStyle w:val="ListParagraph"/>
        <w:widowControl w:val="0"/>
        <w:numPr>
          <w:ilvl w:val="1"/>
          <w:numId w:val="50"/>
        </w:numPr>
        <w:tabs>
          <w:tab w:val="left" w:pos="1306"/>
        </w:tabs>
        <w:autoSpaceDE w:val="0"/>
        <w:autoSpaceDN w:val="0"/>
        <w:spacing w:after="0" w:line="252" w:lineRule="auto"/>
        <w:ind w:left="1306" w:right="587" w:hanging="335"/>
        <w:contextualSpacing w:val="0"/>
        <w:rPr>
          <w:lang w:val="es-MX"/>
        </w:rPr>
      </w:pPr>
      <w:r w:rsidRPr="00003CE2">
        <w:rPr>
          <w:w w:val="110"/>
          <w:lang w:val="es-MX"/>
        </w:rPr>
        <w:t>La Causa Charter School proporcionará a los estudiantes acceso a lavarse las manos o desinfectarse las manos antes de que los estudiantes coman comidas o refrigerios.</w:t>
      </w:r>
    </w:p>
    <w:p w14:paraId="45C67C4E" w14:textId="77777777" w:rsidR="005A765B" w:rsidRPr="00003CE2" w:rsidRDefault="005A765B" w:rsidP="00003CE2">
      <w:pPr>
        <w:pStyle w:val="BodyText"/>
        <w:spacing w:before="6"/>
        <w:rPr>
          <w:sz w:val="22"/>
          <w:lang w:val="es-MX"/>
        </w:rPr>
      </w:pPr>
    </w:p>
    <w:p w14:paraId="6A9B8FBB" w14:textId="77777777" w:rsidR="005A765B" w:rsidRPr="00CF24CC" w:rsidRDefault="005A765B" w:rsidP="00003CE2">
      <w:pPr>
        <w:pStyle w:val="ListParagraph"/>
        <w:widowControl w:val="0"/>
        <w:numPr>
          <w:ilvl w:val="0"/>
          <w:numId w:val="50"/>
        </w:numPr>
        <w:tabs>
          <w:tab w:val="left" w:pos="961"/>
        </w:tabs>
        <w:autoSpaceDE w:val="0"/>
        <w:autoSpaceDN w:val="0"/>
        <w:spacing w:after="0" w:line="240" w:lineRule="auto"/>
        <w:ind w:left="961" w:hanging="335"/>
        <w:contextualSpacing w:val="0"/>
        <w:jc w:val="left"/>
      </w:pPr>
      <w:proofErr w:type="spellStart"/>
      <w:r w:rsidRPr="00CF24CC">
        <w:rPr>
          <w:w w:val="105"/>
        </w:rPr>
        <w:t>Programación</w:t>
      </w:r>
      <w:proofErr w:type="spellEnd"/>
      <w:r w:rsidRPr="00CF24CC">
        <w:rPr>
          <w:w w:val="105"/>
        </w:rPr>
        <w:t xml:space="preserve"> de </w:t>
      </w:r>
      <w:proofErr w:type="spellStart"/>
      <w:r w:rsidRPr="00CF24CC">
        <w:rPr>
          <w:w w:val="105"/>
        </w:rPr>
        <w:t>comidas</w:t>
      </w:r>
      <w:proofErr w:type="spellEnd"/>
    </w:p>
    <w:p w14:paraId="6CE5D924" w14:textId="77777777" w:rsidR="005A765B" w:rsidRPr="00CF24CC" w:rsidRDefault="005A765B" w:rsidP="00003CE2">
      <w:pPr>
        <w:pStyle w:val="ListParagraph"/>
        <w:widowControl w:val="0"/>
        <w:numPr>
          <w:ilvl w:val="1"/>
          <w:numId w:val="50"/>
        </w:numPr>
        <w:tabs>
          <w:tab w:val="left" w:pos="1304"/>
          <w:tab w:val="left" w:pos="1307"/>
        </w:tabs>
        <w:autoSpaceDE w:val="0"/>
        <w:autoSpaceDN w:val="0"/>
        <w:spacing w:before="11" w:after="0" w:line="252" w:lineRule="auto"/>
        <w:ind w:left="1304" w:right="507" w:hanging="336"/>
        <w:contextualSpacing w:val="0"/>
      </w:pPr>
      <w:r w:rsidRPr="00003CE2">
        <w:rPr>
          <w:spacing w:val="-2"/>
          <w:w w:val="110"/>
          <w:lang w:val="es-MX"/>
        </w:rPr>
        <w:t>La Causa Charter School hará todo lo posible para proporcionar suficiente tiempo para que todos los estudiantes coman en la cafetería de la escuela y programará períodos de comida</w:t>
      </w:r>
      <w:r w:rsidRPr="00CF24CC">
        <w:rPr>
          <w:noProof/>
        </w:rPr>
        <mc:AlternateContent>
          <mc:Choice Requires="wps">
            <w:drawing>
              <wp:anchor distT="0" distB="0" distL="0" distR="0" simplePos="0" relativeHeight="251658246" behindDoc="0" locked="0" layoutInCell="1" allowOverlap="1" wp14:anchorId="449D43CE" wp14:editId="603F05B5">
                <wp:simplePos x="0" y="0"/>
                <wp:positionH relativeFrom="page">
                  <wp:posOffset>2290</wp:posOffset>
                </wp:positionH>
                <wp:positionV relativeFrom="page">
                  <wp:posOffset>9535965</wp:posOffset>
                </wp:positionV>
                <wp:extent cx="1270" cy="513715"/>
                <wp:effectExtent l="0" t="0" r="0" b="0"/>
                <wp:wrapNone/>
                <wp:docPr id="191220120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3715"/>
                        </a:xfrm>
                        <a:custGeom>
                          <a:avLst/>
                          <a:gdLst/>
                          <a:ahLst/>
                          <a:cxnLst/>
                          <a:rect l="l" t="t" r="r" b="b"/>
                          <a:pathLst>
                            <a:path h="513715">
                              <a:moveTo>
                                <a:pt x="0" y="51326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 style="position:absolute;margin-left:.2pt;margin-top:750.85pt;width:.1pt;height:40.45pt;z-index:251660293;visibility:visible;mso-wrap-style:square;mso-wrap-distance-left:0;mso-wrap-distance-top:0;mso-wrap-distance-right:0;mso-wrap-distance-bottom:0;mso-position-horizontal:absolute;mso-position-horizontal-relative:page;mso-position-vertical:absolute;mso-position-vertical-relative:page;v-text-anchor:top" coordsize="1270,513715" o:spid="_x0000_s1026" filled="f" strokeweight=".1272mm" path="m,513268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" w14:anchorId="1C02DFDA">
                <v:path arrowok="t"/>
                <w10:wrap anchorx="page" anchory="page"/>
              </v:shape>
            </w:pict>
          </mc:Fallback>
        </mc:AlternateContent>
      </w:r>
      <w:r w:rsidRPr="00CF24CC">
        <w:rPr>
          <w:noProof/>
        </w:rPr>
        <mc:AlternateContent>
          <mc:Choice Requires="wps">
            <w:drawing>
              <wp:anchor distT="0" distB="0" distL="0" distR="0" simplePos="0" relativeHeight="251658247" behindDoc="0" locked="0" layoutInCell="1" allowOverlap="1" wp14:anchorId="6CCAE2B8" wp14:editId="3E689140">
                <wp:simplePos x="0" y="0"/>
                <wp:positionH relativeFrom="page">
                  <wp:posOffset>2290</wp:posOffset>
                </wp:positionH>
                <wp:positionV relativeFrom="page">
                  <wp:posOffset>4568256</wp:posOffset>
                </wp:positionV>
                <wp:extent cx="1270" cy="47663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66310"/>
                        </a:xfrm>
                        <a:custGeom>
                          <a:avLst/>
                          <a:gdLst/>
                          <a:ahLst/>
                          <a:cxnLst/>
                          <a:rect l="l" t="t" r="r" b="b"/>
                          <a:pathLst>
                            <a:path h="4766310">
                              <a:moveTo>
                                <a:pt x="0" y="476606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2" style="position:absolute;margin-left:.2pt;margin-top:359.7pt;width:.1pt;height:375.3pt;z-index:251661317;visibility:visible;mso-wrap-style:square;mso-wrap-distance-left:0;mso-wrap-distance-top:0;mso-wrap-distance-right:0;mso-wrap-distance-bottom:0;mso-position-horizontal:absolute;mso-position-horizontal-relative:page;mso-position-vertical:absolute;mso-position-vertical-relative:page;v-text-anchor:top" coordsize="1270,4766310" o:spid="_x0000_s1026" filled="f" strokeweight=".1272mm" path="m,4766068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" w14:anchorId="4532B69E">
                <v:path arrowok="t"/>
                <w10:wrap anchorx="page" anchory="page"/>
              </v:shape>
            </w:pict>
          </mc:Fallback>
        </mc:AlternateContent>
      </w:r>
      <w:r w:rsidRPr="00003CE2">
        <w:rPr>
          <w:w w:val="105"/>
          <w:lang w:val="es-MX"/>
        </w:rPr>
        <w:t xml:space="preserve"> en momentos apropiados durante el día escolar. </w:t>
      </w:r>
      <w:r w:rsidRPr="00CF24CC">
        <w:rPr>
          <w:w w:val="105"/>
        </w:rPr>
        <w:t xml:space="preserve">La </w:t>
      </w:r>
      <w:proofErr w:type="spellStart"/>
      <w:r w:rsidRPr="00CF24CC">
        <w:rPr>
          <w:w w:val="105"/>
        </w:rPr>
        <w:t>escuela</w:t>
      </w:r>
      <w:proofErr w:type="spellEnd"/>
      <w:r w:rsidRPr="00CF24CC">
        <w:rPr>
          <w:w w:val="105"/>
        </w:rPr>
        <w:t>:</w:t>
      </w:r>
    </w:p>
    <w:p w14:paraId="48C81C9C" w14:textId="43946DE0" w:rsidR="005A765B" w:rsidRPr="00003CE2" w:rsidRDefault="00003CE2" w:rsidP="00003CE2">
      <w:pPr>
        <w:pStyle w:val="ListParagraph"/>
        <w:widowControl w:val="0"/>
        <w:numPr>
          <w:ilvl w:val="2"/>
          <w:numId w:val="50"/>
        </w:numPr>
        <w:tabs>
          <w:tab w:val="left" w:pos="1861"/>
        </w:tabs>
        <w:autoSpaceDE w:val="0"/>
        <w:autoSpaceDN w:val="0"/>
        <w:spacing w:before="2" w:after="0" w:line="261" w:lineRule="auto"/>
        <w:ind w:left="1850" w:right="361" w:hanging="320"/>
        <w:contextualSpacing w:val="0"/>
        <w:rPr>
          <w:lang w:val="es-MX"/>
        </w:rPr>
      </w:pPr>
      <w:r w:rsidRPr="00003CE2">
        <w:rPr>
          <w:lang w:val="es-MX"/>
        </w:rPr>
        <w:t>Proporcionar</w:t>
      </w:r>
      <w:r>
        <w:rPr>
          <w:lang w:val="es-MX"/>
        </w:rPr>
        <w:t>á</w:t>
      </w:r>
      <w:r w:rsidR="005A765B" w:rsidRPr="00003CE2">
        <w:rPr>
          <w:lang w:val="es-MX"/>
        </w:rPr>
        <w:t xml:space="preserve"> a los estudiantes al menos 10 minutos para comer después de sentarse </w:t>
      </w:r>
      <w:r w:rsidR="005A765B" w:rsidRPr="00003CE2">
        <w:rPr>
          <w:w w:val="105"/>
          <w:lang w:val="es-MX"/>
        </w:rPr>
        <w:t>a desayunar y 15 minutos para comer después de sentarse a almorzar; y</w:t>
      </w:r>
    </w:p>
    <w:p w14:paraId="3FFE611E" w14:textId="40ECA0EF" w:rsidR="005A765B" w:rsidRPr="00003CE2" w:rsidRDefault="00003CE2" w:rsidP="00003CE2">
      <w:pPr>
        <w:pStyle w:val="ListParagraph"/>
        <w:widowControl w:val="0"/>
        <w:numPr>
          <w:ilvl w:val="2"/>
          <w:numId w:val="50"/>
        </w:numPr>
        <w:tabs>
          <w:tab w:val="left" w:pos="1848"/>
        </w:tabs>
        <w:autoSpaceDE w:val="0"/>
        <w:autoSpaceDN w:val="0"/>
        <w:spacing w:before="17" w:after="0" w:line="236" w:lineRule="exact"/>
        <w:ind w:left="1856" w:hanging="342"/>
        <w:contextualSpacing w:val="0"/>
        <w:rPr>
          <w:lang w:val="es-MX"/>
        </w:rPr>
      </w:pPr>
      <w:r w:rsidRPr="00003CE2">
        <w:rPr>
          <w:w w:val="105"/>
          <w:lang w:val="es-MX"/>
        </w:rPr>
        <w:t>Organizar</w:t>
      </w:r>
      <w:r>
        <w:rPr>
          <w:w w:val="105"/>
          <w:lang w:val="es-MX"/>
        </w:rPr>
        <w:t>á</w:t>
      </w:r>
      <w:r w:rsidR="005A765B" w:rsidRPr="00003CE2">
        <w:rPr>
          <w:w w:val="105"/>
          <w:lang w:val="es-MX"/>
        </w:rPr>
        <w:t xml:space="preserve"> adaptaciones para los estudiantes que necesitan más tiempo para terminar el</w:t>
      </w:r>
      <w:r w:rsidR="005A765B" w:rsidRPr="00003CE2">
        <w:rPr>
          <w:lang w:val="es-MX"/>
        </w:rPr>
        <w:t xml:space="preserve"> almuerzo; y</w:t>
      </w:r>
    </w:p>
    <w:p w14:paraId="1CE08A93" w14:textId="1189AA66" w:rsidR="005A765B" w:rsidRPr="00003CE2" w:rsidRDefault="005A765B" w:rsidP="00003CE2">
      <w:pPr>
        <w:pStyle w:val="ListParagraph"/>
        <w:widowControl w:val="0"/>
        <w:numPr>
          <w:ilvl w:val="2"/>
          <w:numId w:val="50"/>
        </w:numPr>
        <w:tabs>
          <w:tab w:val="left" w:pos="1843"/>
          <w:tab w:val="left" w:pos="1846"/>
        </w:tabs>
        <w:autoSpaceDE w:val="0"/>
        <w:autoSpaceDN w:val="0"/>
        <w:spacing w:before="3" w:after="0" w:line="242" w:lineRule="auto"/>
        <w:ind w:left="1846" w:right="655" w:hanging="341"/>
        <w:contextualSpacing w:val="0"/>
        <w:rPr>
          <w:lang w:val="es-MX"/>
        </w:rPr>
      </w:pPr>
      <w:r w:rsidRPr="00003CE2">
        <w:rPr>
          <w:w w:val="105"/>
          <w:lang w:val="es-MX"/>
        </w:rPr>
        <w:t>Program</w:t>
      </w:r>
      <w:r w:rsidR="00003CE2">
        <w:rPr>
          <w:w w:val="105"/>
          <w:lang w:val="es-MX"/>
        </w:rPr>
        <w:t>ara</w:t>
      </w:r>
      <w:r w:rsidRPr="00003CE2">
        <w:rPr>
          <w:w w:val="105"/>
          <w:lang w:val="es-MX"/>
        </w:rPr>
        <w:t xml:space="preserve"> los períodos de comida en los momentos apropiados, es decir, el almuerzo debe servirse entre las 10:30 a.m. y la 1:00 p.m.; y</w:t>
      </w:r>
    </w:p>
    <w:p w14:paraId="6D30F899" w14:textId="472AB1E7" w:rsidR="005A765B" w:rsidRPr="00003CE2" w:rsidRDefault="005A765B" w:rsidP="00003CE2">
      <w:pPr>
        <w:pStyle w:val="ListParagraph"/>
        <w:widowControl w:val="0"/>
        <w:numPr>
          <w:ilvl w:val="2"/>
          <w:numId w:val="50"/>
        </w:numPr>
        <w:tabs>
          <w:tab w:val="left" w:pos="1843"/>
          <w:tab w:val="left" w:pos="1850"/>
        </w:tabs>
        <w:autoSpaceDE w:val="0"/>
        <w:autoSpaceDN w:val="0"/>
        <w:spacing w:before="7" w:after="0" w:line="242" w:lineRule="auto"/>
        <w:ind w:left="1850" w:right="479" w:hanging="345"/>
        <w:contextualSpacing w:val="0"/>
        <w:rPr>
          <w:lang w:val="es-MX"/>
        </w:rPr>
      </w:pPr>
      <w:r w:rsidRPr="00003CE2">
        <w:rPr>
          <w:w w:val="105"/>
          <w:lang w:val="es-MX"/>
        </w:rPr>
        <w:t>Program</w:t>
      </w:r>
      <w:r w:rsidR="00003CE2">
        <w:rPr>
          <w:w w:val="105"/>
          <w:lang w:val="es-MX"/>
        </w:rPr>
        <w:t>ara</w:t>
      </w:r>
      <w:r w:rsidRPr="00003CE2">
        <w:rPr>
          <w:w w:val="105"/>
          <w:lang w:val="es-MX"/>
        </w:rPr>
        <w:t xml:space="preserve"> los períodos de almuerzo para seguir los períodos de recreo, cuando sea posible, para aumentar la </w:t>
      </w:r>
      <w:r w:rsidR="00003CE2" w:rsidRPr="00003CE2">
        <w:rPr>
          <w:w w:val="105"/>
          <w:lang w:val="es-MX"/>
        </w:rPr>
        <w:t>in</w:t>
      </w:r>
      <w:r w:rsidR="00003CE2">
        <w:rPr>
          <w:w w:val="105"/>
          <w:lang w:val="es-MX"/>
        </w:rPr>
        <w:t>digestión</w:t>
      </w:r>
      <w:r w:rsidRPr="00003CE2">
        <w:rPr>
          <w:w w:val="105"/>
          <w:lang w:val="es-MX"/>
        </w:rPr>
        <w:t xml:space="preserve"> de nutrientes de los estudiantes y reducir el desperdicio de alimentos; y</w:t>
      </w:r>
    </w:p>
    <w:p w14:paraId="0ABE0590" w14:textId="46678897" w:rsidR="005A765B" w:rsidRPr="00003CE2" w:rsidRDefault="00003CE2" w:rsidP="00003CE2">
      <w:pPr>
        <w:pStyle w:val="ListParagraph"/>
        <w:widowControl w:val="0"/>
        <w:numPr>
          <w:ilvl w:val="2"/>
          <w:numId w:val="50"/>
        </w:numPr>
        <w:tabs>
          <w:tab w:val="left" w:pos="1846"/>
          <w:tab w:val="left" w:pos="1856"/>
        </w:tabs>
        <w:autoSpaceDE w:val="0"/>
        <w:autoSpaceDN w:val="0"/>
        <w:spacing w:before="14" w:after="0" w:line="244" w:lineRule="auto"/>
        <w:ind w:left="1846" w:right="898" w:hanging="341"/>
        <w:contextualSpacing w:val="0"/>
        <w:rPr>
          <w:lang w:val="es-MX"/>
        </w:rPr>
      </w:pPr>
      <w:r>
        <w:rPr>
          <w:w w:val="105"/>
          <w:lang w:val="es-MX"/>
        </w:rPr>
        <w:t>O</w:t>
      </w:r>
      <w:r w:rsidRPr="00003CE2">
        <w:rPr>
          <w:w w:val="105"/>
          <w:lang w:val="es-MX"/>
        </w:rPr>
        <w:t>frece</w:t>
      </w:r>
      <w:r>
        <w:rPr>
          <w:w w:val="105"/>
          <w:lang w:val="es-MX"/>
        </w:rPr>
        <w:t>r</w:t>
      </w:r>
      <w:r w:rsidR="005A765B" w:rsidRPr="00003CE2">
        <w:rPr>
          <w:w w:val="105"/>
          <w:lang w:val="es-MX"/>
        </w:rPr>
        <w:t xml:space="preserve"> comedores atractivos, que tengan suficiente espacio para sentarse, todos los estudiantes programados para ese período de comida; Identificar áreas/mesas específicas que serán seguras para los alérgenos cuando sea necesario.</w:t>
      </w:r>
    </w:p>
    <w:p w14:paraId="36E82215" w14:textId="77777777" w:rsidR="005A765B" w:rsidRPr="00003CE2" w:rsidRDefault="005A765B" w:rsidP="00003CE2">
      <w:pPr>
        <w:pStyle w:val="ListParagraph"/>
        <w:widowControl w:val="0"/>
        <w:numPr>
          <w:ilvl w:val="1"/>
          <w:numId w:val="50"/>
        </w:numPr>
        <w:tabs>
          <w:tab w:val="left" w:pos="1254"/>
          <w:tab w:val="left" w:pos="1259"/>
        </w:tabs>
        <w:autoSpaceDE w:val="0"/>
        <w:autoSpaceDN w:val="0"/>
        <w:spacing w:after="0" w:line="240" w:lineRule="auto"/>
        <w:ind w:left="1254" w:right="588" w:hanging="335"/>
        <w:contextualSpacing w:val="0"/>
        <w:rPr>
          <w:lang w:val="es-MX"/>
        </w:rPr>
      </w:pPr>
      <w:r w:rsidRPr="00003CE2">
        <w:rPr>
          <w:w w:val="105"/>
          <w:lang w:val="es-MX"/>
        </w:rPr>
        <w:t>La Causa Charter School, en la medida de lo posible, organizará los horarios de los autobuses y utilizará métodos para servir el desayuno escolar que fomente la participación, incluido el desayuno para llevar, el desayuno en el salón de clases o el desayuno durante el descanso de la mañana.</w:t>
      </w:r>
    </w:p>
    <w:p w14:paraId="02703F06" w14:textId="77777777" w:rsidR="005A765B" w:rsidRDefault="005A765B" w:rsidP="00003CE2">
      <w:pPr>
        <w:pStyle w:val="BodyText"/>
        <w:spacing w:before="19"/>
        <w:rPr>
          <w:lang w:val="es-MX"/>
        </w:rPr>
      </w:pPr>
    </w:p>
    <w:p w14:paraId="24BD2473" w14:textId="77777777" w:rsidR="00003CE2" w:rsidRPr="00003CE2" w:rsidRDefault="00003CE2" w:rsidP="00003CE2">
      <w:pPr>
        <w:pStyle w:val="BodyText"/>
        <w:spacing w:before="19"/>
        <w:rPr>
          <w:lang w:val="es-MX"/>
        </w:rPr>
      </w:pPr>
    </w:p>
    <w:p w14:paraId="272E6FEB" w14:textId="77777777" w:rsidR="005A765B" w:rsidRPr="00CF24CC" w:rsidRDefault="005A765B" w:rsidP="00003CE2">
      <w:pPr>
        <w:pStyle w:val="ListParagraph"/>
        <w:widowControl w:val="0"/>
        <w:numPr>
          <w:ilvl w:val="0"/>
          <w:numId w:val="50"/>
        </w:numPr>
        <w:tabs>
          <w:tab w:val="left" w:pos="930"/>
        </w:tabs>
        <w:autoSpaceDE w:val="0"/>
        <w:autoSpaceDN w:val="0"/>
        <w:spacing w:after="0" w:line="259" w:lineRule="exact"/>
        <w:ind w:left="930" w:hanging="353"/>
        <w:contextualSpacing w:val="0"/>
        <w:jc w:val="left"/>
      </w:pPr>
      <w:proofErr w:type="spellStart"/>
      <w:r w:rsidRPr="00CF24CC">
        <w:lastRenderedPageBreak/>
        <w:t>Alimentación</w:t>
      </w:r>
      <w:proofErr w:type="spellEnd"/>
      <w:r w:rsidRPr="00CF24CC">
        <w:t xml:space="preserve"> y </w:t>
      </w:r>
      <w:proofErr w:type="spellStart"/>
      <w:r w:rsidRPr="00CF24CC">
        <w:t>comportamiento</w:t>
      </w:r>
      <w:proofErr w:type="spellEnd"/>
    </w:p>
    <w:p w14:paraId="3B8860B1" w14:textId="77777777" w:rsidR="005A765B" w:rsidRPr="00003CE2" w:rsidRDefault="005A765B" w:rsidP="00003CE2">
      <w:pPr>
        <w:pStyle w:val="ListParagraph"/>
        <w:widowControl w:val="0"/>
        <w:numPr>
          <w:ilvl w:val="1"/>
          <w:numId w:val="50"/>
        </w:numPr>
        <w:tabs>
          <w:tab w:val="left" w:pos="1259"/>
        </w:tabs>
        <w:autoSpaceDE w:val="0"/>
        <w:autoSpaceDN w:val="0"/>
        <w:spacing w:after="0" w:line="244" w:lineRule="auto"/>
        <w:ind w:left="1259" w:right="448" w:hanging="341"/>
        <w:contextualSpacing w:val="0"/>
        <w:rPr>
          <w:lang w:val="es-MX"/>
        </w:rPr>
      </w:pPr>
      <w:r w:rsidRPr="00003CE2">
        <w:rPr>
          <w:lang w:val="es-MX"/>
        </w:rPr>
        <w:t>La Causa Charter School limitará su uso de alimentos o bebidas como recompensa por el rendimiento académico o el buen comportamiento (a menos que esta práctica sea parte del plan de educación individual de un estudiante, un plan de intervención conductual o un Plan de Adaptación Individual 504).</w:t>
      </w:r>
    </w:p>
    <w:p w14:paraId="79F23A5E" w14:textId="4BD407F1" w:rsidR="005A765B" w:rsidRPr="00003CE2" w:rsidRDefault="005A765B" w:rsidP="00003CE2">
      <w:pPr>
        <w:pStyle w:val="ListParagraph"/>
        <w:widowControl w:val="0"/>
        <w:numPr>
          <w:ilvl w:val="1"/>
          <w:numId w:val="50"/>
        </w:numPr>
        <w:tabs>
          <w:tab w:val="left" w:pos="1257"/>
        </w:tabs>
        <w:autoSpaceDE w:val="0"/>
        <w:autoSpaceDN w:val="0"/>
        <w:spacing w:after="0" w:line="254" w:lineRule="exact"/>
        <w:ind w:left="1257" w:hanging="330"/>
        <w:contextualSpacing w:val="0"/>
        <w:rPr>
          <w:lang w:val="es-MX"/>
        </w:rPr>
      </w:pPr>
      <w:r w:rsidRPr="00003CE2">
        <w:rPr>
          <w:w w:val="105"/>
          <w:lang w:val="es-MX"/>
        </w:rPr>
        <w:t>La escuela no retendrá alimentos ni bebidas como castigo.</w:t>
      </w:r>
    </w:p>
    <w:p w14:paraId="04D78407" w14:textId="77777777" w:rsidR="00003CE2" w:rsidRPr="00003CE2" w:rsidRDefault="00003CE2" w:rsidP="00003CE2">
      <w:pPr>
        <w:pStyle w:val="ListParagraph"/>
        <w:widowControl w:val="0"/>
        <w:tabs>
          <w:tab w:val="left" w:pos="1257"/>
        </w:tabs>
        <w:autoSpaceDE w:val="0"/>
        <w:autoSpaceDN w:val="0"/>
        <w:spacing w:after="0" w:line="254" w:lineRule="exact"/>
        <w:ind w:left="1257"/>
        <w:contextualSpacing w:val="0"/>
        <w:jc w:val="right"/>
        <w:rPr>
          <w:lang w:val="es-MX"/>
        </w:rPr>
      </w:pPr>
    </w:p>
    <w:p w14:paraId="5211A3A2" w14:textId="77777777" w:rsidR="005A765B" w:rsidRPr="00CF24CC" w:rsidRDefault="005A765B" w:rsidP="00003CE2">
      <w:pPr>
        <w:pStyle w:val="ListParagraph"/>
        <w:widowControl w:val="0"/>
        <w:numPr>
          <w:ilvl w:val="0"/>
          <w:numId w:val="50"/>
        </w:numPr>
        <w:tabs>
          <w:tab w:val="left" w:pos="924"/>
        </w:tabs>
        <w:autoSpaceDE w:val="0"/>
        <w:autoSpaceDN w:val="0"/>
        <w:spacing w:after="0" w:line="255" w:lineRule="exact"/>
        <w:ind w:left="924" w:hanging="340"/>
        <w:contextualSpacing w:val="0"/>
        <w:jc w:val="left"/>
      </w:pPr>
      <w:proofErr w:type="spellStart"/>
      <w:r w:rsidRPr="00CF24CC">
        <w:rPr>
          <w:spacing w:val="-2"/>
          <w:w w:val="105"/>
        </w:rPr>
        <w:t>Celebraciones</w:t>
      </w:r>
      <w:proofErr w:type="spellEnd"/>
    </w:p>
    <w:p w14:paraId="09BF5C91" w14:textId="77777777" w:rsidR="005A765B" w:rsidRPr="00003CE2" w:rsidRDefault="005A765B" w:rsidP="00003CE2">
      <w:pPr>
        <w:pStyle w:val="ListParagraph"/>
        <w:widowControl w:val="0"/>
        <w:numPr>
          <w:ilvl w:val="1"/>
          <w:numId w:val="50"/>
        </w:numPr>
        <w:tabs>
          <w:tab w:val="left" w:pos="1262"/>
          <w:tab w:val="left" w:pos="1265"/>
        </w:tabs>
        <w:autoSpaceDE w:val="0"/>
        <w:autoSpaceDN w:val="0"/>
        <w:spacing w:after="0" w:line="261" w:lineRule="auto"/>
        <w:ind w:left="1265" w:right="801" w:hanging="340"/>
        <w:contextualSpacing w:val="0"/>
        <w:rPr>
          <w:lang w:val="es-MX"/>
        </w:rPr>
      </w:pPr>
      <w:r w:rsidRPr="00003CE2">
        <w:rPr>
          <w:w w:val="105"/>
          <w:lang w:val="es-MX"/>
        </w:rPr>
        <w:t xml:space="preserve">Las celebraciones en el aula fomentarán las elecciones saludables y el control de las porciones. Cumplirá o superará los Estándares de Refrigerios Inteligentes en la Escuela del USDA, incluidos los refrigerios traídos por el personal o los miembros de la familia. Los estándares de Smart Snacks están disponibles en </w:t>
      </w:r>
      <w:hyperlink r:id="rId33" w:history="1">
        <w:r w:rsidRPr="00003CE2">
          <w:rPr>
            <w:rStyle w:val="Hyperlink"/>
            <w:spacing w:val="-2"/>
            <w:w w:val="105"/>
            <w:lang w:val="es-MX"/>
          </w:rPr>
          <w:t>https://www.fns.usda.gov/school-meals/nutrition-standards/smartsnacks</w:t>
        </w:r>
      </w:hyperlink>
      <w:r w:rsidRPr="00003CE2">
        <w:rPr>
          <w:spacing w:val="-2"/>
          <w:w w:val="105"/>
          <w:lang w:val="es-MX"/>
        </w:rPr>
        <w:t>.</w:t>
      </w:r>
    </w:p>
    <w:p w14:paraId="0D4ECA92" w14:textId="77777777" w:rsidR="005A765B" w:rsidRPr="00003CE2" w:rsidRDefault="005A765B" w:rsidP="00003CE2">
      <w:pPr>
        <w:pStyle w:val="ListParagraph"/>
        <w:widowControl w:val="0"/>
        <w:numPr>
          <w:ilvl w:val="1"/>
          <w:numId w:val="50"/>
        </w:numPr>
        <w:tabs>
          <w:tab w:val="left" w:pos="1258"/>
        </w:tabs>
        <w:autoSpaceDE w:val="0"/>
        <w:autoSpaceDN w:val="0"/>
        <w:spacing w:before="1" w:after="0" w:line="222" w:lineRule="exact"/>
        <w:ind w:left="1274" w:hanging="331"/>
        <w:contextualSpacing w:val="0"/>
        <w:rPr>
          <w:lang w:val="es-MX"/>
        </w:rPr>
      </w:pPr>
      <w:r w:rsidRPr="00003CE2">
        <w:rPr>
          <w:spacing w:val="-2"/>
          <w:w w:val="105"/>
          <w:lang w:val="es-MX"/>
        </w:rPr>
        <w:t>El Equipo Coordinado de Salud Escolar difundirá una lista de ideas de fiestas saludables a padres y maestros y servirá como recurso.</w:t>
      </w:r>
    </w:p>
    <w:p w14:paraId="5C909402" w14:textId="77777777" w:rsidR="00003CE2" w:rsidRPr="00003CE2" w:rsidRDefault="00003CE2" w:rsidP="00003CE2">
      <w:pPr>
        <w:pStyle w:val="ListParagraph"/>
        <w:widowControl w:val="0"/>
        <w:tabs>
          <w:tab w:val="left" w:pos="1258"/>
        </w:tabs>
        <w:autoSpaceDE w:val="0"/>
        <w:autoSpaceDN w:val="0"/>
        <w:spacing w:before="1" w:after="0" w:line="222" w:lineRule="exact"/>
        <w:ind w:left="1274"/>
        <w:contextualSpacing w:val="0"/>
        <w:jc w:val="right"/>
        <w:rPr>
          <w:lang w:val="es-MX"/>
        </w:rPr>
      </w:pPr>
    </w:p>
    <w:p w14:paraId="6CAF973C" w14:textId="77777777" w:rsidR="005A765B" w:rsidRPr="00CF24CC" w:rsidRDefault="005A765B" w:rsidP="00003CE2">
      <w:pPr>
        <w:pStyle w:val="ListParagraph"/>
        <w:widowControl w:val="0"/>
        <w:numPr>
          <w:ilvl w:val="0"/>
          <w:numId w:val="50"/>
        </w:numPr>
        <w:tabs>
          <w:tab w:val="left" w:pos="918"/>
        </w:tabs>
        <w:autoSpaceDE w:val="0"/>
        <w:autoSpaceDN w:val="0"/>
        <w:spacing w:after="0" w:line="259" w:lineRule="exact"/>
        <w:ind w:left="918" w:hanging="333"/>
        <w:contextualSpacing w:val="0"/>
        <w:jc w:val="left"/>
      </w:pPr>
      <w:proofErr w:type="spellStart"/>
      <w:r w:rsidRPr="00CF24CC">
        <w:rPr>
          <w:w w:val="105"/>
        </w:rPr>
        <w:t>Compartir</w:t>
      </w:r>
      <w:proofErr w:type="spellEnd"/>
      <w:r w:rsidRPr="00CF24CC">
        <w:rPr>
          <w:w w:val="105"/>
        </w:rPr>
        <w:t xml:space="preserve"> </w:t>
      </w:r>
      <w:proofErr w:type="spellStart"/>
      <w:r w:rsidRPr="00CF24CC">
        <w:rPr>
          <w:w w:val="105"/>
        </w:rPr>
        <w:t>alimentos</w:t>
      </w:r>
      <w:proofErr w:type="spellEnd"/>
      <w:r w:rsidRPr="00CF24CC">
        <w:rPr>
          <w:w w:val="105"/>
        </w:rPr>
        <w:t xml:space="preserve"> y </w:t>
      </w:r>
      <w:proofErr w:type="spellStart"/>
      <w:r w:rsidRPr="00CF24CC">
        <w:rPr>
          <w:w w:val="105"/>
        </w:rPr>
        <w:t>bebidas</w:t>
      </w:r>
      <w:proofErr w:type="spellEnd"/>
    </w:p>
    <w:p w14:paraId="2749CC30" w14:textId="77777777" w:rsidR="005A765B" w:rsidRPr="00003CE2" w:rsidRDefault="005A765B" w:rsidP="00003CE2">
      <w:pPr>
        <w:pStyle w:val="BodyText"/>
        <w:spacing w:line="244" w:lineRule="auto"/>
        <w:ind w:left="933" w:firstLine="3"/>
        <w:rPr>
          <w:sz w:val="22"/>
          <w:szCs w:val="22"/>
          <w:lang w:val="es-MX"/>
        </w:rPr>
      </w:pPr>
      <w:r w:rsidRPr="00003CE2">
        <w:rPr>
          <w:w w:val="105"/>
          <w:sz w:val="22"/>
          <w:szCs w:val="22"/>
          <w:lang w:val="es-MX"/>
        </w:rPr>
        <w:t>La Causa Charter School no permitirá que los estudiantes compartan sus alimentos o bebidas entre sí durante las comidas o refrigerios debido a las preocupaciones sobre alergias y otras restricciones en las dietas de algunos niños.</w:t>
      </w:r>
    </w:p>
    <w:p w14:paraId="552B1CC9" w14:textId="77777777" w:rsidR="005A765B" w:rsidRPr="00003CE2" w:rsidRDefault="005A765B" w:rsidP="00003CE2">
      <w:pPr>
        <w:pStyle w:val="BodyText"/>
        <w:spacing w:before="3"/>
        <w:rPr>
          <w:sz w:val="22"/>
          <w:szCs w:val="22"/>
          <w:lang w:val="es-MX"/>
        </w:rPr>
      </w:pPr>
    </w:p>
    <w:p w14:paraId="71FC3291" w14:textId="77777777" w:rsidR="005A765B" w:rsidRPr="00CF24CC" w:rsidRDefault="005A765B" w:rsidP="00003CE2">
      <w:pPr>
        <w:pStyle w:val="ListParagraph"/>
        <w:widowControl w:val="0"/>
        <w:numPr>
          <w:ilvl w:val="0"/>
          <w:numId w:val="50"/>
        </w:numPr>
        <w:tabs>
          <w:tab w:val="left" w:pos="926"/>
        </w:tabs>
        <w:autoSpaceDE w:val="0"/>
        <w:autoSpaceDN w:val="0"/>
        <w:spacing w:after="0" w:line="255" w:lineRule="exact"/>
        <w:ind w:left="926" w:hanging="332"/>
        <w:contextualSpacing w:val="0"/>
        <w:jc w:val="left"/>
      </w:pPr>
      <w:r w:rsidRPr="00CF24CC">
        <w:rPr>
          <w:spacing w:val="-2"/>
        </w:rPr>
        <w:t>Aperitivos</w:t>
      </w:r>
    </w:p>
    <w:p w14:paraId="732CE5ED" w14:textId="77777777" w:rsidR="005A765B" w:rsidRPr="00003CE2" w:rsidRDefault="005A765B" w:rsidP="00003CE2">
      <w:pPr>
        <w:pStyle w:val="BodyText"/>
        <w:spacing w:line="242" w:lineRule="auto"/>
        <w:ind w:left="932" w:right="361" w:hanging="6"/>
        <w:rPr>
          <w:w w:val="105"/>
          <w:lang w:val="es-MX"/>
        </w:rPr>
      </w:pPr>
      <w:r w:rsidRPr="00003CE2">
        <w:rPr>
          <w:w w:val="105"/>
          <w:sz w:val="22"/>
          <w:szCs w:val="22"/>
          <w:lang w:val="es-MX"/>
        </w:rPr>
        <w:t xml:space="preserve">Los refrigerios servidos durante el día escolar o en programas de cuidado o enriquecimiento después de la escuela harán una contribución positiva a la dieta y la salud de los niños y cumplirán o superarán los Estándares de Refrigerios Inteligentes en la Escuela del USDA que están disponibles en </w:t>
      </w:r>
      <w:hyperlink r:id="rId34" w:history="1">
        <w:r w:rsidRPr="00003CE2">
          <w:rPr>
            <w:rStyle w:val="Hyperlink"/>
            <w:spacing w:val="-2"/>
            <w:w w:val="105"/>
            <w:sz w:val="22"/>
            <w:szCs w:val="22"/>
            <w:lang w:val="es-MX"/>
          </w:rPr>
          <w:t>https://www.fns.usda.gov/school-meals/nutrition-standards/smartsnacks</w:t>
        </w:r>
      </w:hyperlink>
      <w:r w:rsidRPr="00003CE2">
        <w:rPr>
          <w:w w:val="105"/>
          <w:sz w:val="22"/>
          <w:szCs w:val="22"/>
          <w:lang w:val="es-MX"/>
        </w:rPr>
        <w:t>.</w:t>
      </w:r>
    </w:p>
    <w:p w14:paraId="1C7D9BAD" w14:textId="77777777" w:rsidR="005A765B" w:rsidRPr="00003CE2" w:rsidRDefault="005A765B" w:rsidP="00003CE2">
      <w:pPr>
        <w:pStyle w:val="BodyText"/>
        <w:spacing w:line="242" w:lineRule="auto"/>
        <w:ind w:left="932" w:right="361" w:hanging="6"/>
        <w:rPr>
          <w:w w:val="105"/>
          <w:lang w:val="es-MX"/>
        </w:rPr>
      </w:pPr>
    </w:p>
    <w:p w14:paraId="19CA08F4" w14:textId="092A58B0" w:rsidR="005A765B" w:rsidRPr="00003CE2" w:rsidRDefault="005A765B" w:rsidP="00003CE2">
      <w:pPr>
        <w:pStyle w:val="BodyText"/>
        <w:spacing w:line="242" w:lineRule="auto"/>
        <w:ind w:left="932" w:right="361" w:hanging="6"/>
        <w:rPr>
          <w:sz w:val="22"/>
          <w:szCs w:val="22"/>
          <w:lang w:val="es-MX"/>
        </w:rPr>
      </w:pPr>
      <w:r w:rsidRPr="00003CE2">
        <w:rPr>
          <w:w w:val="105"/>
          <w:sz w:val="22"/>
          <w:szCs w:val="22"/>
          <w:lang w:val="es-MX"/>
        </w:rPr>
        <w:t>La Causa Charter School trabajará para servir granos integrales, frutas, verduras y productos lácteos bajos en grasa como refrigerios principales.</w:t>
      </w:r>
    </w:p>
    <w:p w14:paraId="76C62897" w14:textId="4DCF5C4F" w:rsidR="005A765B" w:rsidRPr="00CF24CC" w:rsidRDefault="005A765B" w:rsidP="00003CE2">
      <w:pPr>
        <w:pStyle w:val="ListParagraph"/>
        <w:widowControl w:val="0"/>
        <w:numPr>
          <w:ilvl w:val="0"/>
          <w:numId w:val="50"/>
        </w:numPr>
        <w:tabs>
          <w:tab w:val="left" w:pos="943"/>
        </w:tabs>
        <w:autoSpaceDE w:val="0"/>
        <w:autoSpaceDN w:val="0"/>
        <w:spacing w:before="264" w:after="0" w:line="240" w:lineRule="auto"/>
        <w:ind w:left="943" w:hanging="355"/>
        <w:contextualSpacing w:val="0"/>
        <w:jc w:val="left"/>
      </w:pPr>
      <w:r w:rsidRPr="00CF24CC">
        <w:rPr>
          <w:spacing w:val="-2"/>
        </w:rPr>
        <w:t>Beb</w:t>
      </w:r>
      <w:r w:rsidR="00003CE2">
        <w:rPr>
          <w:spacing w:val="-2"/>
        </w:rPr>
        <w:t>idas</w:t>
      </w:r>
    </w:p>
    <w:p w14:paraId="2B1032A6" w14:textId="77777777" w:rsidR="005A765B" w:rsidRPr="00003CE2" w:rsidRDefault="005A765B" w:rsidP="00003CE2">
      <w:pPr>
        <w:pStyle w:val="ListParagraph"/>
        <w:widowControl w:val="0"/>
        <w:numPr>
          <w:ilvl w:val="0"/>
          <w:numId w:val="53"/>
        </w:numPr>
        <w:tabs>
          <w:tab w:val="left" w:pos="1260"/>
        </w:tabs>
        <w:autoSpaceDE w:val="0"/>
        <w:autoSpaceDN w:val="0"/>
        <w:spacing w:before="70" w:after="0" w:line="261" w:lineRule="auto"/>
        <w:ind w:left="1260" w:right="591" w:hanging="270"/>
        <w:contextualSpacing w:val="0"/>
        <w:rPr>
          <w:lang w:val="es-MX"/>
        </w:rPr>
      </w:pPr>
      <w:r w:rsidRPr="00CF24CC">
        <w:rPr>
          <w:noProof/>
        </w:rPr>
        <mc:AlternateContent>
          <mc:Choice Requires="wps">
            <w:drawing>
              <wp:anchor distT="0" distB="0" distL="0" distR="0" simplePos="0" relativeHeight="251658248" behindDoc="0" locked="0" layoutInCell="1" allowOverlap="1" wp14:anchorId="4C990703" wp14:editId="25AED1DD">
                <wp:simplePos x="0" y="0"/>
                <wp:positionH relativeFrom="page">
                  <wp:posOffset>2290</wp:posOffset>
                </wp:positionH>
                <wp:positionV relativeFrom="page">
                  <wp:posOffset>4678242</wp:posOffset>
                </wp:positionV>
                <wp:extent cx="1270" cy="53714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371465"/>
                        </a:xfrm>
                        <a:custGeom>
                          <a:avLst/>
                          <a:gdLst/>
                          <a:ahLst/>
                          <a:cxnLst/>
                          <a:rect l="l" t="t" r="r" b="b"/>
                          <a:pathLst>
                            <a:path h="5371465">
                              <a:moveTo>
                                <a:pt x="0" y="5370992"/>
                              </a:moveTo>
                              <a:lnTo>
                                <a:pt x="0" y="4472771"/>
                              </a:lnTo>
                            </a:path>
                            <a:path h="5371465">
                              <a:moveTo>
                                <a:pt x="0" y="4454440"/>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3" style="position:absolute;margin-left:.2pt;margin-top:368.35pt;width:.1pt;height:422.95pt;z-index:251662341;visibility:visible;mso-wrap-style:square;mso-wrap-distance-left:0;mso-wrap-distance-top:0;mso-wrap-distance-right:0;mso-wrap-distance-bottom:0;mso-position-horizontal:absolute;mso-position-horizontal-relative:page;mso-position-vertical:absolute;mso-position-vertical-relative:page;v-text-anchor:top" coordsize="1270,5371465" o:spid="_x0000_s1026" filled="f" strokeweight=".12725mm" path="m,5370992l,4472771em,445444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" w14:anchorId="06A43A74">
                <v:path arrowok="t"/>
                <w10:wrap anchorx="page" anchory="page"/>
              </v:shape>
            </w:pict>
          </mc:Fallback>
        </mc:AlternateContent>
      </w:r>
      <w:r w:rsidRPr="00CF24CC">
        <w:rPr>
          <w:noProof/>
        </w:rPr>
        <mc:AlternateContent>
          <mc:Choice Requires="wps">
            <w:drawing>
              <wp:anchor distT="0" distB="0" distL="0" distR="0" simplePos="0" relativeHeight="251658249" behindDoc="0" locked="0" layoutInCell="1" allowOverlap="1" wp14:anchorId="3EB5C19C" wp14:editId="5DD14B99">
                <wp:simplePos x="0" y="0"/>
                <wp:positionH relativeFrom="page">
                  <wp:posOffset>7768208</wp:posOffset>
                </wp:positionH>
                <wp:positionV relativeFrom="page">
                  <wp:posOffset>1965250</wp:posOffset>
                </wp:positionV>
                <wp:extent cx="1270" cy="3943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4335"/>
                        </a:xfrm>
                        <a:custGeom>
                          <a:avLst/>
                          <a:gdLst/>
                          <a:ahLst/>
                          <a:cxnLst/>
                          <a:rect l="l" t="t" r="r" b="b"/>
                          <a:pathLst>
                            <a:path h="394335">
                              <a:moveTo>
                                <a:pt x="0" y="39411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4" style="position:absolute;margin-left:611.65pt;margin-top:154.75pt;width:.1pt;height:31.05pt;z-index:251663365;visibility:visible;mso-wrap-style:square;mso-wrap-distance-left:0;mso-wrap-distance-top:0;mso-wrap-distance-right:0;mso-wrap-distance-bottom:0;mso-position-horizontal:absolute;mso-position-horizontal-relative:page;mso-position-vertical:absolute;mso-position-vertical-relative:page;v-text-anchor:top" coordsize="1270,394335" o:spid="_x0000_s1026" filled="f" strokeweight=".1272mm" path="m,394117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" w14:anchorId="20A65B23">
                <v:path arrowok="t"/>
                <w10:wrap anchorx="page" anchory="page"/>
              </v:shape>
            </w:pict>
          </mc:Fallback>
        </mc:AlternateContent>
      </w:r>
      <w:r w:rsidRPr="00003CE2">
        <w:rPr>
          <w:w w:val="105"/>
          <w:lang w:val="es-MX"/>
        </w:rPr>
        <w:t>Se puede permitir la venta de las siguientes bebidas a los estudiantes de La Causa Charter School durante el día escolar:</w:t>
      </w:r>
    </w:p>
    <w:p w14:paraId="2773E5A5" w14:textId="1AA259A3" w:rsidR="005A765B" w:rsidRPr="00003CE2" w:rsidRDefault="005A765B" w:rsidP="00003CE2">
      <w:pPr>
        <w:pStyle w:val="ListParagraph"/>
        <w:widowControl w:val="0"/>
        <w:numPr>
          <w:ilvl w:val="2"/>
          <w:numId w:val="55"/>
        </w:numPr>
        <w:tabs>
          <w:tab w:val="left" w:pos="1863"/>
        </w:tabs>
        <w:autoSpaceDE w:val="0"/>
        <w:autoSpaceDN w:val="0"/>
        <w:spacing w:after="0" w:line="234" w:lineRule="exact"/>
        <w:ind w:left="1890"/>
        <w:contextualSpacing w:val="0"/>
        <w:rPr>
          <w:lang w:val="es-MX"/>
        </w:rPr>
      </w:pPr>
      <w:r w:rsidRPr="00003CE2">
        <w:rPr>
          <w:lang w:val="es-MX"/>
        </w:rPr>
        <w:t xml:space="preserve">Leche líquida baja en grasa o sin grasa sin sabor o </w:t>
      </w:r>
      <w:r w:rsidR="00003CE2">
        <w:rPr>
          <w:lang w:val="es-MX"/>
        </w:rPr>
        <w:t>con</w:t>
      </w:r>
      <w:r w:rsidRPr="00003CE2">
        <w:rPr>
          <w:lang w:val="es-MX"/>
        </w:rPr>
        <w:t xml:space="preserve"> sabor y </w:t>
      </w:r>
      <w:r w:rsidRPr="00003CE2">
        <w:rPr>
          <w:w w:val="105"/>
          <w:lang w:val="es-MX"/>
        </w:rPr>
        <w:t>bebidas no lácteas nutricionalmente equivalentes (a definir por el USDA).</w:t>
      </w:r>
    </w:p>
    <w:p w14:paraId="243DAE87" w14:textId="63A0435C" w:rsidR="005A765B" w:rsidRPr="00003CE2" w:rsidRDefault="005A765B" w:rsidP="00003CE2">
      <w:pPr>
        <w:pStyle w:val="ListParagraph"/>
        <w:widowControl w:val="0"/>
        <w:numPr>
          <w:ilvl w:val="2"/>
          <w:numId w:val="55"/>
        </w:numPr>
        <w:tabs>
          <w:tab w:val="left" w:pos="1854"/>
        </w:tabs>
        <w:autoSpaceDE w:val="0"/>
        <w:autoSpaceDN w:val="0"/>
        <w:spacing w:after="0" w:line="252" w:lineRule="exact"/>
        <w:ind w:left="1890"/>
        <w:contextualSpacing w:val="0"/>
        <w:rPr>
          <w:lang w:val="es-MX"/>
        </w:rPr>
      </w:pPr>
      <w:r w:rsidRPr="00003CE2">
        <w:rPr>
          <w:w w:val="105"/>
          <w:lang w:val="es-MX"/>
        </w:rPr>
        <w:t xml:space="preserve">Agua sin </w:t>
      </w:r>
      <w:r w:rsidR="00003CE2">
        <w:rPr>
          <w:w w:val="105"/>
          <w:lang w:val="es-MX"/>
        </w:rPr>
        <w:t xml:space="preserve">azucares colorantes </w:t>
      </w:r>
      <w:r w:rsidRPr="00003CE2">
        <w:rPr>
          <w:w w:val="105"/>
          <w:lang w:val="es-MX"/>
        </w:rPr>
        <w:t xml:space="preserve">calóricos añadidos ni </w:t>
      </w:r>
      <w:r w:rsidR="00003CE2">
        <w:rPr>
          <w:w w:val="105"/>
          <w:lang w:val="es-MX"/>
        </w:rPr>
        <w:t xml:space="preserve">azucares colorantes </w:t>
      </w:r>
      <w:r w:rsidRPr="00003CE2">
        <w:rPr>
          <w:w w:val="105"/>
          <w:lang w:val="es-MX"/>
        </w:rPr>
        <w:t>artificiales.</w:t>
      </w:r>
    </w:p>
    <w:p w14:paraId="6D5D44BC" w14:textId="77777777" w:rsidR="005A765B" w:rsidRPr="00CF24CC" w:rsidRDefault="005A765B" w:rsidP="00003CE2">
      <w:pPr>
        <w:pStyle w:val="ListParagraph"/>
        <w:widowControl w:val="0"/>
        <w:numPr>
          <w:ilvl w:val="2"/>
          <w:numId w:val="55"/>
        </w:numPr>
        <w:tabs>
          <w:tab w:val="left" w:pos="1845"/>
        </w:tabs>
        <w:autoSpaceDE w:val="0"/>
        <w:autoSpaceDN w:val="0"/>
        <w:spacing w:before="29" w:after="0" w:line="255" w:lineRule="exact"/>
        <w:ind w:left="1890"/>
        <w:contextualSpacing w:val="0"/>
      </w:pPr>
      <w:r w:rsidRPr="00CF24CC">
        <w:rPr>
          <w:w w:val="105"/>
        </w:rPr>
        <w:t>100% jugo</w:t>
      </w:r>
    </w:p>
    <w:p w14:paraId="2E22DC61" w14:textId="77777777" w:rsidR="005A765B" w:rsidRPr="00003CE2" w:rsidRDefault="005A765B" w:rsidP="00003CE2">
      <w:pPr>
        <w:pStyle w:val="ListParagraph"/>
        <w:widowControl w:val="0"/>
        <w:numPr>
          <w:ilvl w:val="0"/>
          <w:numId w:val="53"/>
        </w:numPr>
        <w:autoSpaceDE w:val="0"/>
        <w:autoSpaceDN w:val="0"/>
        <w:spacing w:after="0" w:line="254" w:lineRule="auto"/>
        <w:ind w:left="1260" w:right="879" w:hanging="270"/>
        <w:contextualSpacing w:val="0"/>
        <w:rPr>
          <w:lang w:val="es-MX"/>
        </w:rPr>
      </w:pPr>
      <w:r w:rsidRPr="00003CE2">
        <w:rPr>
          <w:w w:val="105"/>
          <w:lang w:val="es-MX"/>
        </w:rPr>
        <w:t>No se permitirá la venta de las siguientes bebidas a los estudiantes de La Causa Charter School durante el día escolar:</w:t>
      </w:r>
    </w:p>
    <w:p w14:paraId="0A6D474A" w14:textId="71171A46" w:rsidR="005A765B" w:rsidRPr="00003CE2" w:rsidRDefault="005A765B" w:rsidP="00003CE2">
      <w:pPr>
        <w:pStyle w:val="ListParagraph"/>
        <w:widowControl w:val="0"/>
        <w:numPr>
          <w:ilvl w:val="2"/>
          <w:numId w:val="54"/>
        </w:numPr>
        <w:tabs>
          <w:tab w:val="left" w:pos="1850"/>
        </w:tabs>
        <w:autoSpaceDE w:val="0"/>
        <w:autoSpaceDN w:val="0"/>
        <w:spacing w:after="0" w:line="252" w:lineRule="exact"/>
        <w:ind w:left="1890"/>
        <w:contextualSpacing w:val="0"/>
        <w:rPr>
          <w:lang w:val="es-MX"/>
        </w:rPr>
      </w:pPr>
      <w:r w:rsidRPr="00003CE2">
        <w:rPr>
          <w:w w:val="105"/>
          <w:lang w:val="es-MX"/>
        </w:rPr>
        <w:t xml:space="preserve">Los refrescos </w:t>
      </w:r>
      <w:r w:rsidR="00003CE2">
        <w:rPr>
          <w:w w:val="105"/>
          <w:lang w:val="es-MX"/>
        </w:rPr>
        <w:t xml:space="preserve">que </w:t>
      </w:r>
      <w:r w:rsidRPr="00003CE2">
        <w:rPr>
          <w:w w:val="105"/>
          <w:lang w:val="es-MX"/>
        </w:rPr>
        <w:t xml:space="preserve">contienen </w:t>
      </w:r>
      <w:r w:rsidR="00003CE2">
        <w:rPr>
          <w:w w:val="105"/>
          <w:lang w:val="es-MX"/>
        </w:rPr>
        <w:t xml:space="preserve">azucares colorantes </w:t>
      </w:r>
      <w:r w:rsidRPr="00003CE2">
        <w:rPr>
          <w:w w:val="105"/>
          <w:lang w:val="es-MX"/>
        </w:rPr>
        <w:t xml:space="preserve">calóricos o </w:t>
      </w:r>
      <w:r w:rsidR="00003CE2">
        <w:rPr>
          <w:w w:val="105"/>
          <w:lang w:val="es-MX"/>
        </w:rPr>
        <w:t xml:space="preserve">azucares </w:t>
      </w:r>
      <w:proofErr w:type="gramStart"/>
      <w:r w:rsidR="00003CE2">
        <w:rPr>
          <w:w w:val="105"/>
          <w:lang w:val="es-MX"/>
        </w:rPr>
        <w:t>colorante</w:t>
      </w:r>
      <w:r w:rsidRPr="00003CE2">
        <w:rPr>
          <w:w w:val="105"/>
          <w:lang w:val="es-MX"/>
        </w:rPr>
        <w:t xml:space="preserve"> artificiales</w:t>
      </w:r>
      <w:proofErr w:type="gramEnd"/>
      <w:r w:rsidRPr="00003CE2">
        <w:rPr>
          <w:w w:val="105"/>
          <w:lang w:val="es-MX"/>
        </w:rPr>
        <w:t>.</w:t>
      </w:r>
    </w:p>
    <w:p w14:paraId="1D549164" w14:textId="4FB4DF8C" w:rsidR="005A765B" w:rsidRPr="00CF24CC" w:rsidRDefault="005A765B" w:rsidP="00003CE2">
      <w:pPr>
        <w:pStyle w:val="ListParagraph"/>
        <w:widowControl w:val="0"/>
        <w:numPr>
          <w:ilvl w:val="2"/>
          <w:numId w:val="54"/>
        </w:numPr>
        <w:tabs>
          <w:tab w:val="left" w:pos="1866"/>
        </w:tabs>
        <w:autoSpaceDE w:val="0"/>
        <w:autoSpaceDN w:val="0"/>
        <w:spacing w:before="22" w:after="0" w:line="262" w:lineRule="exact"/>
        <w:ind w:left="1890"/>
        <w:contextualSpacing w:val="0"/>
      </w:pPr>
      <w:proofErr w:type="spellStart"/>
      <w:r w:rsidRPr="00CF24CC">
        <w:lastRenderedPageBreak/>
        <w:t>Tés</w:t>
      </w:r>
      <w:proofErr w:type="spellEnd"/>
      <w:r w:rsidRPr="00CF24CC">
        <w:t xml:space="preserve"> </w:t>
      </w:r>
      <w:proofErr w:type="spellStart"/>
      <w:r w:rsidRPr="00CF24CC">
        <w:t>helados</w:t>
      </w:r>
      <w:proofErr w:type="spellEnd"/>
      <w:r w:rsidRPr="00CF24CC">
        <w:t>.</w:t>
      </w:r>
    </w:p>
    <w:p w14:paraId="505A62F3" w14:textId="7CE884AB" w:rsidR="005A765B" w:rsidRPr="00003CE2" w:rsidRDefault="005A765B" w:rsidP="00003CE2">
      <w:pPr>
        <w:pStyle w:val="ListParagraph"/>
        <w:widowControl w:val="0"/>
        <w:numPr>
          <w:ilvl w:val="2"/>
          <w:numId w:val="54"/>
        </w:numPr>
        <w:tabs>
          <w:tab w:val="left" w:pos="1868"/>
        </w:tabs>
        <w:autoSpaceDE w:val="0"/>
        <w:autoSpaceDN w:val="0"/>
        <w:spacing w:after="0" w:line="262" w:lineRule="exact"/>
        <w:ind w:left="1890"/>
        <w:contextualSpacing w:val="0"/>
        <w:rPr>
          <w:lang w:val="es-MX"/>
        </w:rPr>
      </w:pPr>
      <w:r w:rsidRPr="00003CE2">
        <w:rPr>
          <w:w w:val="105"/>
          <w:lang w:val="es-MX"/>
        </w:rPr>
        <w:t>Bebidas a base de frutas que contienen menos del 100% de jugo de fruta real.</w:t>
      </w:r>
    </w:p>
    <w:p w14:paraId="3692D1E7" w14:textId="77777777" w:rsidR="005A765B" w:rsidRPr="00003CE2" w:rsidRDefault="005A765B" w:rsidP="00003CE2">
      <w:pPr>
        <w:pStyle w:val="ListParagraph"/>
        <w:widowControl w:val="0"/>
        <w:numPr>
          <w:ilvl w:val="2"/>
          <w:numId w:val="54"/>
        </w:numPr>
        <w:tabs>
          <w:tab w:val="left" w:pos="1864"/>
          <w:tab w:val="left" w:pos="1868"/>
        </w:tabs>
        <w:autoSpaceDE w:val="0"/>
        <w:autoSpaceDN w:val="0"/>
        <w:spacing w:before="17" w:after="0" w:line="242" w:lineRule="auto"/>
        <w:ind w:left="1890" w:right="1290"/>
        <w:contextualSpacing w:val="0"/>
        <w:rPr>
          <w:lang w:val="es-MX"/>
        </w:rPr>
      </w:pPr>
      <w:r w:rsidRPr="00003CE2">
        <w:rPr>
          <w:spacing w:val="-2"/>
          <w:w w:val="105"/>
          <w:lang w:val="es-MX"/>
        </w:rPr>
        <w:t>Bebidas que contienen cafeína, excluyendo la leche chocolatada baja en grasa o sin grasa (que contiene cantidades triviales de cafeína).</w:t>
      </w:r>
    </w:p>
    <w:p w14:paraId="398B6BA7" w14:textId="77777777" w:rsidR="005A765B" w:rsidRPr="00003CE2" w:rsidRDefault="005A765B" w:rsidP="00003CE2">
      <w:pPr>
        <w:pStyle w:val="BodyText"/>
        <w:spacing w:before="17"/>
        <w:rPr>
          <w:sz w:val="22"/>
          <w:szCs w:val="22"/>
          <w:lang w:val="es-MX"/>
        </w:rPr>
      </w:pPr>
    </w:p>
    <w:p w14:paraId="34ADAC40" w14:textId="77777777" w:rsidR="005A765B" w:rsidRPr="00CF24CC" w:rsidRDefault="005A765B" w:rsidP="00003CE2">
      <w:pPr>
        <w:pStyle w:val="ListParagraph"/>
        <w:widowControl w:val="0"/>
        <w:numPr>
          <w:ilvl w:val="0"/>
          <w:numId w:val="50"/>
        </w:numPr>
        <w:tabs>
          <w:tab w:val="left" w:pos="921"/>
        </w:tabs>
        <w:autoSpaceDE w:val="0"/>
        <w:autoSpaceDN w:val="0"/>
        <w:spacing w:after="0" w:line="259" w:lineRule="exact"/>
        <w:ind w:left="921" w:hanging="343"/>
        <w:contextualSpacing w:val="0"/>
        <w:jc w:val="left"/>
      </w:pPr>
      <w:proofErr w:type="spellStart"/>
      <w:r w:rsidRPr="00CF24CC">
        <w:rPr>
          <w:w w:val="105"/>
        </w:rPr>
        <w:t>Porciones</w:t>
      </w:r>
      <w:proofErr w:type="spellEnd"/>
    </w:p>
    <w:p w14:paraId="05B5F124" w14:textId="77777777" w:rsidR="005A765B" w:rsidRPr="00003CE2" w:rsidRDefault="005A765B" w:rsidP="00003CE2">
      <w:pPr>
        <w:pStyle w:val="BodyText"/>
        <w:spacing w:line="249" w:lineRule="auto"/>
        <w:ind w:left="912" w:right="361" w:firstLine="17"/>
        <w:rPr>
          <w:sz w:val="22"/>
          <w:szCs w:val="22"/>
          <w:lang w:val="es-MX"/>
        </w:rPr>
      </w:pPr>
      <w:r w:rsidRPr="00003CE2">
        <w:rPr>
          <w:w w:val="105"/>
          <w:sz w:val="22"/>
          <w:szCs w:val="22"/>
          <w:lang w:val="es-MX"/>
        </w:rPr>
        <w:t>El tamaño de las porciones cumplirá con los requisitos nutricionales del USDA para el Programa Nacional de Almuerzos Escolares y / o el Programa de Desayunos Escolares.</w:t>
      </w:r>
    </w:p>
    <w:p w14:paraId="2FF0960C" w14:textId="65D2DB2F" w:rsidR="005A765B" w:rsidRPr="00CF24CC" w:rsidRDefault="00003CE2" w:rsidP="00003CE2">
      <w:pPr>
        <w:pStyle w:val="ListParagraph"/>
        <w:widowControl w:val="0"/>
        <w:numPr>
          <w:ilvl w:val="0"/>
          <w:numId w:val="50"/>
        </w:numPr>
        <w:tabs>
          <w:tab w:val="left" w:pos="922"/>
        </w:tabs>
        <w:autoSpaceDE w:val="0"/>
        <w:autoSpaceDN w:val="0"/>
        <w:spacing w:before="259" w:after="0" w:line="259" w:lineRule="exact"/>
        <w:ind w:left="922" w:hanging="354"/>
        <w:contextualSpacing w:val="0"/>
        <w:jc w:val="left"/>
      </w:pPr>
      <w:r>
        <w:t>Comercializacion</w:t>
      </w:r>
      <w:r w:rsidR="005A765B" w:rsidRPr="00CF24CC">
        <w:t xml:space="preserve"> de </w:t>
      </w:r>
      <w:proofErr w:type="spellStart"/>
      <w:r w:rsidR="005A765B" w:rsidRPr="00CF24CC">
        <w:t>alimentos</w:t>
      </w:r>
      <w:proofErr w:type="spellEnd"/>
    </w:p>
    <w:p w14:paraId="3BB90507" w14:textId="6C3EB2C1" w:rsidR="005A765B" w:rsidRPr="00003CE2" w:rsidRDefault="00003CE2" w:rsidP="00003CE2">
      <w:pPr>
        <w:pStyle w:val="ListParagraph"/>
        <w:widowControl w:val="0"/>
        <w:numPr>
          <w:ilvl w:val="5"/>
          <w:numId w:val="50"/>
        </w:numPr>
        <w:tabs>
          <w:tab w:val="left" w:pos="1350"/>
        </w:tabs>
        <w:autoSpaceDE w:val="0"/>
        <w:autoSpaceDN w:val="0"/>
        <w:spacing w:after="0" w:line="244" w:lineRule="auto"/>
        <w:ind w:left="1350" w:right="663"/>
        <w:contextualSpacing w:val="0"/>
        <w:jc w:val="both"/>
        <w:rPr>
          <w:lang w:val="es-MX"/>
        </w:rPr>
      </w:pPr>
      <w:r>
        <w:rPr>
          <w:w w:val="105"/>
          <w:lang w:val="es-MX"/>
        </w:rPr>
        <w:t xml:space="preserve">La </w:t>
      </w:r>
      <w:proofErr w:type="spellStart"/>
      <w:r>
        <w:rPr>
          <w:w w:val="105"/>
          <w:lang w:val="es-MX"/>
        </w:rPr>
        <w:t>comercializacion</w:t>
      </w:r>
      <w:proofErr w:type="spellEnd"/>
      <w:r>
        <w:rPr>
          <w:w w:val="105"/>
          <w:lang w:val="es-MX"/>
        </w:rPr>
        <w:t xml:space="preserve"> </w:t>
      </w:r>
      <w:r w:rsidR="005A765B" w:rsidRPr="00003CE2">
        <w:rPr>
          <w:w w:val="105"/>
          <w:lang w:val="es-MX"/>
        </w:rPr>
        <w:t>basado en la escuela será consistente con la nutrición, la educación y la promoción de la salud. Como tal, la escuela limitará la comercialización de alimentos y bebidas a la promoción de alimentos y bebidas que cumplan con los estándares nutricionales para las comidas vendidas fuera del menú de la comida reembolsable.</w:t>
      </w:r>
    </w:p>
    <w:p w14:paraId="388C8D67" w14:textId="328B82C0" w:rsidR="005A765B" w:rsidRPr="00003CE2" w:rsidRDefault="005A765B" w:rsidP="00003CE2">
      <w:pPr>
        <w:pStyle w:val="ListParagraph"/>
        <w:widowControl w:val="0"/>
        <w:numPr>
          <w:ilvl w:val="5"/>
          <w:numId w:val="50"/>
        </w:numPr>
        <w:tabs>
          <w:tab w:val="left" w:pos="1350"/>
        </w:tabs>
        <w:autoSpaceDE w:val="0"/>
        <w:autoSpaceDN w:val="0"/>
        <w:spacing w:after="0" w:line="244" w:lineRule="auto"/>
        <w:ind w:left="1350" w:right="663"/>
        <w:contextualSpacing w:val="0"/>
        <w:jc w:val="both"/>
        <w:rPr>
          <w:lang w:val="es-MX"/>
        </w:rPr>
      </w:pPr>
      <w:r w:rsidRPr="00003CE2">
        <w:rPr>
          <w:w w:val="105"/>
          <w:lang w:val="es-MX"/>
        </w:rPr>
        <w:t>Está prohibida la comercialización escolar de marcas que promueven alimentos y bebidas de baja nutrición. Se fomenta la promoción de alimentos saludables, incluidas frutas, verduras, granos integrales y productos lácteos bajos en grasa.</w:t>
      </w:r>
    </w:p>
    <w:p w14:paraId="3B49B7D8" w14:textId="77777777" w:rsidR="00003CE2" w:rsidRPr="00003CE2" w:rsidRDefault="00003CE2" w:rsidP="00003CE2">
      <w:pPr>
        <w:pStyle w:val="ListParagraph"/>
        <w:widowControl w:val="0"/>
        <w:tabs>
          <w:tab w:val="left" w:pos="1350"/>
        </w:tabs>
        <w:autoSpaceDE w:val="0"/>
        <w:autoSpaceDN w:val="0"/>
        <w:spacing w:after="0" w:line="244" w:lineRule="auto"/>
        <w:ind w:left="1350" w:right="663"/>
        <w:contextualSpacing w:val="0"/>
        <w:jc w:val="right"/>
        <w:rPr>
          <w:lang w:val="es-MX"/>
        </w:rPr>
      </w:pPr>
    </w:p>
    <w:p w14:paraId="028D67D6" w14:textId="77777777" w:rsidR="005A765B" w:rsidRPr="00003CE2" w:rsidRDefault="005A765B" w:rsidP="00003CE2">
      <w:pPr>
        <w:pStyle w:val="Heading2"/>
        <w:rPr>
          <w:lang w:val="es-MX"/>
        </w:rPr>
      </w:pPr>
      <w:bookmarkStart w:id="20" w:name="_Toc205274952"/>
      <w:r w:rsidRPr="00003CE2">
        <w:rPr>
          <w:lang w:val="es-MX"/>
        </w:rPr>
        <w:t>Educación nutricional</w:t>
      </w:r>
      <w:bookmarkEnd w:id="20"/>
    </w:p>
    <w:p w14:paraId="05D53325" w14:textId="77777777" w:rsidR="005A765B" w:rsidRPr="00003CE2" w:rsidRDefault="005A765B" w:rsidP="00003CE2">
      <w:pPr>
        <w:tabs>
          <w:tab w:val="left" w:pos="922"/>
        </w:tabs>
        <w:spacing w:before="259" w:after="0" w:line="259" w:lineRule="exact"/>
        <w:rPr>
          <w:lang w:val="es-MX"/>
        </w:rPr>
      </w:pPr>
      <w:r w:rsidRPr="00003CE2">
        <w:rPr>
          <w:lang w:val="es-MX"/>
        </w:rPr>
        <w:t>Los maestros de todos los niveles de grado incorporarán la educación nutricional como parte del plan de estudios de salud estándar que se requiere enseñar.</w:t>
      </w:r>
    </w:p>
    <w:p w14:paraId="30C52CE2" w14:textId="77777777" w:rsidR="005A765B" w:rsidRPr="00003CE2" w:rsidRDefault="005A765B" w:rsidP="00003CE2">
      <w:pPr>
        <w:pStyle w:val="Heading3"/>
        <w:rPr>
          <w:lang w:val="es-MX"/>
        </w:rPr>
      </w:pPr>
      <w:bookmarkStart w:id="21" w:name="_Toc205274953"/>
      <w:r w:rsidRPr="00003CE2">
        <w:rPr>
          <w:lang w:val="es-MX"/>
        </w:rPr>
        <w:t>Promoción de la nutrición</w:t>
      </w:r>
      <w:bookmarkEnd w:id="21"/>
    </w:p>
    <w:p w14:paraId="1757BA63" w14:textId="77777777" w:rsidR="005A765B" w:rsidRPr="00003CE2" w:rsidRDefault="005A765B" w:rsidP="00003CE2">
      <w:pPr>
        <w:tabs>
          <w:tab w:val="left" w:pos="922"/>
        </w:tabs>
        <w:spacing w:before="259" w:after="0" w:line="259" w:lineRule="exact"/>
        <w:rPr>
          <w:lang w:val="es-MX"/>
        </w:rPr>
      </w:pPr>
      <w:r w:rsidRPr="00003CE2">
        <w:rPr>
          <w:lang w:val="es-MX"/>
        </w:rPr>
        <w:t>La escuela utilizará materiales promocionales proporcionados por el distrito y estrategias aprendidas en sesiones de capacitación anuales para promover opciones saludables para los estudiantes.</w:t>
      </w:r>
    </w:p>
    <w:p w14:paraId="1B962B1A" w14:textId="77777777" w:rsidR="005A765B" w:rsidRPr="00003CE2" w:rsidRDefault="005A765B" w:rsidP="00003CE2">
      <w:pPr>
        <w:pStyle w:val="Heading3"/>
        <w:rPr>
          <w:lang w:val="es-MX"/>
        </w:rPr>
      </w:pPr>
      <w:bookmarkStart w:id="22" w:name="_Toc205274954"/>
      <w:r w:rsidRPr="00003CE2">
        <w:rPr>
          <w:lang w:val="es-MX"/>
        </w:rPr>
        <w:t>Actividad física</w:t>
      </w:r>
      <w:bookmarkEnd w:id="22"/>
    </w:p>
    <w:p w14:paraId="6B0054B1" w14:textId="77777777" w:rsidR="005A765B" w:rsidRPr="00003CE2" w:rsidRDefault="005A765B" w:rsidP="00003CE2">
      <w:pPr>
        <w:tabs>
          <w:tab w:val="left" w:pos="922"/>
        </w:tabs>
        <w:spacing w:before="259" w:after="0" w:line="259" w:lineRule="exact"/>
        <w:rPr>
          <w:lang w:val="es-MX"/>
        </w:rPr>
      </w:pPr>
      <w:r w:rsidRPr="00003CE2">
        <w:rPr>
          <w:lang w:val="es-MX"/>
        </w:rPr>
        <w:t>Los estudiantes participarán en 45 minutos de actividad física organizada diariamente y 20 minutos de actividad física no estructurada diariamente.</w:t>
      </w:r>
    </w:p>
    <w:p w14:paraId="06BDF8C0" w14:textId="77777777" w:rsidR="005A765B" w:rsidRPr="00003CE2" w:rsidRDefault="005A765B" w:rsidP="00003CE2">
      <w:pPr>
        <w:pStyle w:val="Heading3"/>
        <w:rPr>
          <w:lang w:val="es-MX"/>
        </w:rPr>
      </w:pPr>
      <w:bookmarkStart w:id="23" w:name="_Toc205274955"/>
      <w:r w:rsidRPr="00003CE2">
        <w:rPr>
          <w:lang w:val="es-MX"/>
        </w:rPr>
        <w:t>Otras estrategias de bienestar basadas en la escuela</w:t>
      </w:r>
      <w:bookmarkEnd w:id="23"/>
    </w:p>
    <w:p w14:paraId="40FC8756" w14:textId="77777777" w:rsidR="005A765B" w:rsidRPr="00003CE2" w:rsidRDefault="005A765B" w:rsidP="00003CE2">
      <w:pPr>
        <w:tabs>
          <w:tab w:val="left" w:pos="922"/>
        </w:tabs>
        <w:spacing w:before="259" w:after="0" w:line="259" w:lineRule="exact"/>
        <w:rPr>
          <w:lang w:val="es-MX"/>
        </w:rPr>
      </w:pPr>
      <w:r w:rsidRPr="00003CE2">
        <w:rPr>
          <w:lang w:val="es-MX"/>
        </w:rPr>
        <w:t>La escuela ofrecerá dos eventos familiares por año escolar que apoyan la promoción de estilos de vida saludables.</w:t>
      </w:r>
    </w:p>
    <w:p w14:paraId="32E0C0D0" w14:textId="5C8A25E1" w:rsidR="005A765B" w:rsidRPr="00CF24CC" w:rsidRDefault="005A765B" w:rsidP="00003CE2">
      <w:pPr>
        <w:pStyle w:val="Heading3"/>
      </w:pPr>
      <w:bookmarkStart w:id="24" w:name="_Toc205274956"/>
      <w:proofErr w:type="spellStart"/>
      <w:r w:rsidRPr="00CF24CC">
        <w:t>Evaluación</w:t>
      </w:r>
      <w:proofErr w:type="spellEnd"/>
      <w:r w:rsidRPr="00CF24CC">
        <w:t xml:space="preserve"> </w:t>
      </w:r>
      <w:r w:rsidR="00003CE2">
        <w:t>Trimestral</w:t>
      </w:r>
      <w:bookmarkEnd w:id="24"/>
    </w:p>
    <w:p w14:paraId="7351CBD8" w14:textId="77777777" w:rsidR="005A765B" w:rsidRPr="00003CE2" w:rsidRDefault="005A765B" w:rsidP="00003CE2">
      <w:pPr>
        <w:pStyle w:val="ListParagraph"/>
        <w:widowControl w:val="0"/>
        <w:numPr>
          <w:ilvl w:val="0"/>
          <w:numId w:val="56"/>
        </w:numPr>
        <w:tabs>
          <w:tab w:val="left" w:pos="922"/>
        </w:tabs>
        <w:autoSpaceDE w:val="0"/>
        <w:autoSpaceDN w:val="0"/>
        <w:spacing w:before="259" w:after="0" w:line="259" w:lineRule="exact"/>
        <w:contextualSpacing w:val="0"/>
        <w:rPr>
          <w:lang w:val="es-MX"/>
        </w:rPr>
      </w:pPr>
      <w:r w:rsidRPr="00003CE2">
        <w:rPr>
          <w:lang w:val="es-MX"/>
        </w:rPr>
        <w:t>La escuela evaluará la Política de Bienestar Local (LWP) no menos de una vez cada tres años para garantizar el cumplimiento continuo. La escuela revisará la política modelo del USDA y aplicará nuevos componentes según lo indique la necesidad.</w:t>
      </w:r>
    </w:p>
    <w:p w14:paraId="240606F8" w14:textId="77777777" w:rsidR="005A765B" w:rsidRDefault="005A765B" w:rsidP="00003CE2">
      <w:pPr>
        <w:tabs>
          <w:tab w:val="left" w:pos="922"/>
        </w:tabs>
        <w:spacing w:before="259" w:after="0" w:line="259" w:lineRule="exact"/>
        <w:rPr>
          <w:lang w:val="es-MX"/>
        </w:rPr>
      </w:pPr>
      <w:r w:rsidRPr="00003CE2">
        <w:rPr>
          <w:lang w:val="es-MX"/>
        </w:rPr>
        <w:lastRenderedPageBreak/>
        <w:t>La escuela compartirá el LWP con las familias en el Manual de la familia, como una publicación digital en nuestra plataforma de comunicación y como un recurso en el sitio web de la escuela. La escuela distribuirá el LWP a todo el personal al comienzo de cada año escolar y lo pondrá a disposición del personal en SharePoint.</w:t>
      </w:r>
    </w:p>
    <w:p w14:paraId="73DAE95C" w14:textId="77777777" w:rsidR="00003CE2" w:rsidRPr="00003CE2" w:rsidRDefault="00003CE2" w:rsidP="00003CE2">
      <w:pPr>
        <w:tabs>
          <w:tab w:val="left" w:pos="922"/>
        </w:tabs>
        <w:spacing w:before="259" w:after="0" w:line="259" w:lineRule="exact"/>
        <w:rPr>
          <w:lang w:val="es-MX"/>
        </w:rPr>
      </w:pPr>
    </w:p>
    <w:p w14:paraId="6EEB4285" w14:textId="77777777" w:rsidR="005A765B" w:rsidRPr="00003CE2" w:rsidRDefault="005A765B" w:rsidP="00003CE2">
      <w:pPr>
        <w:pStyle w:val="Heading3"/>
        <w:rPr>
          <w:lang w:val="es-MX"/>
        </w:rPr>
      </w:pPr>
      <w:bookmarkStart w:id="25" w:name="_Toc205274957"/>
      <w:r w:rsidRPr="00003CE2">
        <w:rPr>
          <w:lang w:val="es-MX"/>
        </w:rPr>
        <w:t>Política de no discriminación del USDA</w:t>
      </w:r>
      <w:bookmarkEnd w:id="25"/>
    </w:p>
    <w:p w14:paraId="5263D350" w14:textId="77777777" w:rsidR="005A765B" w:rsidRPr="00003CE2" w:rsidRDefault="005A765B" w:rsidP="00003CE2">
      <w:pPr>
        <w:tabs>
          <w:tab w:val="left" w:pos="1250"/>
          <w:tab w:val="left" w:pos="1259"/>
        </w:tabs>
        <w:spacing w:after="0" w:line="242" w:lineRule="auto"/>
        <w:ind w:right="428"/>
        <w:rPr>
          <w:lang w:val="es-MX"/>
        </w:rPr>
      </w:pPr>
      <w:r w:rsidRPr="00003CE2">
        <w:rPr>
          <w:lang w:val="es-MX"/>
        </w:rPr>
        <w:t>De acuerdo con la ley federal de derechos civiles y las regulaciones y políticas de derechos civiles del Departamento de Agricultura de EE. UU. (USDA), esta institución tiene prohibido discriminar por motivos de raza, color, origen nacional, sexo (incluida la identidad de género y la orientación sexual), discapacidad, edad o represalias o represalias por actividades anteriores de derechos civiles.</w:t>
      </w:r>
    </w:p>
    <w:p w14:paraId="5AAE8C96" w14:textId="77777777" w:rsidR="005A765B" w:rsidRPr="00003CE2" w:rsidRDefault="005A765B" w:rsidP="00003CE2">
      <w:pPr>
        <w:tabs>
          <w:tab w:val="left" w:pos="1250"/>
          <w:tab w:val="left" w:pos="1259"/>
        </w:tabs>
        <w:spacing w:after="0" w:line="242" w:lineRule="auto"/>
        <w:ind w:right="428"/>
        <w:rPr>
          <w:lang w:val="es-MX"/>
        </w:rPr>
      </w:pPr>
    </w:p>
    <w:p w14:paraId="75543F3D" w14:textId="77777777" w:rsidR="005A765B" w:rsidRPr="00003CE2" w:rsidRDefault="005A765B" w:rsidP="00003CE2">
      <w:pPr>
        <w:tabs>
          <w:tab w:val="left" w:pos="1250"/>
          <w:tab w:val="left" w:pos="1259"/>
        </w:tabs>
        <w:spacing w:after="0" w:line="242" w:lineRule="auto"/>
        <w:ind w:right="428"/>
        <w:rPr>
          <w:lang w:val="es-MX"/>
        </w:rPr>
      </w:pPr>
      <w:r w:rsidRPr="00003CE2">
        <w:rPr>
          <w:lang w:val="es-MX"/>
        </w:rPr>
        <w:t>La información del programa puede estar disponible en otros idiomas además del inglés. Las personas con discapacidades que requieran medios alternativos de comunicación para obtener información del programa (p. ej., Braille, letra grande, cinta de audio, lenguaje de señas estadounidense), deben comunicarse con la agencia estatal o local responsable que administra el programa o con el Centro TARGET del USDA al (202) 720-2600 (voz y TTY) o comunicarse con el USDA a través del Servicio Federal de Retransmisión al (800) 877-8339.</w:t>
      </w:r>
    </w:p>
    <w:p w14:paraId="3C0B04D1" w14:textId="77777777" w:rsidR="005A765B" w:rsidRPr="00003CE2" w:rsidRDefault="005A765B" w:rsidP="00003CE2">
      <w:pPr>
        <w:tabs>
          <w:tab w:val="left" w:pos="1250"/>
          <w:tab w:val="left" w:pos="1259"/>
        </w:tabs>
        <w:spacing w:after="0" w:line="242" w:lineRule="auto"/>
        <w:ind w:right="428"/>
        <w:rPr>
          <w:lang w:val="es-MX"/>
        </w:rPr>
      </w:pPr>
    </w:p>
    <w:p w14:paraId="0DC490EF" w14:textId="77777777" w:rsidR="005A765B" w:rsidRPr="00003CE2" w:rsidRDefault="005A765B" w:rsidP="00003CE2">
      <w:pPr>
        <w:tabs>
          <w:tab w:val="left" w:pos="1250"/>
          <w:tab w:val="left" w:pos="1259"/>
        </w:tabs>
        <w:spacing w:after="0" w:line="242" w:lineRule="auto"/>
        <w:ind w:right="428"/>
        <w:rPr>
          <w:lang w:val="es-MX"/>
        </w:rPr>
      </w:pPr>
      <w:r w:rsidRPr="00003CE2">
        <w:rPr>
          <w:lang w:val="es-MX"/>
        </w:rPr>
        <w:t xml:space="preserve">Para presentar una queja por discriminación en el programa, un demandante debe completar un formulario AD-3027, Formulario de queja por discriminación en el programa del USDA que se puede obtener en línea en: </w:t>
      </w:r>
      <w:hyperlink r:id="rId35" w:tgtFrame="_blank" w:history="1">
        <w:r w:rsidRPr="00003CE2">
          <w:rPr>
            <w:rStyle w:val="Hyperlink"/>
            <w:lang w:val="es-MX"/>
          </w:rPr>
          <w:t>https://www.usda.gov/sites/default/files/documents/ad-3027.pdf</w:t>
        </w:r>
      </w:hyperlink>
      <w:r w:rsidRPr="00003CE2">
        <w:rPr>
          <w:lang w:val="es-MX"/>
        </w:rPr>
        <w:t>, en cualquier oficina del USDA, llamando al (866) 632-9992 o escribiendo una carta dirigida al USDA. La carta debe contener el nombre, la dirección, el número de teléfono y una descripción escrita de la presunta acción discriminatoria del demandante con suficiente detalle para informar al Subsecretario de Derechos Civiles (ASCR) sobre la naturaleza y la fecha de una presunta violación de los derechos civiles. El formulario o carta AD-3027 completo debe enviarse al USDA por:</w:t>
      </w:r>
    </w:p>
    <w:p w14:paraId="48F8CD7B" w14:textId="77777777" w:rsidR="005A765B" w:rsidRPr="00003CE2" w:rsidRDefault="005A765B" w:rsidP="00003CE2">
      <w:pPr>
        <w:widowControl w:val="0"/>
        <w:numPr>
          <w:ilvl w:val="0"/>
          <w:numId w:val="51"/>
        </w:numPr>
        <w:tabs>
          <w:tab w:val="left" w:pos="1250"/>
          <w:tab w:val="left" w:pos="1259"/>
        </w:tabs>
        <w:autoSpaceDE w:val="0"/>
        <w:autoSpaceDN w:val="0"/>
        <w:spacing w:after="0" w:line="242" w:lineRule="auto"/>
        <w:ind w:right="428"/>
        <w:rPr>
          <w:lang w:val="es-MX"/>
        </w:rPr>
      </w:pPr>
      <w:r w:rsidRPr="00003CE2">
        <w:rPr>
          <w:b/>
          <w:bCs/>
          <w:lang w:val="es-MX"/>
        </w:rPr>
        <w:t>correo:</w:t>
      </w:r>
      <w:r w:rsidRPr="00003CE2">
        <w:rPr>
          <w:lang w:val="es-MX"/>
        </w:rPr>
        <w:br/>
        <w:t xml:space="preserve">Departamento de Agricultura de EE. </w:t>
      </w:r>
      <w:proofErr w:type="spellStart"/>
      <w:proofErr w:type="gramStart"/>
      <w:r w:rsidRPr="00003CE2">
        <w:rPr>
          <w:lang w:val="es-MX"/>
        </w:rPr>
        <w:t>UU.Oficina</w:t>
      </w:r>
      <w:proofErr w:type="spellEnd"/>
      <w:proofErr w:type="gramEnd"/>
      <w:r w:rsidRPr="00003CE2">
        <w:rPr>
          <w:lang w:val="es-MX"/>
        </w:rPr>
        <w:t xml:space="preserve"> del Subsecretario de Derechos Civiles1400 Independence Avenue, </w:t>
      </w:r>
      <w:proofErr w:type="spellStart"/>
      <w:r w:rsidRPr="00003CE2">
        <w:rPr>
          <w:lang w:val="es-MX"/>
        </w:rPr>
        <w:t>SWWashington</w:t>
      </w:r>
      <w:proofErr w:type="spellEnd"/>
      <w:r w:rsidRPr="00003CE2">
        <w:rPr>
          <w:lang w:val="es-MX"/>
        </w:rPr>
        <w:t>, DC 20250-9410; o</w:t>
      </w:r>
    </w:p>
    <w:p w14:paraId="0BEFCB6B" w14:textId="77777777" w:rsidR="005A765B" w:rsidRPr="00CF24CC" w:rsidRDefault="005A765B" w:rsidP="00003CE2">
      <w:pPr>
        <w:widowControl w:val="0"/>
        <w:numPr>
          <w:ilvl w:val="0"/>
          <w:numId w:val="51"/>
        </w:numPr>
        <w:tabs>
          <w:tab w:val="left" w:pos="1250"/>
          <w:tab w:val="left" w:pos="1259"/>
        </w:tabs>
        <w:autoSpaceDE w:val="0"/>
        <w:autoSpaceDN w:val="0"/>
        <w:spacing w:after="0" w:line="242" w:lineRule="auto"/>
        <w:ind w:right="428"/>
      </w:pPr>
      <w:r w:rsidRPr="00CF24CC">
        <w:rPr>
          <w:b/>
          <w:bCs/>
        </w:rPr>
        <w:t>fax:</w:t>
      </w:r>
      <w:r w:rsidRPr="00CF24CC">
        <w:br/>
        <w:t xml:space="preserve"> (833) 256-1665 </w:t>
      </w:r>
      <w:proofErr w:type="spellStart"/>
      <w:r w:rsidRPr="00CF24CC">
        <w:t>o</w:t>
      </w:r>
      <w:proofErr w:type="spellEnd"/>
      <w:r w:rsidRPr="00CF24CC">
        <w:t xml:space="preserve"> (202) 690-7442; o</w:t>
      </w:r>
    </w:p>
    <w:p w14:paraId="095B7249" w14:textId="77777777" w:rsidR="005A765B" w:rsidRPr="00003CE2" w:rsidRDefault="005A765B" w:rsidP="00003CE2">
      <w:pPr>
        <w:widowControl w:val="0"/>
        <w:numPr>
          <w:ilvl w:val="0"/>
          <w:numId w:val="51"/>
        </w:numPr>
        <w:tabs>
          <w:tab w:val="left" w:pos="1250"/>
          <w:tab w:val="left" w:pos="1259"/>
        </w:tabs>
        <w:autoSpaceDE w:val="0"/>
        <w:autoSpaceDN w:val="0"/>
        <w:spacing w:after="0" w:line="242" w:lineRule="auto"/>
        <w:ind w:right="428"/>
        <w:rPr>
          <w:lang w:val="es-MX"/>
        </w:rPr>
      </w:pPr>
      <w:r w:rsidRPr="00003CE2">
        <w:rPr>
          <w:b/>
          <w:bCs/>
          <w:lang w:val="es-MX"/>
        </w:rPr>
        <w:t>Correo electrónico:</w:t>
      </w:r>
      <w:r w:rsidRPr="00003CE2">
        <w:rPr>
          <w:lang w:val="es-MX"/>
        </w:rPr>
        <w:br/>
      </w:r>
      <w:hyperlink r:id="rId36" w:history="1">
        <w:r w:rsidRPr="00003CE2">
          <w:rPr>
            <w:rStyle w:val="Hyperlink"/>
            <w:lang w:val="es-MX"/>
          </w:rPr>
          <w:t>Program.Intake@usda.gov</w:t>
        </w:r>
      </w:hyperlink>
    </w:p>
    <w:p w14:paraId="143C06A8" w14:textId="77777777" w:rsidR="005A765B" w:rsidRPr="00003CE2" w:rsidRDefault="005A765B" w:rsidP="00003CE2">
      <w:pPr>
        <w:tabs>
          <w:tab w:val="left" w:pos="1250"/>
          <w:tab w:val="left" w:pos="1259"/>
        </w:tabs>
        <w:spacing w:after="0" w:line="242" w:lineRule="auto"/>
        <w:ind w:right="428"/>
        <w:rPr>
          <w:lang w:val="es-MX"/>
        </w:rPr>
      </w:pPr>
      <w:r w:rsidRPr="00003CE2">
        <w:rPr>
          <w:lang w:val="es-MX"/>
        </w:rPr>
        <w:t> </w:t>
      </w:r>
    </w:p>
    <w:p w14:paraId="5DD80DFB" w14:textId="77777777" w:rsidR="005A765B" w:rsidRPr="00003CE2" w:rsidRDefault="005A765B" w:rsidP="00003CE2">
      <w:pPr>
        <w:tabs>
          <w:tab w:val="left" w:pos="1250"/>
          <w:tab w:val="left" w:pos="1259"/>
        </w:tabs>
        <w:spacing w:after="0" w:line="242" w:lineRule="auto"/>
        <w:ind w:right="428"/>
        <w:rPr>
          <w:lang w:val="es-MX"/>
        </w:rPr>
      </w:pPr>
      <w:r w:rsidRPr="00003CE2">
        <w:rPr>
          <w:lang w:val="es-MX"/>
        </w:rPr>
        <w:t>Esta institución es un proveedor de igualdad de oportunidades.</w:t>
      </w:r>
    </w:p>
    <w:p w14:paraId="5290E9A6" w14:textId="77777777" w:rsidR="005A765B" w:rsidRPr="00003CE2" w:rsidRDefault="005A765B" w:rsidP="00003CE2">
      <w:pPr>
        <w:spacing w:after="0"/>
        <w:rPr>
          <w:lang w:val="es-MX"/>
        </w:rPr>
      </w:pPr>
    </w:p>
    <w:p w14:paraId="73F0BF3E" w14:textId="77777777" w:rsidR="00126818" w:rsidRPr="00003CE2" w:rsidRDefault="00126818" w:rsidP="00003CE2">
      <w:pPr>
        <w:spacing w:after="0"/>
        <w:rPr>
          <w:lang w:val="es-MX"/>
        </w:rPr>
      </w:pPr>
    </w:p>
    <w:p w14:paraId="06DF0EFA" w14:textId="77777777" w:rsidR="00126818" w:rsidRPr="00003CE2" w:rsidRDefault="00126818" w:rsidP="00003CE2">
      <w:pPr>
        <w:spacing w:after="0"/>
        <w:rPr>
          <w:lang w:val="es-MX"/>
        </w:rPr>
      </w:pPr>
    </w:p>
    <w:p w14:paraId="7B0FB11E" w14:textId="77777777" w:rsidR="00131C8A" w:rsidRPr="00003CE2" w:rsidRDefault="00131C8A" w:rsidP="00003CE2">
      <w:pPr>
        <w:spacing w:after="0"/>
        <w:rPr>
          <w:lang w:val="es-MX"/>
        </w:rPr>
      </w:pPr>
    </w:p>
    <w:p w14:paraId="4D926FC6" w14:textId="77777777" w:rsidR="00131C8A" w:rsidRPr="00003CE2" w:rsidRDefault="00131C8A" w:rsidP="00003CE2">
      <w:pPr>
        <w:spacing w:after="0"/>
        <w:rPr>
          <w:lang w:val="es-MX"/>
        </w:rPr>
      </w:pPr>
    </w:p>
    <w:p w14:paraId="26415174" w14:textId="5766890A" w:rsidR="0043147B" w:rsidRPr="00003CE2" w:rsidRDefault="00D7181A" w:rsidP="00003CE2">
      <w:pPr>
        <w:pStyle w:val="Heading1"/>
        <w:rPr>
          <w:lang w:val="es-MX"/>
        </w:rPr>
      </w:pPr>
      <w:bookmarkStart w:id="26" w:name="_Toc205274958"/>
      <w:r w:rsidRPr="00003CE2">
        <w:rPr>
          <w:lang w:val="es-MX"/>
        </w:rPr>
        <w:lastRenderedPageBreak/>
        <w:t>Inmunizaciones y medicamentos</w:t>
      </w:r>
      <w:bookmarkEnd w:id="26"/>
    </w:p>
    <w:p w14:paraId="2BBE8CA8" w14:textId="24189806" w:rsidR="004F6265" w:rsidRPr="00003CE2" w:rsidRDefault="0043147B" w:rsidP="00003CE2">
      <w:pPr>
        <w:spacing w:after="0"/>
        <w:rPr>
          <w:rFonts w:cs="Arial"/>
          <w:lang w:val="es-MX"/>
        </w:rPr>
      </w:pPr>
      <w:r w:rsidRPr="00003CE2">
        <w:rPr>
          <w:rFonts w:cs="Arial"/>
          <w:lang w:val="es-MX"/>
        </w:rPr>
        <w:t>La ley requiere que los estudiantes reciban un número mínimo de vacunas antes de ingresar a la escuela. La ley está destinada a evitar que regresen enfermedades y otras enfermedades prevenibles por vacunación y prevenir la pérdida de aprendizaje y las interrupciones escolares. Las familias que no tienen seguro médico pueden vacunar a sus hijos en una clínica de salud de la ciudad de forma gratuita o a bajo costo. Llame al Departamento de Salud de la Ciudad al (414) 286-8034 para obtener una clínica cerca de su hogar. Si no se inmuniza a los niños, los niños serán excluidos de la escuela hasta que sean vacunados.</w:t>
      </w:r>
    </w:p>
    <w:tbl>
      <w:tblPr>
        <w:tblStyle w:val="TableGrid"/>
        <w:tblW w:w="9768" w:type="dxa"/>
        <w:tblLook w:val="04A0" w:firstRow="1" w:lastRow="0" w:firstColumn="1" w:lastColumn="0" w:noHBand="0" w:noVBand="1"/>
      </w:tblPr>
      <w:tblGrid>
        <w:gridCol w:w="9768"/>
      </w:tblGrid>
      <w:tr w:rsidR="008F100D" w:rsidRPr="00003CE2" w14:paraId="1612A2BC" w14:textId="77777777" w:rsidTr="00003CE2">
        <w:trPr>
          <w:trHeight w:val="300"/>
        </w:trPr>
        <w:tc>
          <w:tcPr>
            <w:tcW w:w="9768" w:type="dxa"/>
            <w:shd w:val="clear" w:color="auto" w:fill="FFFF00"/>
          </w:tcPr>
          <w:p w14:paraId="7AE09DCC" w14:textId="2DD89ADF" w:rsidR="00114232" w:rsidRPr="00003CE2" w:rsidRDefault="00114232" w:rsidP="00003CE2">
            <w:pPr>
              <w:pStyle w:val="ListParagraph"/>
              <w:jc w:val="center"/>
              <w:rPr>
                <w:lang w:val="es-MX"/>
              </w:rPr>
            </w:pPr>
            <w:r w:rsidRPr="00003CE2">
              <w:rPr>
                <w:rFonts w:eastAsia="Arial"/>
                <w:szCs w:val="24"/>
                <w:lang w:val="es-MX"/>
              </w:rPr>
              <w:t>Requisitos escolares para el año escolar 2025-2026</w:t>
            </w:r>
          </w:p>
        </w:tc>
      </w:tr>
      <w:tr w:rsidR="008F100D" w:rsidRPr="00003CE2" w14:paraId="72E809D8" w14:textId="77777777" w:rsidTr="00003CE2">
        <w:trPr>
          <w:trHeight w:val="300"/>
        </w:trPr>
        <w:tc>
          <w:tcPr>
            <w:tcW w:w="9768" w:type="dxa"/>
            <w:shd w:val="clear" w:color="auto" w:fill="D9E2F3" w:themeFill="accent1" w:themeFillTint="33"/>
          </w:tcPr>
          <w:p w14:paraId="42B69E69" w14:textId="478BB930" w:rsidR="00114232" w:rsidRPr="00003CE2" w:rsidRDefault="00114232" w:rsidP="00003CE2">
            <w:pPr>
              <w:jc w:val="center"/>
              <w:rPr>
                <w:rFonts w:eastAsia="Arial"/>
                <w:szCs w:val="24"/>
                <w:lang w:val="es-MX"/>
              </w:rPr>
            </w:pPr>
            <w:r w:rsidRPr="00003CE2">
              <w:rPr>
                <w:rFonts w:eastAsia="Arial"/>
                <w:szCs w:val="24"/>
                <w:lang w:val="es-MX"/>
              </w:rPr>
              <w:t xml:space="preserve">Para ingresar al jardín de infantes hasta el séptimo grado, los estudiantes necesitan:     </w:t>
            </w:r>
          </w:p>
        </w:tc>
      </w:tr>
      <w:tr w:rsidR="00114232" w:rsidRPr="00003CE2" w14:paraId="72A0C3B7" w14:textId="77777777" w:rsidTr="00003CE2">
        <w:trPr>
          <w:trHeight w:val="300"/>
        </w:trPr>
        <w:tc>
          <w:tcPr>
            <w:tcW w:w="9768" w:type="dxa"/>
          </w:tcPr>
          <w:p w14:paraId="4ACE97C2" w14:textId="7AB408D5" w:rsidR="00114232" w:rsidRPr="00003CE2" w:rsidRDefault="00114232" w:rsidP="00003CE2">
            <w:pPr>
              <w:jc w:val="center"/>
              <w:rPr>
                <w:lang w:val="es-MX"/>
              </w:rPr>
            </w:pPr>
            <w:r w:rsidRPr="00003CE2">
              <w:rPr>
                <w:rFonts w:eastAsia="Arial"/>
                <w:szCs w:val="24"/>
                <w:lang w:val="es-MX"/>
              </w:rPr>
              <w:t>• 4 dosis de vacuna contra la poliomielitis</w:t>
            </w:r>
          </w:p>
        </w:tc>
      </w:tr>
      <w:tr w:rsidR="00114232" w:rsidRPr="0061663B" w14:paraId="2672FDDF" w14:textId="77777777" w:rsidTr="00003CE2">
        <w:trPr>
          <w:trHeight w:val="300"/>
        </w:trPr>
        <w:tc>
          <w:tcPr>
            <w:tcW w:w="9768" w:type="dxa"/>
          </w:tcPr>
          <w:p w14:paraId="1C81464F" w14:textId="6C4B0E85" w:rsidR="00114232" w:rsidRPr="0061663B" w:rsidRDefault="00114232" w:rsidP="00003CE2">
            <w:pPr>
              <w:jc w:val="center"/>
              <w:rPr>
                <w:rFonts w:eastAsia="Arial"/>
                <w:szCs w:val="24"/>
              </w:rPr>
            </w:pPr>
            <w:r w:rsidRPr="5339A0F8">
              <w:rPr>
                <w:rFonts w:eastAsia="Arial"/>
                <w:szCs w:val="24"/>
              </w:rPr>
              <w:t xml:space="preserve">• 3 </w:t>
            </w:r>
            <w:proofErr w:type="spellStart"/>
            <w:r w:rsidRPr="5339A0F8">
              <w:rPr>
                <w:rFonts w:eastAsia="Arial"/>
                <w:szCs w:val="24"/>
              </w:rPr>
              <w:t>dosis</w:t>
            </w:r>
            <w:proofErr w:type="spellEnd"/>
            <w:r w:rsidRPr="5339A0F8">
              <w:rPr>
                <w:rFonts w:eastAsia="Arial"/>
                <w:szCs w:val="24"/>
              </w:rPr>
              <w:t xml:space="preserve"> de hepatitis B</w:t>
            </w:r>
          </w:p>
        </w:tc>
      </w:tr>
      <w:tr w:rsidR="00114232" w:rsidRPr="00003CE2" w14:paraId="2ECD10E6" w14:textId="77777777" w:rsidTr="00003CE2">
        <w:trPr>
          <w:trHeight w:val="300"/>
        </w:trPr>
        <w:tc>
          <w:tcPr>
            <w:tcW w:w="9768" w:type="dxa"/>
          </w:tcPr>
          <w:p w14:paraId="24821E31" w14:textId="4017B8A0" w:rsidR="00114232" w:rsidRPr="00003CE2" w:rsidRDefault="00114232" w:rsidP="00003CE2">
            <w:pPr>
              <w:jc w:val="center"/>
              <w:rPr>
                <w:rFonts w:eastAsia="Arial"/>
                <w:szCs w:val="24"/>
                <w:lang w:val="es-MX"/>
              </w:rPr>
            </w:pPr>
            <w:r w:rsidRPr="00003CE2">
              <w:rPr>
                <w:rFonts w:eastAsia="Arial"/>
                <w:szCs w:val="24"/>
                <w:lang w:val="es-MX"/>
              </w:rPr>
              <w:t xml:space="preserve">• 4 dosis de </w:t>
            </w:r>
            <w:proofErr w:type="spellStart"/>
            <w:r w:rsidRPr="00003CE2">
              <w:rPr>
                <w:rFonts w:eastAsia="Arial"/>
                <w:szCs w:val="24"/>
                <w:lang w:val="es-MX"/>
              </w:rPr>
              <w:t>DTaP</w:t>
            </w:r>
            <w:proofErr w:type="spellEnd"/>
            <w:r w:rsidRPr="00003CE2">
              <w:rPr>
                <w:rFonts w:eastAsia="Arial"/>
                <w:szCs w:val="24"/>
                <w:lang w:val="es-MX"/>
              </w:rPr>
              <w:t>/DTP/DT/TD</w:t>
            </w:r>
          </w:p>
        </w:tc>
      </w:tr>
      <w:tr w:rsidR="00114232" w:rsidRPr="0061663B" w14:paraId="11EAF67C" w14:textId="77777777" w:rsidTr="00003CE2">
        <w:trPr>
          <w:trHeight w:val="300"/>
        </w:trPr>
        <w:tc>
          <w:tcPr>
            <w:tcW w:w="9768" w:type="dxa"/>
          </w:tcPr>
          <w:p w14:paraId="0C0E0BE5" w14:textId="019F120D" w:rsidR="00114232" w:rsidRPr="0061663B" w:rsidRDefault="00114232" w:rsidP="00003CE2">
            <w:pPr>
              <w:jc w:val="center"/>
              <w:rPr>
                <w:rFonts w:eastAsia="Arial"/>
                <w:szCs w:val="24"/>
              </w:rPr>
            </w:pPr>
            <w:r w:rsidRPr="5339A0F8">
              <w:rPr>
                <w:rFonts w:eastAsia="Arial"/>
                <w:szCs w:val="24"/>
              </w:rPr>
              <w:t xml:space="preserve">• 2 </w:t>
            </w:r>
            <w:proofErr w:type="spellStart"/>
            <w:r w:rsidRPr="5339A0F8">
              <w:rPr>
                <w:rFonts w:eastAsia="Arial"/>
                <w:szCs w:val="24"/>
              </w:rPr>
              <w:t>dosis</w:t>
            </w:r>
            <w:proofErr w:type="spellEnd"/>
            <w:r w:rsidRPr="5339A0F8">
              <w:rPr>
                <w:rFonts w:eastAsia="Arial"/>
                <w:szCs w:val="24"/>
              </w:rPr>
              <w:t xml:space="preserve"> de varicela*</w:t>
            </w:r>
          </w:p>
        </w:tc>
      </w:tr>
      <w:tr w:rsidR="00114232" w:rsidRPr="0061663B" w14:paraId="2C3BE061" w14:textId="77777777" w:rsidTr="00003CE2">
        <w:trPr>
          <w:trHeight w:val="300"/>
        </w:trPr>
        <w:tc>
          <w:tcPr>
            <w:tcW w:w="9768" w:type="dxa"/>
          </w:tcPr>
          <w:p w14:paraId="7DFE9F8D" w14:textId="6EAF4FAD" w:rsidR="00114232" w:rsidRPr="0061663B" w:rsidRDefault="00114232" w:rsidP="00003CE2">
            <w:pPr>
              <w:jc w:val="center"/>
              <w:rPr>
                <w:rFonts w:eastAsia="Arial"/>
                <w:szCs w:val="24"/>
              </w:rPr>
            </w:pPr>
            <w:r w:rsidRPr="5339A0F8">
              <w:rPr>
                <w:rFonts w:eastAsia="Arial"/>
                <w:szCs w:val="24"/>
              </w:rPr>
              <w:t>• 2 dosis de MMR</w:t>
            </w:r>
          </w:p>
        </w:tc>
      </w:tr>
      <w:tr w:rsidR="00114232" w:rsidRPr="0061663B" w14:paraId="13FAE93C" w14:textId="77777777" w:rsidTr="00003CE2">
        <w:trPr>
          <w:trHeight w:val="296"/>
        </w:trPr>
        <w:tc>
          <w:tcPr>
            <w:tcW w:w="9768" w:type="dxa"/>
          </w:tcPr>
          <w:p w14:paraId="101BC255" w14:textId="74056CBD" w:rsidR="00114232" w:rsidRPr="0061663B" w:rsidRDefault="00114232" w:rsidP="00003CE2">
            <w:pPr>
              <w:jc w:val="center"/>
              <w:rPr>
                <w:rFonts w:eastAsia="Arial"/>
                <w:szCs w:val="24"/>
              </w:rPr>
            </w:pPr>
            <w:r w:rsidRPr="5339A0F8">
              <w:rPr>
                <w:rFonts w:eastAsia="Arial"/>
                <w:szCs w:val="24"/>
              </w:rPr>
              <w:t>• 1 Tdap en séptimo grado</w:t>
            </w:r>
          </w:p>
        </w:tc>
      </w:tr>
      <w:tr w:rsidR="00114232" w:rsidRPr="00003CE2" w14:paraId="3A4D210E" w14:textId="77777777" w:rsidTr="00003CE2">
        <w:trPr>
          <w:trHeight w:val="300"/>
        </w:trPr>
        <w:tc>
          <w:tcPr>
            <w:tcW w:w="9768" w:type="dxa"/>
          </w:tcPr>
          <w:p w14:paraId="7E839D32" w14:textId="33E5A213" w:rsidR="00114232" w:rsidRPr="00003CE2" w:rsidRDefault="00114232" w:rsidP="00003CE2">
            <w:pPr>
              <w:jc w:val="center"/>
              <w:rPr>
                <w:rFonts w:eastAsia="Arial"/>
                <w:szCs w:val="24"/>
                <w:lang w:val="es-MX"/>
              </w:rPr>
            </w:pPr>
            <w:r w:rsidRPr="00003CE2">
              <w:rPr>
                <w:rFonts w:eastAsia="Arial"/>
                <w:szCs w:val="24"/>
                <w:lang w:val="es-MX"/>
              </w:rPr>
              <w:t xml:space="preserve">• 1 vacuna que contiene </w:t>
            </w:r>
            <w:proofErr w:type="spellStart"/>
            <w:r w:rsidRPr="00003CE2">
              <w:rPr>
                <w:rFonts w:eastAsia="Arial"/>
                <w:szCs w:val="24"/>
                <w:lang w:val="es-MX"/>
              </w:rPr>
              <w:t>MenACWY</w:t>
            </w:r>
            <w:proofErr w:type="spellEnd"/>
            <w:r w:rsidRPr="00003CE2">
              <w:rPr>
                <w:rFonts w:eastAsia="Arial"/>
                <w:szCs w:val="24"/>
                <w:lang w:val="es-MX"/>
              </w:rPr>
              <w:t xml:space="preserve"> en séptimo grado (</w:t>
            </w:r>
            <w:r w:rsidR="00A1129D" w:rsidRPr="00003CE2">
              <w:rPr>
                <w:rFonts w:eastAsia="Arial"/>
                <w:b/>
                <w:szCs w:val="24"/>
                <w:lang w:val="es-MX"/>
              </w:rPr>
              <w:t>NUEVO EN 24-25</w:t>
            </w:r>
            <w:r w:rsidR="00A1129D" w:rsidRPr="00003CE2">
              <w:rPr>
                <w:rFonts w:eastAsia="Arial"/>
                <w:szCs w:val="24"/>
                <w:lang w:val="es-MX"/>
              </w:rPr>
              <w:t>)</w:t>
            </w:r>
          </w:p>
        </w:tc>
      </w:tr>
    </w:tbl>
    <w:p w14:paraId="1BD258AC" w14:textId="77777777" w:rsidR="005B2448" w:rsidRPr="00003CE2" w:rsidRDefault="005B2448" w:rsidP="00003CE2">
      <w:pPr>
        <w:pStyle w:val="ListParagraph"/>
        <w:spacing w:after="0"/>
        <w:rPr>
          <w:rFonts w:cs="Arial"/>
          <w:lang w:val="es-MX"/>
        </w:rPr>
      </w:pPr>
    </w:p>
    <w:p w14:paraId="7422A68A" w14:textId="4CFD9F23" w:rsidR="007D5BF0" w:rsidRPr="00003CE2" w:rsidRDefault="00EF4374" w:rsidP="00003CE2">
      <w:pPr>
        <w:spacing w:after="0"/>
        <w:jc w:val="center"/>
        <w:rPr>
          <w:rFonts w:cs="Arial"/>
          <w:b/>
          <w:bCs/>
          <w:lang w:val="es-MX"/>
        </w:rPr>
      </w:pPr>
      <w:r w:rsidRPr="00003CE2">
        <w:rPr>
          <w:rFonts w:cs="Arial"/>
          <w:b/>
          <w:bCs/>
          <w:lang w:val="es-MX"/>
        </w:rPr>
        <w:t>Las vacunas COVID no son obligatorias, pero se recomiendan encarecidamente. Si su hijo da positivo o está expuesto al COVID-19 y no está vacunado, deberá ponerse en cuarentena. Los niños vacunados solo deberán ponerse en cuarentena si dan positivo.</w:t>
      </w:r>
    </w:p>
    <w:p w14:paraId="08AB2D5E" w14:textId="73483904" w:rsidR="00392435" w:rsidRPr="00003CE2" w:rsidRDefault="00392435" w:rsidP="00003CE2">
      <w:pPr>
        <w:pStyle w:val="Heading1"/>
        <w:rPr>
          <w:lang w:val="es-MX"/>
        </w:rPr>
      </w:pPr>
      <w:bookmarkStart w:id="27" w:name="_Toc205274959"/>
      <w:r w:rsidRPr="00003CE2">
        <w:rPr>
          <w:lang w:val="es-MX"/>
        </w:rPr>
        <w:t>Medicación</w:t>
      </w:r>
      <w:bookmarkEnd w:id="27"/>
    </w:p>
    <w:p w14:paraId="6FA088F6" w14:textId="438F0C5B" w:rsidR="005B2448" w:rsidRPr="00003CE2" w:rsidRDefault="005B2448" w:rsidP="00003CE2">
      <w:pPr>
        <w:spacing w:after="0"/>
        <w:rPr>
          <w:rFonts w:cs="Arial"/>
          <w:lang w:val="es-MX"/>
        </w:rPr>
      </w:pPr>
      <w:r w:rsidRPr="00003CE2">
        <w:rPr>
          <w:rFonts w:cs="Arial"/>
          <w:lang w:val="es-MX"/>
        </w:rPr>
        <w:t xml:space="preserve">Es mejor darle a su hijo un medicamento en casa. Sin embargo, hay ocasiones en las que un niño puede necesitar que se le administren medicamentos durante el horario escolar. El personal de la escuela solo administrará medicamentos a la hora designada según las indicaciones del proveedor médico y los padres. Si su hijo está tomando medicamentos, debe completar un Formulario de autorización para administrar medicamentos que se mantendrá archivado. Esto permitirá que el personal escolar designado le dé a su hijo su medicamento. Todos los medicamentos recetados o de venta libre (es decir, Tylenol o ibuprofeno) y traídos a la escuela deben estar en el frasco original que indica el nombre del estudiante y la dosis requerida y deben entregarse a la oficina principal. </w:t>
      </w:r>
    </w:p>
    <w:p w14:paraId="54D89923" w14:textId="2DAA57E7" w:rsidR="0061544C" w:rsidRPr="00003CE2" w:rsidRDefault="005B2448" w:rsidP="00003CE2">
      <w:pPr>
        <w:spacing w:after="0"/>
        <w:rPr>
          <w:rFonts w:cs="Arial"/>
          <w:lang w:val="es-MX"/>
        </w:rPr>
      </w:pPr>
      <w:r w:rsidRPr="00003CE2">
        <w:rPr>
          <w:rFonts w:cs="Arial"/>
          <w:lang w:val="es-MX"/>
        </w:rPr>
        <w:t>Los estudiantes no deben llevar medicamentos con ellos o en su mochila durante el día escolar. Puede comunicarse con el personal de la escuela en cualquier momento para obtener más información sobre los medicamentos.</w:t>
      </w:r>
    </w:p>
    <w:p w14:paraId="256AD99E" w14:textId="77777777" w:rsidR="0042626B" w:rsidRPr="00003CE2" w:rsidRDefault="0042626B" w:rsidP="00003CE2">
      <w:pPr>
        <w:spacing w:after="0"/>
        <w:rPr>
          <w:rFonts w:cs="Arial"/>
          <w:lang w:val="es-MX"/>
        </w:rPr>
      </w:pPr>
    </w:p>
    <w:p w14:paraId="0C75EDBC" w14:textId="77777777" w:rsidR="0042626B" w:rsidRPr="00003CE2" w:rsidRDefault="0042626B" w:rsidP="00003CE2">
      <w:pPr>
        <w:spacing w:after="0"/>
        <w:rPr>
          <w:rFonts w:cs="Arial"/>
          <w:lang w:val="es-MX"/>
        </w:rPr>
      </w:pPr>
    </w:p>
    <w:p w14:paraId="47A0B399" w14:textId="03E7A0B9" w:rsidR="005019D2" w:rsidRPr="00003CE2" w:rsidRDefault="00D7181A" w:rsidP="00003CE2">
      <w:pPr>
        <w:pStyle w:val="Heading1"/>
        <w:rPr>
          <w:rFonts w:cs="Arial"/>
          <w:lang w:val="es-MX"/>
        </w:rPr>
      </w:pPr>
      <w:bookmarkStart w:id="28" w:name="_Toc205274960"/>
      <w:r w:rsidRPr="00003CE2">
        <w:rPr>
          <w:rFonts w:cs="Arial"/>
          <w:lang w:val="es-MX"/>
        </w:rPr>
        <w:lastRenderedPageBreak/>
        <w:t xml:space="preserve">Asistencia y </w:t>
      </w:r>
      <w:r w:rsidR="00003CE2">
        <w:rPr>
          <w:rFonts w:cs="Arial"/>
          <w:lang w:val="es-MX"/>
        </w:rPr>
        <w:t>ausencias</w:t>
      </w:r>
      <w:r w:rsidRPr="00003CE2">
        <w:rPr>
          <w:rFonts w:cs="Arial"/>
          <w:lang w:val="es-MX"/>
        </w:rPr>
        <w:t xml:space="preserve"> escolar de los estudiantes</w:t>
      </w:r>
      <w:bookmarkEnd w:id="28"/>
    </w:p>
    <w:p w14:paraId="778EA66D" w14:textId="69305CBE" w:rsidR="00AA5172" w:rsidRDefault="00392435" w:rsidP="00003CE2">
      <w:pPr>
        <w:spacing w:after="0"/>
        <w:rPr>
          <w:rFonts w:cs="Arial"/>
          <w:lang w:val="es-MX"/>
        </w:rPr>
      </w:pPr>
      <w:r w:rsidRPr="00003CE2">
        <w:rPr>
          <w:rFonts w:cs="Arial"/>
          <w:lang w:val="es-MX"/>
        </w:rPr>
        <w:t xml:space="preserve">Nos adherimos a las políticas de asistencia y tardanzas de </w:t>
      </w:r>
      <w:r w:rsidR="00003CE2" w:rsidRPr="00003CE2">
        <w:rPr>
          <w:rFonts w:cs="Arial"/>
          <w:lang w:val="es-MX"/>
        </w:rPr>
        <w:t>las estudiantes establecidas</w:t>
      </w:r>
      <w:r w:rsidRPr="00003CE2">
        <w:rPr>
          <w:rFonts w:cs="Arial"/>
          <w:lang w:val="es-MX"/>
        </w:rPr>
        <w:t xml:space="preserve"> por las Escuelas Públicas de Milwaukee y el Estado de Wisconsin. Colaboramos en cooperación con los padres o tutores para enseñar a los estudiantes la importancia de la asistencia diaria y </w:t>
      </w:r>
      <w:r w:rsidR="00003CE2">
        <w:rPr>
          <w:rFonts w:cs="Arial"/>
          <w:lang w:val="es-MX"/>
        </w:rPr>
        <w:t>puntual asistencia</w:t>
      </w:r>
      <w:r w:rsidRPr="00003CE2">
        <w:rPr>
          <w:rFonts w:cs="Arial"/>
          <w:lang w:val="es-MX"/>
        </w:rPr>
        <w:t xml:space="preserve"> a la escuela / clase. Según el Estatuto de Wisconsin 118.15, cualquier persona que tenga el control de un niño entre las edades de 6 y 18 años deberá asegurarse de que el niño asista a la escuela regularmente hasta el final del período escolar del año escolar en el que el niño cumpla 18 años. El estado de Wisconsin y la Junta de </w:t>
      </w:r>
      <w:r w:rsidR="00003CE2" w:rsidRPr="00003CE2">
        <w:rPr>
          <w:rFonts w:cs="Arial"/>
          <w:lang w:val="es-MX"/>
        </w:rPr>
        <w:t>directores</w:t>
      </w:r>
      <w:r w:rsidRPr="00003CE2">
        <w:rPr>
          <w:rFonts w:cs="Arial"/>
          <w:lang w:val="es-MX"/>
        </w:rPr>
        <w:t xml:space="preserve"> Escolares de Milwaukee establecen políticas para las ausencias de los estudiantes, que se resumen a continuación.</w:t>
      </w:r>
    </w:p>
    <w:p w14:paraId="3EAA04D5" w14:textId="77777777" w:rsidR="00003CE2" w:rsidRPr="00003CE2" w:rsidRDefault="00003CE2" w:rsidP="00003CE2">
      <w:pPr>
        <w:spacing w:after="0"/>
        <w:rPr>
          <w:rFonts w:cs="Arial"/>
          <w:lang w:val="es-MX"/>
        </w:rPr>
      </w:pPr>
    </w:p>
    <w:p w14:paraId="4BC1B0DA" w14:textId="73E94052" w:rsidR="55B28AE2" w:rsidRPr="0061663B" w:rsidRDefault="302684B3" w:rsidP="00003CE2">
      <w:pPr>
        <w:pStyle w:val="Heading2"/>
        <w:rPr>
          <w:i/>
        </w:rPr>
      </w:pPr>
      <w:bookmarkStart w:id="29" w:name="_Toc205274961"/>
      <w:r w:rsidRPr="0061663B">
        <w:t xml:space="preserve">En </w:t>
      </w:r>
      <w:proofErr w:type="spellStart"/>
      <w:r w:rsidRPr="0061663B">
        <w:t>caso</w:t>
      </w:r>
      <w:proofErr w:type="spellEnd"/>
      <w:r w:rsidRPr="0061663B">
        <w:t xml:space="preserve"> de </w:t>
      </w:r>
      <w:proofErr w:type="spellStart"/>
      <w:r w:rsidRPr="0061663B">
        <w:t>ausencia</w:t>
      </w:r>
      <w:bookmarkEnd w:id="29"/>
      <w:proofErr w:type="spellEnd"/>
    </w:p>
    <w:p w14:paraId="47BC10AC" w14:textId="7E82344A" w:rsidR="0064206F" w:rsidRPr="00003CE2" w:rsidRDefault="0064206F" w:rsidP="00003CE2">
      <w:pPr>
        <w:pStyle w:val="ListParagraph"/>
        <w:numPr>
          <w:ilvl w:val="0"/>
          <w:numId w:val="6"/>
        </w:numPr>
        <w:spacing w:after="0"/>
        <w:rPr>
          <w:rFonts w:cs="Arial"/>
          <w:lang w:val="es-MX"/>
        </w:rPr>
      </w:pPr>
      <w:r w:rsidRPr="00003CE2">
        <w:rPr>
          <w:rFonts w:cs="Arial"/>
          <w:lang w:val="es-MX"/>
        </w:rPr>
        <w:t xml:space="preserve">Es su responsabilidad como padre/tutor notificar a la escuela lo antes posible cuando su hijo esté ausente. </w:t>
      </w:r>
    </w:p>
    <w:p w14:paraId="3A28CFD7" w14:textId="556899C2" w:rsidR="00D7181A" w:rsidRPr="00003CE2" w:rsidRDefault="6F180734" w:rsidP="00003CE2">
      <w:pPr>
        <w:pStyle w:val="ListParagraph"/>
        <w:numPr>
          <w:ilvl w:val="0"/>
          <w:numId w:val="6"/>
        </w:numPr>
        <w:spacing w:after="0"/>
        <w:rPr>
          <w:rFonts w:eastAsiaTheme="minorEastAsia" w:cs="Arial"/>
          <w:szCs w:val="24"/>
          <w:lang w:val="es-MX"/>
        </w:rPr>
      </w:pPr>
      <w:r w:rsidRPr="00003CE2">
        <w:rPr>
          <w:rFonts w:cs="Arial"/>
          <w:lang w:val="es-MX"/>
        </w:rPr>
        <w:t xml:space="preserve">Envíe una excusa por escrito o una llamada telefónica a la escuela dentro de las 48 horas posteriores al regreso del niño a clase; si no hay respuesta, deje un mensaje. </w:t>
      </w:r>
      <w:r w:rsidR="005D7725" w:rsidRPr="00003CE2">
        <w:rPr>
          <w:rFonts w:cs="Arial"/>
          <w:b/>
          <w:bCs/>
          <w:lang w:val="es-MX"/>
        </w:rPr>
        <w:t>Un mensaje en Class Dojo no es una forma apropiada de excusar a su hijo.</w:t>
      </w:r>
    </w:p>
    <w:p w14:paraId="651B636E" w14:textId="77777777" w:rsidR="005D7725" w:rsidRPr="00003CE2" w:rsidRDefault="005D7725" w:rsidP="00003CE2">
      <w:pPr>
        <w:pStyle w:val="ListParagraph"/>
        <w:spacing w:after="0"/>
        <w:rPr>
          <w:rFonts w:eastAsiaTheme="minorEastAsia" w:cs="Arial"/>
          <w:szCs w:val="24"/>
          <w:lang w:val="es-MX"/>
        </w:rPr>
      </w:pPr>
    </w:p>
    <w:p w14:paraId="66B76C4D" w14:textId="27F5DD89" w:rsidR="00D7181A" w:rsidRPr="00003CE2" w:rsidRDefault="00003CE2" w:rsidP="00003CE2">
      <w:pPr>
        <w:pStyle w:val="ListParagraph"/>
        <w:spacing w:after="0"/>
        <w:jc w:val="center"/>
        <w:rPr>
          <w:rFonts w:eastAsiaTheme="minorEastAsia" w:cs="Arial"/>
          <w:szCs w:val="24"/>
          <w:lang w:val="es-MX"/>
        </w:rPr>
      </w:pPr>
      <w:r>
        <w:rPr>
          <w:rFonts w:cs="Arial"/>
          <w:b/>
          <w:lang w:val="es-MX"/>
        </w:rPr>
        <w:t>Escuela de jardín</w:t>
      </w:r>
      <w:r w:rsidR="0064206F" w:rsidRPr="00003CE2">
        <w:rPr>
          <w:rFonts w:cs="Arial"/>
          <w:b/>
          <w:lang w:val="es-MX"/>
        </w:rPr>
        <w:t xml:space="preserve"> </w:t>
      </w:r>
      <w:r w:rsidR="0064206F" w:rsidRPr="00003CE2">
        <w:rPr>
          <w:rFonts w:cs="Arial"/>
          <w:b/>
          <w:bCs/>
          <w:lang w:val="es-MX"/>
        </w:rPr>
        <w:t>de infantes</w:t>
      </w:r>
      <w:r w:rsidR="0064206F" w:rsidRPr="00003CE2">
        <w:rPr>
          <w:rFonts w:cs="Arial"/>
          <w:lang w:val="es-MX"/>
        </w:rPr>
        <w:t>: 414 316-4177</w:t>
      </w:r>
    </w:p>
    <w:p w14:paraId="4E097572" w14:textId="383AB0EF" w:rsidR="0064206F" w:rsidRPr="0061663B" w:rsidRDefault="00003CE2" w:rsidP="00003CE2">
      <w:pPr>
        <w:pStyle w:val="ListParagraph"/>
        <w:spacing w:after="0"/>
        <w:jc w:val="center"/>
        <w:rPr>
          <w:rFonts w:eastAsiaTheme="minorEastAsia" w:cs="Arial"/>
          <w:szCs w:val="24"/>
        </w:rPr>
      </w:pPr>
      <w:r>
        <w:rPr>
          <w:rFonts w:cs="Arial"/>
          <w:b/>
        </w:rPr>
        <w:t>Escuela</w:t>
      </w:r>
      <w:r w:rsidR="0064206F" w:rsidRPr="0061663B">
        <w:rPr>
          <w:rFonts w:cs="Arial"/>
          <w:b/>
        </w:rPr>
        <w:t xml:space="preserve"> principal</w:t>
      </w:r>
      <w:r w:rsidR="0064206F" w:rsidRPr="0061663B">
        <w:rPr>
          <w:rFonts w:cs="Arial"/>
        </w:rPr>
        <w:t>: 414-316-3800</w:t>
      </w:r>
    </w:p>
    <w:p w14:paraId="5BEB701A" w14:textId="77777777" w:rsidR="0064206F" w:rsidRPr="0061663B" w:rsidRDefault="0064206F" w:rsidP="00003CE2">
      <w:pPr>
        <w:pStyle w:val="ListParagraph"/>
        <w:spacing w:after="0"/>
        <w:rPr>
          <w:rFonts w:cs="Arial"/>
        </w:rPr>
      </w:pPr>
    </w:p>
    <w:p w14:paraId="72387F8B" w14:textId="5FBAB901" w:rsidR="0064206F" w:rsidRPr="00003CE2" w:rsidRDefault="0064206F" w:rsidP="00003CE2">
      <w:pPr>
        <w:pStyle w:val="ListParagraph"/>
        <w:numPr>
          <w:ilvl w:val="0"/>
          <w:numId w:val="6"/>
        </w:numPr>
        <w:spacing w:after="0"/>
        <w:rPr>
          <w:rFonts w:cs="Arial"/>
          <w:lang w:val="es-MX"/>
        </w:rPr>
      </w:pPr>
      <w:r w:rsidRPr="00003CE2">
        <w:rPr>
          <w:rFonts w:cs="Arial"/>
          <w:lang w:val="es-MX"/>
        </w:rPr>
        <w:t xml:space="preserve">Perder el autobús escolar o tener un hermano enfermo en casa no califica como una ausencia justificada. </w:t>
      </w:r>
    </w:p>
    <w:p w14:paraId="51D72134" w14:textId="6D0B635D" w:rsidR="00744740" w:rsidRPr="00003CE2" w:rsidRDefault="0064206F" w:rsidP="00003CE2">
      <w:pPr>
        <w:pStyle w:val="ListParagraph"/>
        <w:numPr>
          <w:ilvl w:val="0"/>
          <w:numId w:val="6"/>
        </w:numPr>
        <w:spacing w:after="0"/>
        <w:rPr>
          <w:rFonts w:cs="Arial"/>
          <w:lang w:val="es-MX"/>
        </w:rPr>
      </w:pPr>
      <w:r w:rsidRPr="00003CE2">
        <w:rPr>
          <w:rFonts w:cs="Arial"/>
          <w:lang w:val="es-MX"/>
        </w:rPr>
        <w:t xml:space="preserve">Durante el año escolar, su hijo no puede tener más de un total de 10 ausencias justificadas. Después de 10 ausencias justificadas, debe presentar una justificación de las ausencias adicionales. </w:t>
      </w:r>
    </w:p>
    <w:p w14:paraId="04B05506" w14:textId="5477E0EF" w:rsidR="00E36A44" w:rsidRPr="00003CE2" w:rsidRDefault="0064206F" w:rsidP="00003CE2">
      <w:pPr>
        <w:pStyle w:val="ListParagraph"/>
        <w:numPr>
          <w:ilvl w:val="0"/>
          <w:numId w:val="6"/>
        </w:numPr>
        <w:spacing w:after="0"/>
        <w:rPr>
          <w:rFonts w:cs="Arial"/>
          <w:lang w:val="es-MX"/>
        </w:rPr>
      </w:pPr>
      <w:r w:rsidRPr="00003CE2">
        <w:rPr>
          <w:rFonts w:cs="Arial"/>
          <w:lang w:val="es-MX"/>
        </w:rPr>
        <w:t xml:space="preserve">No enviar a su hijo a la escuela puede resultar en una citación y / o multa de la oficina del fiscal de distrito. </w:t>
      </w:r>
    </w:p>
    <w:p w14:paraId="6F2421DC" w14:textId="65E6AC5D" w:rsidR="00E36A44" w:rsidRPr="00003CE2" w:rsidRDefault="00E36A44" w:rsidP="00003CE2">
      <w:pPr>
        <w:pStyle w:val="ListParagraph"/>
        <w:numPr>
          <w:ilvl w:val="0"/>
          <w:numId w:val="6"/>
        </w:numPr>
        <w:spacing w:after="0"/>
        <w:rPr>
          <w:rFonts w:cs="Arial"/>
          <w:lang w:val="es-MX"/>
        </w:rPr>
      </w:pPr>
      <w:r w:rsidRPr="00003CE2">
        <w:rPr>
          <w:rFonts w:cs="Arial"/>
          <w:lang w:val="es-MX"/>
        </w:rPr>
        <w:t>Las siguientes son razones válidas para las ausencias excusables:</w:t>
      </w:r>
    </w:p>
    <w:p w14:paraId="5D6F58A8" w14:textId="04D211FE" w:rsidR="00E36A44" w:rsidRPr="0061663B" w:rsidRDefault="00E36A44" w:rsidP="00003CE2">
      <w:pPr>
        <w:pStyle w:val="ListParagraph"/>
        <w:numPr>
          <w:ilvl w:val="1"/>
          <w:numId w:val="6"/>
        </w:numPr>
        <w:spacing w:after="0"/>
        <w:rPr>
          <w:rFonts w:cs="Arial"/>
        </w:rPr>
      </w:pPr>
      <w:proofErr w:type="spellStart"/>
      <w:r w:rsidRPr="0061663B">
        <w:rPr>
          <w:rFonts w:cs="Arial"/>
        </w:rPr>
        <w:t>Enfermedad</w:t>
      </w:r>
      <w:proofErr w:type="spellEnd"/>
      <w:r w:rsidRPr="0061663B">
        <w:rPr>
          <w:rFonts w:cs="Arial"/>
        </w:rPr>
        <w:t xml:space="preserve"> personal del </w:t>
      </w:r>
      <w:proofErr w:type="spellStart"/>
      <w:r w:rsidRPr="0061663B">
        <w:rPr>
          <w:rFonts w:cs="Arial"/>
        </w:rPr>
        <w:t>niño</w:t>
      </w:r>
      <w:proofErr w:type="spellEnd"/>
    </w:p>
    <w:p w14:paraId="2DA33257" w14:textId="31FFDC93" w:rsidR="00E36A44" w:rsidRPr="0061663B" w:rsidRDefault="00E36A44" w:rsidP="00003CE2">
      <w:pPr>
        <w:pStyle w:val="ListParagraph"/>
        <w:numPr>
          <w:ilvl w:val="1"/>
          <w:numId w:val="6"/>
        </w:numPr>
        <w:spacing w:after="0"/>
        <w:rPr>
          <w:rFonts w:cs="Arial"/>
        </w:rPr>
      </w:pPr>
      <w:r w:rsidRPr="0061663B">
        <w:rPr>
          <w:rFonts w:cs="Arial"/>
        </w:rPr>
        <w:t>Citas médicas/dentales</w:t>
      </w:r>
    </w:p>
    <w:p w14:paraId="3FBDC334" w14:textId="4E662C53" w:rsidR="00E36A44" w:rsidRPr="0061663B" w:rsidRDefault="00E36A44" w:rsidP="00003CE2">
      <w:pPr>
        <w:pStyle w:val="ListParagraph"/>
        <w:numPr>
          <w:ilvl w:val="1"/>
          <w:numId w:val="6"/>
        </w:numPr>
        <w:spacing w:after="0"/>
        <w:rPr>
          <w:rFonts w:cs="Arial"/>
        </w:rPr>
      </w:pPr>
      <w:r w:rsidRPr="0061663B">
        <w:rPr>
          <w:rFonts w:cs="Arial"/>
        </w:rPr>
        <w:t>Emergencias familiares</w:t>
      </w:r>
    </w:p>
    <w:p w14:paraId="40BF3E33" w14:textId="3AF79E10" w:rsidR="00E36A44" w:rsidRDefault="00E36A44" w:rsidP="00003CE2">
      <w:pPr>
        <w:pStyle w:val="ListParagraph"/>
        <w:numPr>
          <w:ilvl w:val="1"/>
          <w:numId w:val="6"/>
        </w:numPr>
        <w:spacing w:after="0"/>
        <w:rPr>
          <w:rFonts w:cs="Arial"/>
        </w:rPr>
      </w:pPr>
      <w:r w:rsidRPr="0061663B">
        <w:rPr>
          <w:rFonts w:cs="Arial"/>
        </w:rPr>
        <w:t>Funerales</w:t>
      </w:r>
    </w:p>
    <w:p w14:paraId="2E3C8C25" w14:textId="77777777" w:rsidR="0042626B" w:rsidRDefault="0042626B" w:rsidP="00003CE2">
      <w:pPr>
        <w:spacing w:after="0"/>
        <w:rPr>
          <w:rFonts w:cs="Arial"/>
        </w:rPr>
      </w:pPr>
    </w:p>
    <w:p w14:paraId="3D19B6A4" w14:textId="77777777" w:rsidR="0042626B" w:rsidRDefault="0042626B" w:rsidP="00003CE2">
      <w:pPr>
        <w:spacing w:after="0"/>
        <w:rPr>
          <w:rFonts w:cs="Arial"/>
        </w:rPr>
      </w:pPr>
    </w:p>
    <w:p w14:paraId="78D23EFE" w14:textId="77777777" w:rsidR="0042626B" w:rsidRDefault="0042626B" w:rsidP="00003CE2">
      <w:pPr>
        <w:spacing w:after="0"/>
        <w:rPr>
          <w:rFonts w:cs="Arial"/>
        </w:rPr>
      </w:pPr>
    </w:p>
    <w:p w14:paraId="74382412" w14:textId="77777777" w:rsidR="0042626B" w:rsidRDefault="0042626B" w:rsidP="00003CE2">
      <w:pPr>
        <w:spacing w:after="0"/>
        <w:rPr>
          <w:rFonts w:cs="Arial"/>
        </w:rPr>
      </w:pPr>
    </w:p>
    <w:p w14:paraId="1F023AE6" w14:textId="77777777" w:rsidR="0042626B" w:rsidRDefault="0042626B" w:rsidP="00003CE2">
      <w:pPr>
        <w:spacing w:after="0"/>
        <w:rPr>
          <w:rFonts w:cs="Arial"/>
        </w:rPr>
      </w:pPr>
    </w:p>
    <w:p w14:paraId="73D852BE" w14:textId="77777777" w:rsidR="0042626B" w:rsidRPr="0042626B" w:rsidRDefault="0042626B" w:rsidP="00003CE2">
      <w:pPr>
        <w:spacing w:after="0"/>
        <w:rPr>
          <w:rFonts w:cs="Arial"/>
        </w:rPr>
      </w:pPr>
    </w:p>
    <w:p w14:paraId="351D64D2" w14:textId="0D3653FA" w:rsidR="000A3C5B" w:rsidRPr="0061663B" w:rsidRDefault="00003CE2" w:rsidP="00003CE2">
      <w:pPr>
        <w:pStyle w:val="Heading2"/>
        <w:rPr>
          <w:rFonts w:cs="Arial"/>
        </w:rPr>
      </w:pPr>
      <w:bookmarkStart w:id="30" w:name="_Toc205274962"/>
      <w:proofErr w:type="spellStart"/>
      <w:r>
        <w:rPr>
          <w:rFonts w:cs="Arial"/>
        </w:rPr>
        <w:lastRenderedPageBreak/>
        <w:t>Causas</w:t>
      </w:r>
      <w:proofErr w:type="spellEnd"/>
      <w:r w:rsidR="000A3C5B" w:rsidRPr="0061663B">
        <w:rPr>
          <w:rFonts w:cs="Arial"/>
        </w:rPr>
        <w:t xml:space="preserve"> de </w:t>
      </w:r>
      <w:proofErr w:type="spellStart"/>
      <w:r w:rsidR="000A3C5B" w:rsidRPr="0061663B">
        <w:rPr>
          <w:rFonts w:cs="Arial"/>
        </w:rPr>
        <w:t>salud</w:t>
      </w:r>
      <w:bookmarkEnd w:id="30"/>
      <w:proofErr w:type="spellEnd"/>
    </w:p>
    <w:p w14:paraId="43B18BE7" w14:textId="5562CC74" w:rsidR="000A3C5B" w:rsidRPr="00003CE2" w:rsidRDefault="000A3C5B" w:rsidP="00003CE2">
      <w:pPr>
        <w:spacing w:after="0"/>
        <w:rPr>
          <w:rFonts w:cs="Arial"/>
          <w:lang w:val="es-MX"/>
        </w:rPr>
      </w:pPr>
      <w:r w:rsidRPr="00003CE2">
        <w:rPr>
          <w:rFonts w:cs="Arial"/>
          <w:lang w:val="es-MX"/>
        </w:rPr>
        <w:t>Decidir cuándo mantener a su hijo en casa y no ir a la escuela puede ser difícil. Hay tres razones para mantener a los niños enfermos fuera de la escuela:</w:t>
      </w:r>
    </w:p>
    <w:p w14:paraId="0D50FEED" w14:textId="25C1A856" w:rsidR="000A3C5B" w:rsidRPr="00003CE2" w:rsidRDefault="000A3C5B" w:rsidP="00003CE2">
      <w:pPr>
        <w:pStyle w:val="ListParagraph"/>
        <w:numPr>
          <w:ilvl w:val="0"/>
          <w:numId w:val="9"/>
        </w:numPr>
        <w:spacing w:after="0"/>
        <w:rPr>
          <w:rFonts w:cs="Arial"/>
          <w:lang w:val="es-MX"/>
        </w:rPr>
      </w:pPr>
      <w:r w:rsidRPr="00003CE2">
        <w:rPr>
          <w:rFonts w:cs="Arial"/>
          <w:lang w:val="es-MX"/>
        </w:rPr>
        <w:t xml:space="preserve">El niño no se siente lo suficientemente bien como para participar en las actividades habituales, con síntomas como signos extremos de fatiga, irritabilidad inexplicable o llanto persistente con otros síntomas de enfermedad. </w:t>
      </w:r>
    </w:p>
    <w:p w14:paraId="7750940D" w14:textId="1DFFD0A4" w:rsidR="000A3C5B" w:rsidRPr="00003CE2" w:rsidRDefault="000A3C5B" w:rsidP="00003CE2">
      <w:pPr>
        <w:pStyle w:val="ListParagraph"/>
        <w:numPr>
          <w:ilvl w:val="0"/>
          <w:numId w:val="9"/>
        </w:numPr>
        <w:spacing w:after="0"/>
        <w:rPr>
          <w:rFonts w:cs="Arial"/>
          <w:lang w:val="es-MX"/>
        </w:rPr>
      </w:pPr>
      <w:r w:rsidRPr="00003CE2">
        <w:rPr>
          <w:rFonts w:cs="Arial"/>
          <w:lang w:val="es-MX"/>
        </w:rPr>
        <w:t>El niño requiere más atención de la que el personal de la escuela puede brindar sin afectar la salud y la seguridad de otros niños.</w:t>
      </w:r>
    </w:p>
    <w:p w14:paraId="694C9B46" w14:textId="5102C84B" w:rsidR="000A3C5B" w:rsidRPr="00003CE2" w:rsidRDefault="000A3C5B" w:rsidP="00003CE2">
      <w:pPr>
        <w:pStyle w:val="ListParagraph"/>
        <w:numPr>
          <w:ilvl w:val="0"/>
          <w:numId w:val="9"/>
        </w:numPr>
        <w:spacing w:after="0"/>
        <w:rPr>
          <w:rFonts w:cs="Arial"/>
          <w:lang w:val="es-MX"/>
        </w:rPr>
      </w:pPr>
      <w:r w:rsidRPr="00003CE2">
        <w:rPr>
          <w:rFonts w:cs="Arial"/>
          <w:lang w:val="es-MX"/>
        </w:rPr>
        <w:t>La enfermedad está en la lista de síntomas o enfermedades para las que se recomienda la exclusión (ver más abajo).</w:t>
      </w:r>
    </w:p>
    <w:p w14:paraId="21A6C634" w14:textId="371C7AE5" w:rsidR="00474934" w:rsidRPr="00003CE2" w:rsidRDefault="0042626B" w:rsidP="00003CE2">
      <w:pPr>
        <w:spacing w:after="0"/>
        <w:rPr>
          <w:rFonts w:cs="Arial"/>
          <w:lang w:val="es-MX"/>
        </w:rPr>
      </w:pPr>
      <w:r w:rsidRPr="0061663B">
        <w:rPr>
          <w:rFonts w:cs="Arial"/>
          <w:b/>
          <w:noProof/>
        </w:rPr>
        <mc:AlternateContent>
          <mc:Choice Requires="wps">
            <w:drawing>
              <wp:anchor distT="0" distB="0" distL="114300" distR="114300" simplePos="0" relativeHeight="251658243" behindDoc="0" locked="0" layoutInCell="1" allowOverlap="1" wp14:anchorId="16411585" wp14:editId="673ADB78">
                <wp:simplePos x="0" y="0"/>
                <wp:positionH relativeFrom="page">
                  <wp:posOffset>2142490</wp:posOffset>
                </wp:positionH>
                <wp:positionV relativeFrom="margin">
                  <wp:posOffset>2204407</wp:posOffset>
                </wp:positionV>
                <wp:extent cx="3429000" cy="2019300"/>
                <wp:effectExtent l="0" t="0" r="19050" b="19050"/>
                <wp:wrapSquare wrapText="bothSides"/>
                <wp:docPr id="1358005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19300"/>
                        </a:xfrm>
                        <a:prstGeom prst="rect">
                          <a:avLst/>
                        </a:prstGeom>
                        <a:solidFill>
                          <a:srgbClr val="FFFFFF"/>
                        </a:solidFill>
                        <a:ln w="9525">
                          <a:solidFill>
                            <a:srgbClr val="000000"/>
                          </a:solidFill>
                          <a:miter lim="800000"/>
                          <a:headEnd/>
                          <a:tailEnd/>
                        </a:ln>
                      </wps:spPr>
                      <wps:txbx>
                        <w:txbxContent>
                          <w:p w14:paraId="3B95A53A" w14:textId="77777777" w:rsidR="0099639B" w:rsidRPr="00003CE2" w:rsidRDefault="0099639B" w:rsidP="005216CD">
                            <w:pPr>
                              <w:rPr>
                                <w:lang w:val="es-MX"/>
                              </w:rPr>
                            </w:pPr>
                            <w:r w:rsidRPr="00003CE2">
                              <w:rPr>
                                <w:lang w:val="es-MX"/>
                              </w:rPr>
                              <w:t>Si existe alguna de las siguientes condiciones, mantenga a su hijo en casa y no asista a la escuela:</w:t>
                            </w:r>
                          </w:p>
                          <w:p w14:paraId="76F083B3" w14:textId="77777777" w:rsidR="0099639B" w:rsidRPr="00003CE2" w:rsidRDefault="0099639B" w:rsidP="004F114F">
                            <w:pPr>
                              <w:pStyle w:val="ListParagraph"/>
                              <w:numPr>
                                <w:ilvl w:val="0"/>
                                <w:numId w:val="8"/>
                              </w:numPr>
                              <w:rPr>
                                <w:lang w:val="es-MX"/>
                              </w:rPr>
                            </w:pPr>
                            <w:r w:rsidRPr="00003CE2">
                              <w:rPr>
                                <w:lang w:val="es-MX"/>
                              </w:rPr>
                              <w:t>Fiebre (temperatura de 100 ° o más)</w:t>
                            </w:r>
                          </w:p>
                          <w:p w14:paraId="03F95DDF" w14:textId="77777777" w:rsidR="0099639B" w:rsidRDefault="0099639B" w:rsidP="004F114F">
                            <w:pPr>
                              <w:pStyle w:val="ListParagraph"/>
                              <w:numPr>
                                <w:ilvl w:val="0"/>
                                <w:numId w:val="8"/>
                              </w:numPr>
                            </w:pPr>
                            <w:proofErr w:type="spellStart"/>
                            <w:r>
                              <w:t>Vómitos</w:t>
                            </w:r>
                            <w:proofErr w:type="spellEnd"/>
                            <w:r>
                              <w:t xml:space="preserve"> o </w:t>
                            </w:r>
                            <w:proofErr w:type="spellStart"/>
                            <w:r>
                              <w:t>diarrea</w:t>
                            </w:r>
                            <w:proofErr w:type="spellEnd"/>
                          </w:p>
                          <w:p w14:paraId="1092E099" w14:textId="77777777" w:rsidR="0099639B" w:rsidRPr="00003CE2" w:rsidRDefault="0099639B" w:rsidP="004F114F">
                            <w:pPr>
                              <w:pStyle w:val="ListParagraph"/>
                              <w:numPr>
                                <w:ilvl w:val="0"/>
                                <w:numId w:val="8"/>
                              </w:numPr>
                              <w:rPr>
                                <w:lang w:val="es-MX"/>
                              </w:rPr>
                            </w:pPr>
                            <w:r w:rsidRPr="00003CE2">
                              <w:rPr>
                                <w:lang w:val="es-MX"/>
                              </w:rPr>
                              <w:t>Congestión nasal intensa o tos frecuente</w:t>
                            </w:r>
                          </w:p>
                          <w:p w14:paraId="6DBF03FA" w14:textId="77777777" w:rsidR="0099639B" w:rsidRDefault="0099639B" w:rsidP="004F114F">
                            <w:pPr>
                              <w:pStyle w:val="ListParagraph"/>
                              <w:numPr>
                                <w:ilvl w:val="0"/>
                                <w:numId w:val="8"/>
                              </w:numPr>
                            </w:pPr>
                            <w:proofErr w:type="spellStart"/>
                            <w:r>
                              <w:t>Erupción</w:t>
                            </w:r>
                            <w:proofErr w:type="spellEnd"/>
                            <w:r>
                              <w:t xml:space="preserve"> con </w:t>
                            </w:r>
                            <w:proofErr w:type="spellStart"/>
                            <w:r>
                              <w:t>ampollas</w:t>
                            </w:r>
                            <w:proofErr w:type="spellEnd"/>
                          </w:p>
                          <w:p w14:paraId="54088914" w14:textId="77777777" w:rsidR="0099639B" w:rsidRPr="00003CE2" w:rsidRDefault="0099639B" w:rsidP="004F114F">
                            <w:pPr>
                              <w:pStyle w:val="ListParagraph"/>
                              <w:numPr>
                                <w:ilvl w:val="0"/>
                                <w:numId w:val="8"/>
                              </w:numPr>
                              <w:rPr>
                                <w:lang w:val="es-MX"/>
                              </w:rPr>
                            </w:pPr>
                            <w:r w:rsidRPr="00003CE2">
                              <w:rPr>
                                <w:lang w:val="es-MX"/>
                              </w:rPr>
                              <w:t>Si a su hijo le han diagnosticado una enfermedad contagiosa.</w:t>
                            </w:r>
                          </w:p>
                        </w:txbxContent>
                      </wps:txbx>
                      <wps:bodyPr rot="0" vert="horz" wrap="square" lIns="91440" tIns="45720" rIns="91440" bIns="45720" anchor="t" anchorCtr="0">
                        <a:noAutofit/>
                      </wps:bodyPr>
                    </wps:wsp>
                  </a:graphicData>
                </a:graphic>
              </wp:anchor>
            </w:drawing>
          </mc:Choice>
          <mc:Fallback>
            <w:pict>
              <v:shape w14:anchorId="16411585" id="_x0000_s1033" type="#_x0000_t202" style="position:absolute;margin-left:168.7pt;margin-top:173.6pt;width:270pt;height:159pt;z-index:25165824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">
                <v:textbox>
                  <w:txbxContent>
                    <w:p w14:paraId="3B95A53A" w14:textId="77777777" w:rsidR="0099639B" w:rsidRPr="00003CE2" w:rsidRDefault="0099639B" w:rsidP="005216CD">
                      <w:pPr>
                        <w:rPr>
                          <w:lang w:val="es-MX"/>
                        </w:rPr>
                      </w:pPr>
                      <w:r w:rsidRPr="00003CE2">
                        <w:rPr>
                          <w:lang w:val="es-MX"/>
                        </w:rPr>
                        <w:t>Si existe alguna de las siguientes condiciones, mantenga a su hijo en casa y no asista a la escuela:</w:t>
                      </w:r>
                    </w:p>
                    <w:p w14:paraId="76F083B3" w14:textId="77777777" w:rsidR="0099639B" w:rsidRPr="00003CE2" w:rsidRDefault="0099639B" w:rsidP="004F114F">
                      <w:pPr>
                        <w:pStyle w:val="ListParagraph"/>
                        <w:numPr>
                          <w:ilvl w:val="0"/>
                          <w:numId w:val="8"/>
                        </w:numPr>
                        <w:rPr>
                          <w:lang w:val="es-MX"/>
                        </w:rPr>
                      </w:pPr>
                      <w:r w:rsidRPr="00003CE2">
                        <w:rPr>
                          <w:lang w:val="es-MX"/>
                        </w:rPr>
                        <w:t>Fiebre (temperatura de 100 ° o más)</w:t>
                      </w:r>
                    </w:p>
                    <w:p w14:paraId="03F95DDF" w14:textId="77777777" w:rsidR="0099639B" w:rsidRDefault="0099639B" w:rsidP="004F114F">
                      <w:pPr>
                        <w:pStyle w:val="ListParagraph"/>
                        <w:numPr>
                          <w:ilvl w:val="0"/>
                          <w:numId w:val="8"/>
                        </w:numPr>
                      </w:pPr>
                      <w:proofErr w:type="spellStart"/>
                      <w:r>
                        <w:t>Vómitos</w:t>
                      </w:r>
                      <w:proofErr w:type="spellEnd"/>
                      <w:r>
                        <w:t xml:space="preserve"> o </w:t>
                      </w:r>
                      <w:proofErr w:type="spellStart"/>
                      <w:r>
                        <w:t>diarrea</w:t>
                      </w:r>
                      <w:proofErr w:type="spellEnd"/>
                    </w:p>
                    <w:p w14:paraId="1092E099" w14:textId="77777777" w:rsidR="0099639B" w:rsidRPr="00003CE2" w:rsidRDefault="0099639B" w:rsidP="004F114F">
                      <w:pPr>
                        <w:pStyle w:val="ListParagraph"/>
                        <w:numPr>
                          <w:ilvl w:val="0"/>
                          <w:numId w:val="8"/>
                        </w:numPr>
                        <w:rPr>
                          <w:lang w:val="es-MX"/>
                        </w:rPr>
                      </w:pPr>
                      <w:r w:rsidRPr="00003CE2">
                        <w:rPr>
                          <w:lang w:val="es-MX"/>
                        </w:rPr>
                        <w:t>Congestión nasal intensa o tos frecuente</w:t>
                      </w:r>
                    </w:p>
                    <w:p w14:paraId="6DBF03FA" w14:textId="77777777" w:rsidR="0099639B" w:rsidRDefault="0099639B" w:rsidP="004F114F">
                      <w:pPr>
                        <w:pStyle w:val="ListParagraph"/>
                        <w:numPr>
                          <w:ilvl w:val="0"/>
                          <w:numId w:val="8"/>
                        </w:numPr>
                      </w:pPr>
                      <w:proofErr w:type="spellStart"/>
                      <w:r>
                        <w:t>Erupción</w:t>
                      </w:r>
                      <w:proofErr w:type="spellEnd"/>
                      <w:r>
                        <w:t xml:space="preserve"> con </w:t>
                      </w:r>
                      <w:proofErr w:type="spellStart"/>
                      <w:r>
                        <w:t>ampollas</w:t>
                      </w:r>
                      <w:proofErr w:type="spellEnd"/>
                    </w:p>
                    <w:p w14:paraId="54088914" w14:textId="77777777" w:rsidR="0099639B" w:rsidRPr="00003CE2" w:rsidRDefault="0099639B" w:rsidP="004F114F">
                      <w:pPr>
                        <w:pStyle w:val="ListParagraph"/>
                        <w:numPr>
                          <w:ilvl w:val="0"/>
                          <w:numId w:val="8"/>
                        </w:numPr>
                        <w:rPr>
                          <w:lang w:val="es-MX"/>
                        </w:rPr>
                      </w:pPr>
                      <w:r w:rsidRPr="00003CE2">
                        <w:rPr>
                          <w:lang w:val="es-MX"/>
                        </w:rPr>
                        <w:t>Si a su hijo le han diagnosticado una enfermedad contagiosa.</w:t>
                      </w:r>
                    </w:p>
                  </w:txbxContent>
                </v:textbox>
                <w10:wrap type="square" anchorx="page" anchory="margin"/>
              </v:shape>
            </w:pict>
          </mc:Fallback>
        </mc:AlternateContent>
      </w:r>
    </w:p>
    <w:p w14:paraId="1D68CFC1" w14:textId="0DAB6645" w:rsidR="00114232" w:rsidRPr="00003CE2" w:rsidRDefault="00114232" w:rsidP="00003CE2">
      <w:pPr>
        <w:spacing w:after="0"/>
        <w:rPr>
          <w:rFonts w:cs="Arial"/>
          <w:lang w:val="es-MX"/>
        </w:rPr>
      </w:pPr>
    </w:p>
    <w:p w14:paraId="130A7939" w14:textId="1AB1EEA2" w:rsidR="00114232" w:rsidRPr="00003CE2" w:rsidRDefault="00114232" w:rsidP="00003CE2">
      <w:pPr>
        <w:spacing w:after="0"/>
        <w:rPr>
          <w:rFonts w:cs="Arial"/>
          <w:lang w:val="es-MX"/>
        </w:rPr>
      </w:pPr>
    </w:p>
    <w:p w14:paraId="125BD7E8" w14:textId="77777777" w:rsidR="00114232" w:rsidRPr="00003CE2" w:rsidRDefault="00114232" w:rsidP="00003CE2">
      <w:pPr>
        <w:spacing w:after="0"/>
        <w:rPr>
          <w:rFonts w:cs="Arial"/>
          <w:lang w:val="es-MX"/>
        </w:rPr>
      </w:pPr>
    </w:p>
    <w:p w14:paraId="25EB0AB2" w14:textId="5660F30A" w:rsidR="0061544C" w:rsidRPr="00003CE2" w:rsidRDefault="0061544C" w:rsidP="00003CE2">
      <w:pPr>
        <w:spacing w:after="0"/>
        <w:rPr>
          <w:rFonts w:cs="Arial"/>
          <w:lang w:val="es-MX"/>
        </w:rPr>
      </w:pPr>
    </w:p>
    <w:p w14:paraId="16CB7FDE" w14:textId="17F3D54D" w:rsidR="0061544C" w:rsidRPr="00003CE2" w:rsidRDefault="0061544C" w:rsidP="00003CE2">
      <w:pPr>
        <w:spacing w:after="0"/>
        <w:rPr>
          <w:rFonts w:cs="Arial"/>
          <w:lang w:val="es-MX"/>
        </w:rPr>
      </w:pPr>
    </w:p>
    <w:p w14:paraId="3351D2F3" w14:textId="529850E5" w:rsidR="0061544C" w:rsidRPr="00003CE2" w:rsidRDefault="0061544C" w:rsidP="00003CE2">
      <w:pPr>
        <w:spacing w:after="0"/>
        <w:rPr>
          <w:rFonts w:cs="Arial"/>
          <w:lang w:val="es-MX"/>
        </w:rPr>
      </w:pPr>
    </w:p>
    <w:p w14:paraId="197FA38D" w14:textId="77777777" w:rsidR="00200647" w:rsidRDefault="00200647" w:rsidP="00003CE2">
      <w:pPr>
        <w:spacing w:after="0"/>
        <w:rPr>
          <w:rFonts w:cs="Arial"/>
          <w:lang w:val="es-MX"/>
        </w:rPr>
      </w:pPr>
    </w:p>
    <w:p w14:paraId="530256C9" w14:textId="77777777" w:rsidR="00003CE2" w:rsidRDefault="00003CE2" w:rsidP="00003CE2">
      <w:pPr>
        <w:spacing w:after="0"/>
        <w:rPr>
          <w:rFonts w:cs="Arial"/>
          <w:lang w:val="es-MX"/>
        </w:rPr>
      </w:pPr>
    </w:p>
    <w:p w14:paraId="19E1D5C3" w14:textId="77777777" w:rsidR="00003CE2" w:rsidRDefault="00003CE2" w:rsidP="00003CE2">
      <w:pPr>
        <w:spacing w:after="0"/>
        <w:rPr>
          <w:rFonts w:cs="Arial"/>
          <w:lang w:val="es-MX"/>
        </w:rPr>
      </w:pPr>
    </w:p>
    <w:p w14:paraId="29041893" w14:textId="77777777" w:rsidR="00003CE2" w:rsidRDefault="00003CE2" w:rsidP="00003CE2">
      <w:pPr>
        <w:spacing w:after="0"/>
        <w:rPr>
          <w:rFonts w:cs="Arial"/>
          <w:lang w:val="es-MX"/>
        </w:rPr>
      </w:pPr>
    </w:p>
    <w:p w14:paraId="444DA5C2" w14:textId="77777777" w:rsidR="00003CE2" w:rsidRDefault="00003CE2" w:rsidP="00003CE2">
      <w:pPr>
        <w:spacing w:after="0"/>
        <w:rPr>
          <w:rFonts w:cs="Arial"/>
          <w:lang w:val="es-MX"/>
        </w:rPr>
      </w:pPr>
    </w:p>
    <w:p w14:paraId="4187D992" w14:textId="77777777" w:rsidR="00003CE2" w:rsidRPr="00003CE2" w:rsidRDefault="00003CE2" w:rsidP="00003CE2">
      <w:pPr>
        <w:spacing w:after="0"/>
        <w:rPr>
          <w:rFonts w:cs="Arial"/>
          <w:lang w:val="es-MX"/>
        </w:rPr>
      </w:pPr>
    </w:p>
    <w:p w14:paraId="3AEDC3A4" w14:textId="796554C7" w:rsidR="000A3C5B" w:rsidRPr="00003CE2" w:rsidRDefault="000A3C5B" w:rsidP="00003CE2">
      <w:pPr>
        <w:spacing w:after="0"/>
        <w:rPr>
          <w:rFonts w:cs="Arial"/>
          <w:lang w:val="es-MX"/>
        </w:rPr>
      </w:pPr>
      <w:r w:rsidRPr="00003CE2">
        <w:rPr>
          <w:rFonts w:cs="Arial"/>
          <w:lang w:val="es-MX"/>
        </w:rPr>
        <w:t xml:space="preserve">La siguiente lista brinda </w:t>
      </w:r>
      <w:r w:rsidR="00003CE2">
        <w:rPr>
          <w:rFonts w:cs="Arial"/>
          <w:lang w:val="es-MX"/>
        </w:rPr>
        <w:t>causas</w:t>
      </w:r>
      <w:r w:rsidRPr="00003CE2">
        <w:rPr>
          <w:rFonts w:cs="Arial"/>
          <w:lang w:val="es-MX"/>
        </w:rPr>
        <w:t xml:space="preserve"> y recomendaciones para la exclusión de la escuela debido a enfermedad.</w:t>
      </w:r>
    </w:p>
    <w:tbl>
      <w:tblPr>
        <w:tblStyle w:val="TableGrid"/>
        <w:tblW w:w="0" w:type="auto"/>
        <w:tblLook w:val="04A0" w:firstRow="1" w:lastRow="0" w:firstColumn="1" w:lastColumn="0" w:noHBand="0" w:noVBand="1"/>
      </w:tblPr>
      <w:tblGrid>
        <w:gridCol w:w="4675"/>
        <w:gridCol w:w="4675"/>
      </w:tblGrid>
      <w:tr w:rsidR="000A3C5B" w:rsidRPr="00003CE2" w14:paraId="7A71326E" w14:textId="77777777" w:rsidTr="00003CE2">
        <w:tc>
          <w:tcPr>
            <w:tcW w:w="4675" w:type="dxa"/>
          </w:tcPr>
          <w:p w14:paraId="4E77440B" w14:textId="77777777" w:rsidR="000A3C5B" w:rsidRPr="0061663B" w:rsidRDefault="000A3C5B" w:rsidP="00003CE2">
            <w:proofErr w:type="spellStart"/>
            <w:r w:rsidRPr="0061663B">
              <w:t>Enfermedad</w:t>
            </w:r>
            <w:proofErr w:type="spellEnd"/>
            <w:r w:rsidRPr="0061663B">
              <w:t xml:space="preserve"> o </w:t>
            </w:r>
            <w:proofErr w:type="spellStart"/>
            <w:r w:rsidRPr="0061663B">
              <w:t>síntoma</w:t>
            </w:r>
            <w:proofErr w:type="spellEnd"/>
          </w:p>
        </w:tc>
        <w:tc>
          <w:tcPr>
            <w:tcW w:w="4675" w:type="dxa"/>
          </w:tcPr>
          <w:p w14:paraId="507A2F30" w14:textId="77777777" w:rsidR="000A3C5B" w:rsidRPr="00003CE2" w:rsidRDefault="000A3C5B" w:rsidP="00003CE2">
            <w:pPr>
              <w:rPr>
                <w:lang w:val="es-MX"/>
              </w:rPr>
            </w:pPr>
            <w:r w:rsidRPr="00003CE2">
              <w:rPr>
                <w:lang w:val="es-MX"/>
              </w:rPr>
              <w:t>¿Debo enviar a mi hijo a la escuela?</w:t>
            </w:r>
          </w:p>
        </w:tc>
      </w:tr>
      <w:tr w:rsidR="00E252A4" w:rsidRPr="00003CE2" w14:paraId="4B9E7D66" w14:textId="77777777" w:rsidTr="00003CE2">
        <w:tc>
          <w:tcPr>
            <w:tcW w:w="4675" w:type="dxa"/>
          </w:tcPr>
          <w:p w14:paraId="714A2855" w14:textId="35DE427F" w:rsidR="00E252A4" w:rsidRPr="0061663B" w:rsidRDefault="00E252A4" w:rsidP="00003CE2">
            <w:r w:rsidRPr="0061663B">
              <w:t>COVID-19</w:t>
            </w:r>
          </w:p>
        </w:tc>
        <w:tc>
          <w:tcPr>
            <w:tcW w:w="4675" w:type="dxa"/>
          </w:tcPr>
          <w:p w14:paraId="44FA265C" w14:textId="5AE3F278" w:rsidR="00E154AC" w:rsidRPr="00003CE2" w:rsidRDefault="009B0ED0" w:rsidP="00003CE2">
            <w:pPr>
              <w:rPr>
                <w:lang w:val="es-MX"/>
              </w:rPr>
            </w:pPr>
            <w:r w:rsidRPr="00003CE2">
              <w:rPr>
                <w:b/>
                <w:lang w:val="es-MX"/>
              </w:rPr>
              <w:t>NO:</w:t>
            </w:r>
            <w:r w:rsidRPr="00003CE2">
              <w:rPr>
                <w:lang w:val="es-MX"/>
              </w:rPr>
              <w:t xml:space="preserve"> un niño tiene síntomas o prueba positiva y exposición directa si no está vacunado.</w:t>
            </w:r>
          </w:p>
        </w:tc>
      </w:tr>
      <w:tr w:rsidR="000A3C5B" w:rsidRPr="00003CE2" w14:paraId="59C27167" w14:textId="77777777" w:rsidTr="00003CE2">
        <w:tc>
          <w:tcPr>
            <w:tcW w:w="4675" w:type="dxa"/>
          </w:tcPr>
          <w:p w14:paraId="63A898AD" w14:textId="77777777" w:rsidR="000A3C5B" w:rsidRPr="0061663B" w:rsidRDefault="000A3C5B" w:rsidP="00003CE2">
            <w:proofErr w:type="spellStart"/>
            <w:r w:rsidRPr="0061663B">
              <w:t>Varicela</w:t>
            </w:r>
            <w:proofErr w:type="spellEnd"/>
          </w:p>
        </w:tc>
        <w:tc>
          <w:tcPr>
            <w:tcW w:w="4675" w:type="dxa"/>
          </w:tcPr>
          <w:p w14:paraId="55F60248" w14:textId="77777777" w:rsidR="000A3C5B" w:rsidRPr="00003CE2" w:rsidRDefault="000A3C5B" w:rsidP="00003CE2">
            <w:pPr>
              <w:rPr>
                <w:lang w:val="es-MX"/>
              </w:rPr>
            </w:pPr>
            <w:r w:rsidRPr="00003CE2">
              <w:rPr>
                <w:b/>
                <w:lang w:val="es-MX"/>
              </w:rPr>
              <w:t xml:space="preserve">NO-Un </w:t>
            </w:r>
            <w:r w:rsidRPr="00003CE2">
              <w:rPr>
                <w:lang w:val="es-MX"/>
              </w:rPr>
              <w:t>niño con varicela sin complicaciones debe quedarse en casa hasta que las ampollas se hayan secado y formado costras (generalmente 6 días)</w:t>
            </w:r>
          </w:p>
        </w:tc>
      </w:tr>
      <w:tr w:rsidR="000A3C5B" w:rsidRPr="00003CE2" w14:paraId="77EE8986" w14:textId="77777777" w:rsidTr="00003CE2">
        <w:tc>
          <w:tcPr>
            <w:tcW w:w="4675" w:type="dxa"/>
          </w:tcPr>
          <w:p w14:paraId="13854FD1" w14:textId="77777777" w:rsidR="000A3C5B" w:rsidRPr="00003CE2" w:rsidRDefault="000A3C5B" w:rsidP="00003CE2">
            <w:pPr>
              <w:rPr>
                <w:lang w:val="es-MX"/>
              </w:rPr>
            </w:pPr>
            <w:r w:rsidRPr="00003CE2">
              <w:rPr>
                <w:lang w:val="es-MX"/>
              </w:rPr>
              <w:t>Conjuntivitis</w:t>
            </w:r>
          </w:p>
          <w:p w14:paraId="7C53BEC4" w14:textId="77777777" w:rsidR="000A3C5B" w:rsidRPr="00003CE2" w:rsidRDefault="000A3C5B" w:rsidP="00003CE2">
            <w:pPr>
              <w:rPr>
                <w:lang w:val="es-MX"/>
              </w:rPr>
            </w:pPr>
            <w:r w:rsidRPr="00003CE2">
              <w:rPr>
                <w:lang w:val="es-MX"/>
              </w:rPr>
              <w:t>(conjuntivitis con mucosidad espesa o pus que drena de los ojos)</w:t>
            </w:r>
          </w:p>
        </w:tc>
        <w:tc>
          <w:tcPr>
            <w:tcW w:w="4675" w:type="dxa"/>
          </w:tcPr>
          <w:p w14:paraId="33CA6E19" w14:textId="48437C72" w:rsidR="000A3C5B" w:rsidRPr="00003CE2" w:rsidRDefault="000A3C5B" w:rsidP="00003CE2">
            <w:pPr>
              <w:rPr>
                <w:lang w:val="es-MX"/>
              </w:rPr>
            </w:pPr>
            <w:r w:rsidRPr="00003CE2">
              <w:rPr>
                <w:b/>
                <w:lang w:val="es-MX"/>
              </w:rPr>
              <w:t xml:space="preserve">NO: </w:t>
            </w:r>
            <w:r w:rsidRPr="00003CE2">
              <w:rPr>
                <w:lang w:val="es-MX"/>
              </w:rPr>
              <w:t>el niño con conjuntivitis debe quedarse en casa 24 horas después del inicio del tratamiento.</w:t>
            </w:r>
          </w:p>
        </w:tc>
      </w:tr>
      <w:tr w:rsidR="000A3C5B" w:rsidRPr="00003CE2" w14:paraId="78683295" w14:textId="77777777" w:rsidTr="00003CE2">
        <w:tc>
          <w:tcPr>
            <w:tcW w:w="4675" w:type="dxa"/>
          </w:tcPr>
          <w:p w14:paraId="151ECEB8" w14:textId="77777777" w:rsidR="000A3C5B" w:rsidRPr="00003CE2" w:rsidRDefault="000A3C5B" w:rsidP="00003CE2">
            <w:pPr>
              <w:rPr>
                <w:lang w:val="es-MX"/>
              </w:rPr>
            </w:pPr>
            <w:r w:rsidRPr="00003CE2">
              <w:rPr>
                <w:lang w:val="es-MX"/>
              </w:rPr>
              <w:t>Coxsackies Virus</w:t>
            </w:r>
          </w:p>
          <w:p w14:paraId="59ED3831" w14:textId="42749008" w:rsidR="000A3C5B" w:rsidRPr="00003CE2" w:rsidRDefault="000A3C5B" w:rsidP="00003CE2">
            <w:pPr>
              <w:rPr>
                <w:lang w:val="es-MX"/>
              </w:rPr>
            </w:pPr>
            <w:r w:rsidRPr="00003CE2">
              <w:rPr>
                <w:lang w:val="es-MX"/>
              </w:rPr>
              <w:t>(Enfermedades de manos, pies y boca)</w:t>
            </w:r>
          </w:p>
        </w:tc>
        <w:tc>
          <w:tcPr>
            <w:tcW w:w="4675" w:type="dxa"/>
          </w:tcPr>
          <w:p w14:paraId="7C919759" w14:textId="7AD8B755" w:rsidR="000A3C5B" w:rsidRPr="00003CE2" w:rsidRDefault="00392435" w:rsidP="00003CE2">
            <w:pPr>
              <w:rPr>
                <w:lang w:val="es-MX"/>
              </w:rPr>
            </w:pPr>
            <w:r w:rsidRPr="00003CE2">
              <w:rPr>
                <w:b/>
                <w:lang w:val="es-MX"/>
              </w:rPr>
              <w:t xml:space="preserve">NO: </w:t>
            </w:r>
            <w:r w:rsidR="000A3C5B" w:rsidRPr="00003CE2">
              <w:rPr>
                <w:lang w:val="es-MX"/>
              </w:rPr>
              <w:t>es posible que el niño no asista si el niño tiene llagas en la boca y está babeando</w:t>
            </w:r>
          </w:p>
        </w:tc>
      </w:tr>
      <w:tr w:rsidR="000A3C5B" w:rsidRPr="00003CE2" w14:paraId="4DD53D2C" w14:textId="77777777" w:rsidTr="00003CE2">
        <w:tc>
          <w:tcPr>
            <w:tcW w:w="4675" w:type="dxa"/>
          </w:tcPr>
          <w:p w14:paraId="506964B4" w14:textId="77777777" w:rsidR="000A3C5B" w:rsidRPr="00003CE2" w:rsidRDefault="000A3C5B" w:rsidP="00003CE2">
            <w:pPr>
              <w:rPr>
                <w:lang w:val="es-MX"/>
              </w:rPr>
            </w:pPr>
            <w:r w:rsidRPr="00003CE2">
              <w:rPr>
                <w:lang w:val="es-MX"/>
              </w:rPr>
              <w:t>Diarrea con enfermedad</w:t>
            </w:r>
          </w:p>
          <w:p w14:paraId="764940DA" w14:textId="77777777" w:rsidR="000A3C5B" w:rsidRPr="00003CE2" w:rsidRDefault="000A3C5B" w:rsidP="00003CE2">
            <w:pPr>
              <w:rPr>
                <w:lang w:val="es-MX"/>
              </w:rPr>
            </w:pPr>
            <w:r w:rsidRPr="00003CE2">
              <w:rPr>
                <w:lang w:val="es-MX"/>
              </w:rPr>
              <w:t>(Vómitos, fiebre, sarpullido)</w:t>
            </w:r>
          </w:p>
          <w:p w14:paraId="7349E7E0" w14:textId="02648012" w:rsidR="000A3C5B" w:rsidRPr="00003CE2" w:rsidRDefault="000A3C5B" w:rsidP="00003CE2">
            <w:pPr>
              <w:rPr>
                <w:lang w:val="es-MX"/>
              </w:rPr>
            </w:pPr>
            <w:r w:rsidRPr="00003CE2">
              <w:rPr>
                <w:lang w:val="es-MX"/>
              </w:rPr>
              <w:t>Diarrea: Las heces acuosas y frecuentes son el doble o más de lo habitual.</w:t>
            </w:r>
          </w:p>
        </w:tc>
        <w:tc>
          <w:tcPr>
            <w:tcW w:w="4675" w:type="dxa"/>
          </w:tcPr>
          <w:p w14:paraId="75515FCD" w14:textId="2F1BBB58" w:rsidR="000A3C5B" w:rsidRPr="00003CE2" w:rsidRDefault="000A3C5B" w:rsidP="00003CE2">
            <w:pPr>
              <w:rPr>
                <w:lang w:val="es-MX"/>
              </w:rPr>
            </w:pPr>
            <w:r w:rsidRPr="00003CE2">
              <w:rPr>
                <w:b/>
                <w:lang w:val="es-MX"/>
              </w:rPr>
              <w:t xml:space="preserve">NO: </w:t>
            </w:r>
            <w:r w:rsidRPr="00003CE2">
              <w:rPr>
                <w:lang w:val="es-MX"/>
              </w:rPr>
              <w:t>el niño debe quedarse en casa hasta que los síntomas hayan disminuido</w:t>
            </w:r>
          </w:p>
        </w:tc>
      </w:tr>
      <w:tr w:rsidR="000A3C5B" w:rsidRPr="00003CE2" w14:paraId="6DCA3BEC" w14:textId="77777777" w:rsidTr="00003CE2">
        <w:tc>
          <w:tcPr>
            <w:tcW w:w="4675" w:type="dxa"/>
          </w:tcPr>
          <w:p w14:paraId="0898AB03" w14:textId="4243A935" w:rsidR="000A3C5B" w:rsidRPr="00003CE2" w:rsidRDefault="000A3C5B" w:rsidP="00003CE2">
            <w:pPr>
              <w:rPr>
                <w:lang w:val="es-MX"/>
              </w:rPr>
            </w:pPr>
            <w:r w:rsidRPr="00003CE2">
              <w:rPr>
                <w:lang w:val="es-MX"/>
              </w:rPr>
              <w:lastRenderedPageBreak/>
              <w:t>Fiebre con cambios de comportamiento o enfermedad</w:t>
            </w:r>
          </w:p>
        </w:tc>
        <w:tc>
          <w:tcPr>
            <w:tcW w:w="4675" w:type="dxa"/>
          </w:tcPr>
          <w:p w14:paraId="63E54663" w14:textId="77777777" w:rsidR="000A3C5B" w:rsidRPr="00003CE2" w:rsidRDefault="000A3C5B" w:rsidP="00003CE2">
            <w:pPr>
              <w:rPr>
                <w:lang w:val="es-MX"/>
              </w:rPr>
            </w:pPr>
            <w:r w:rsidRPr="00003CE2">
              <w:rPr>
                <w:b/>
                <w:lang w:val="es-MX"/>
              </w:rPr>
              <w:t xml:space="preserve">NO: </w:t>
            </w:r>
            <w:r w:rsidRPr="00003CE2">
              <w:rPr>
                <w:lang w:val="es-MX"/>
              </w:rPr>
              <w:t>el niño debe quedarse en casa si la fiebre es superior a 100 grados y se acompaña de cambios de comportamiento u otros síntomas de enfermedad (fatiga, sarpullido, dolor de garganta, diarrea, etc.)</w:t>
            </w:r>
          </w:p>
        </w:tc>
      </w:tr>
      <w:tr w:rsidR="000A3C5B" w:rsidRPr="00003CE2" w14:paraId="4908B223" w14:textId="77777777" w:rsidTr="00003CE2">
        <w:tc>
          <w:tcPr>
            <w:tcW w:w="4675" w:type="dxa"/>
          </w:tcPr>
          <w:p w14:paraId="0269C586" w14:textId="7714FE06" w:rsidR="000A3C5B" w:rsidRPr="00003CE2" w:rsidRDefault="000A3C5B" w:rsidP="00003CE2">
            <w:pPr>
              <w:rPr>
                <w:lang w:val="es-MX"/>
              </w:rPr>
            </w:pPr>
            <w:r w:rsidRPr="00003CE2">
              <w:rPr>
                <w:lang w:val="es-MX"/>
              </w:rPr>
              <w:t>Enfermedad de la quinta</w:t>
            </w:r>
            <w:r w:rsidR="00003CE2" w:rsidRPr="00003CE2">
              <w:rPr>
                <w:lang w:val="es-MX"/>
              </w:rPr>
              <w:t xml:space="preserve"> (</w:t>
            </w:r>
            <w:r w:rsidR="00003CE2">
              <w:rPr>
                <w:lang w:val="es-MX"/>
              </w:rPr>
              <w:t xml:space="preserve">Sarpullido </w:t>
            </w:r>
            <w:proofErr w:type="spellStart"/>
            <w:r w:rsidR="00003CE2">
              <w:rPr>
                <w:lang w:val="es-MX"/>
              </w:rPr>
              <w:t>Eritematico</w:t>
            </w:r>
            <w:proofErr w:type="spellEnd"/>
            <w:r w:rsidR="00003CE2">
              <w:rPr>
                <w:lang w:val="es-MX"/>
              </w:rPr>
              <w:t>)</w:t>
            </w:r>
          </w:p>
        </w:tc>
        <w:tc>
          <w:tcPr>
            <w:tcW w:w="4675" w:type="dxa"/>
          </w:tcPr>
          <w:p w14:paraId="2ECB51AA" w14:textId="77777777" w:rsidR="000A3C5B" w:rsidRPr="00003CE2" w:rsidRDefault="000A3C5B" w:rsidP="00003CE2">
            <w:pPr>
              <w:rPr>
                <w:lang w:val="es-MX"/>
              </w:rPr>
            </w:pPr>
            <w:r w:rsidRPr="00003CE2">
              <w:rPr>
                <w:b/>
                <w:lang w:val="es-MX"/>
              </w:rPr>
              <w:t xml:space="preserve">SÍ: </w:t>
            </w:r>
            <w:r w:rsidRPr="00003CE2">
              <w:rPr>
                <w:lang w:val="es-MX"/>
              </w:rPr>
              <w:t xml:space="preserve">el niño ya no es contagioso una vez que aparece la erupción. </w:t>
            </w:r>
          </w:p>
        </w:tc>
      </w:tr>
      <w:tr w:rsidR="000A3C5B" w:rsidRPr="00003CE2" w14:paraId="45D40BF7" w14:textId="77777777" w:rsidTr="00003CE2">
        <w:tc>
          <w:tcPr>
            <w:tcW w:w="4675" w:type="dxa"/>
          </w:tcPr>
          <w:p w14:paraId="6DA6CF37" w14:textId="2C9B14A1" w:rsidR="000A3C5B" w:rsidRPr="0061663B" w:rsidRDefault="000A3C5B" w:rsidP="00003CE2">
            <w:r w:rsidRPr="0061663B">
              <w:t xml:space="preserve">Piojos </w:t>
            </w:r>
          </w:p>
        </w:tc>
        <w:tc>
          <w:tcPr>
            <w:tcW w:w="4675" w:type="dxa"/>
          </w:tcPr>
          <w:p w14:paraId="33685D67" w14:textId="322E4E0F" w:rsidR="000A3C5B" w:rsidRPr="00003CE2" w:rsidRDefault="000A3C5B" w:rsidP="00003CE2">
            <w:pPr>
              <w:rPr>
                <w:lang w:val="es-MX"/>
              </w:rPr>
            </w:pPr>
            <w:r w:rsidRPr="00003CE2">
              <w:rPr>
                <w:b/>
                <w:lang w:val="es-MX"/>
              </w:rPr>
              <w:t xml:space="preserve">SÍ: </w:t>
            </w:r>
            <w:r w:rsidRPr="00003CE2">
              <w:rPr>
                <w:lang w:val="es-MX"/>
              </w:rPr>
              <w:t xml:space="preserve">El niño puede ir a la escuela con el cabello recogido. El tratamiento debe iniciarse dentro de las 24 horas. </w:t>
            </w:r>
          </w:p>
        </w:tc>
      </w:tr>
      <w:tr w:rsidR="000A3C5B" w:rsidRPr="00003CE2" w14:paraId="70F0D5EE" w14:textId="77777777" w:rsidTr="00003CE2">
        <w:tc>
          <w:tcPr>
            <w:tcW w:w="4675" w:type="dxa"/>
          </w:tcPr>
          <w:p w14:paraId="72DBCA82" w14:textId="77777777" w:rsidR="000A3C5B" w:rsidRPr="0061663B" w:rsidRDefault="000A3C5B" w:rsidP="00003CE2">
            <w:proofErr w:type="spellStart"/>
            <w:r w:rsidRPr="0061663B">
              <w:t>Impétigo</w:t>
            </w:r>
            <w:proofErr w:type="spellEnd"/>
            <w:r w:rsidRPr="0061663B">
              <w:t xml:space="preserve"> / </w:t>
            </w:r>
            <w:proofErr w:type="spellStart"/>
            <w:r w:rsidRPr="0061663B">
              <w:t>Estafilococos</w:t>
            </w:r>
            <w:proofErr w:type="spellEnd"/>
            <w:r w:rsidRPr="0061663B">
              <w:t xml:space="preserve"> / MRSA </w:t>
            </w:r>
          </w:p>
        </w:tc>
        <w:tc>
          <w:tcPr>
            <w:tcW w:w="4675" w:type="dxa"/>
          </w:tcPr>
          <w:p w14:paraId="74F4DDE0" w14:textId="72839AD9" w:rsidR="000A3C5B" w:rsidRPr="00003CE2" w:rsidRDefault="000A3C5B" w:rsidP="00003CE2">
            <w:pPr>
              <w:rPr>
                <w:lang w:val="es-MX"/>
              </w:rPr>
            </w:pPr>
            <w:r w:rsidRPr="00003CE2">
              <w:rPr>
                <w:b/>
                <w:lang w:val="es-MX"/>
              </w:rPr>
              <w:t xml:space="preserve">NO: </w:t>
            </w:r>
            <w:r w:rsidRPr="00003CE2">
              <w:rPr>
                <w:lang w:val="es-MX"/>
              </w:rPr>
              <w:t xml:space="preserve">el niño debe quedarse en casa hasta 24 horas después de comenzar el tratamiento. Las heridas deben cubrirse con un apósito pegado en los 4 lados. </w:t>
            </w:r>
          </w:p>
        </w:tc>
      </w:tr>
      <w:tr w:rsidR="000A3C5B" w:rsidRPr="00003CE2" w14:paraId="6F6EFDAE" w14:textId="77777777" w:rsidTr="00003CE2">
        <w:tc>
          <w:tcPr>
            <w:tcW w:w="4675" w:type="dxa"/>
          </w:tcPr>
          <w:p w14:paraId="624BF987" w14:textId="77777777" w:rsidR="000A3C5B" w:rsidRPr="0061663B" w:rsidRDefault="000A3C5B" w:rsidP="00003CE2">
            <w:proofErr w:type="spellStart"/>
            <w:r w:rsidRPr="0061663B">
              <w:t>Erupción</w:t>
            </w:r>
            <w:proofErr w:type="spellEnd"/>
            <w:r w:rsidRPr="0061663B">
              <w:t xml:space="preserve"> corporal con </w:t>
            </w:r>
            <w:proofErr w:type="spellStart"/>
            <w:r w:rsidRPr="0061663B">
              <w:t>fiebre</w:t>
            </w:r>
            <w:proofErr w:type="spellEnd"/>
            <w:r w:rsidRPr="0061663B">
              <w:t xml:space="preserve"> </w:t>
            </w:r>
          </w:p>
        </w:tc>
        <w:tc>
          <w:tcPr>
            <w:tcW w:w="4675" w:type="dxa"/>
          </w:tcPr>
          <w:p w14:paraId="17B0A9CE" w14:textId="41D7B14C" w:rsidR="000A3C5B" w:rsidRPr="00003CE2" w:rsidRDefault="000A3C5B" w:rsidP="00003CE2">
            <w:pPr>
              <w:rPr>
                <w:szCs w:val="24"/>
                <w:lang w:val="es-MX"/>
              </w:rPr>
            </w:pPr>
            <w:r w:rsidRPr="00003CE2">
              <w:rPr>
                <w:rStyle w:val="normaltextrun"/>
                <w:b/>
                <w:color w:val="000000"/>
                <w:szCs w:val="24"/>
                <w:shd w:val="clear" w:color="auto" w:fill="FFFFFF"/>
                <w:lang w:val="es-MX"/>
              </w:rPr>
              <w:t xml:space="preserve">NO: </w:t>
            </w:r>
            <w:r w:rsidRPr="00003CE2">
              <w:rPr>
                <w:rStyle w:val="normaltextrun"/>
                <w:color w:val="000000"/>
                <w:szCs w:val="24"/>
                <w:shd w:val="clear" w:color="auto" w:fill="FFFFFF"/>
                <w:lang w:val="es-MX"/>
              </w:rPr>
              <w:t>busque atención médica. Se debe evaluar cualquier erupción que se propague rápidamente, tenga heridas abiertas y / o no se esté curando. El niño puede regresar a la escuela con la excusa de un médico cuando el proveedor médico (no la enfermera de la escuela) determina que la enfermedad no es transmisible. </w:t>
            </w:r>
          </w:p>
        </w:tc>
      </w:tr>
      <w:tr w:rsidR="000A3C5B" w:rsidRPr="00003CE2" w14:paraId="4A0E3D19" w14:textId="77777777" w:rsidTr="00003CE2">
        <w:tc>
          <w:tcPr>
            <w:tcW w:w="4675" w:type="dxa"/>
          </w:tcPr>
          <w:p w14:paraId="1006DEBF" w14:textId="77777777" w:rsidR="000A3C5B" w:rsidRPr="00003CE2" w:rsidRDefault="000A3C5B" w:rsidP="00003CE2">
            <w:pPr>
              <w:rPr>
                <w:lang w:val="es-MX"/>
              </w:rPr>
            </w:pPr>
            <w:r w:rsidRPr="00003CE2">
              <w:rPr>
                <w:lang w:val="es-MX"/>
              </w:rPr>
              <w:t xml:space="preserve">Complicaciones de las vías respiratorias superiores </w:t>
            </w:r>
          </w:p>
          <w:p w14:paraId="729BF377" w14:textId="77777777" w:rsidR="000A3C5B" w:rsidRPr="00003CE2" w:rsidRDefault="000A3C5B" w:rsidP="00003CE2">
            <w:pPr>
              <w:rPr>
                <w:lang w:val="es-MX"/>
              </w:rPr>
            </w:pPr>
            <w:r w:rsidRPr="0061663B">
              <w:t></w:t>
            </w:r>
            <w:r w:rsidRPr="00003CE2">
              <w:rPr>
                <w:lang w:val="es-MX"/>
              </w:rPr>
              <w:t xml:space="preserve"> Gran cantidad de drenaje nasal espeso</w:t>
            </w:r>
          </w:p>
          <w:p w14:paraId="63D81144" w14:textId="77777777" w:rsidR="000A3C5B" w:rsidRPr="00003CE2" w:rsidRDefault="000A3C5B" w:rsidP="00003CE2">
            <w:pPr>
              <w:rPr>
                <w:lang w:val="es-MX"/>
              </w:rPr>
            </w:pPr>
            <w:r w:rsidRPr="0061663B">
              <w:t></w:t>
            </w:r>
            <w:r w:rsidRPr="00003CE2">
              <w:rPr>
                <w:lang w:val="es-MX"/>
              </w:rPr>
              <w:t xml:space="preserve"> Tos severa</w:t>
            </w:r>
          </w:p>
          <w:p w14:paraId="731B536A" w14:textId="77777777" w:rsidR="000A3C5B" w:rsidRPr="00003CE2" w:rsidRDefault="000A3C5B" w:rsidP="00003CE2">
            <w:pPr>
              <w:rPr>
                <w:lang w:val="es-MX"/>
              </w:rPr>
            </w:pPr>
            <w:r w:rsidRPr="0061663B">
              <w:t></w:t>
            </w:r>
            <w:r w:rsidRPr="00003CE2">
              <w:rPr>
                <w:lang w:val="es-MX"/>
              </w:rPr>
              <w:t xml:space="preserve"> Somnolencia extrema</w:t>
            </w:r>
          </w:p>
          <w:p w14:paraId="7A5BF10E" w14:textId="77777777" w:rsidR="000A3C5B" w:rsidRPr="00003CE2" w:rsidRDefault="000A3C5B" w:rsidP="00003CE2">
            <w:pPr>
              <w:rPr>
                <w:lang w:val="es-MX"/>
              </w:rPr>
            </w:pPr>
            <w:r w:rsidRPr="0061663B">
              <w:t></w:t>
            </w:r>
            <w:r w:rsidRPr="00003CE2">
              <w:rPr>
                <w:lang w:val="es-MX"/>
              </w:rPr>
              <w:t xml:space="preserve"> Dolor de oído</w:t>
            </w:r>
          </w:p>
          <w:p w14:paraId="343BA77D" w14:textId="77777777" w:rsidR="000A3C5B" w:rsidRPr="00003CE2" w:rsidRDefault="000A3C5B" w:rsidP="00003CE2">
            <w:pPr>
              <w:rPr>
                <w:lang w:val="es-MX"/>
              </w:rPr>
            </w:pPr>
            <w:r w:rsidRPr="0061663B">
              <w:t></w:t>
            </w:r>
            <w:r w:rsidRPr="00003CE2">
              <w:rPr>
                <w:lang w:val="es-MX"/>
              </w:rPr>
              <w:t xml:space="preserve"> Fiebre (por encima de 100 grados por vía oral)</w:t>
            </w:r>
          </w:p>
        </w:tc>
        <w:tc>
          <w:tcPr>
            <w:tcW w:w="4675" w:type="dxa"/>
          </w:tcPr>
          <w:p w14:paraId="6F95348F" w14:textId="77777777" w:rsidR="000A3C5B" w:rsidRPr="00003CE2" w:rsidRDefault="000A3C5B" w:rsidP="00003CE2">
            <w:pPr>
              <w:rPr>
                <w:lang w:val="es-MX"/>
              </w:rPr>
            </w:pPr>
            <w:r w:rsidRPr="00003CE2">
              <w:rPr>
                <w:rStyle w:val="normaltextrun"/>
                <w:b/>
                <w:color w:val="000000" w:themeColor="text1"/>
                <w:lang w:val="es-MX"/>
              </w:rPr>
              <w:t xml:space="preserve">NO: </w:t>
            </w:r>
            <w:r w:rsidRPr="00003CE2">
              <w:rPr>
                <w:rStyle w:val="normaltextrun"/>
                <w:color w:val="000000" w:themeColor="text1"/>
                <w:lang w:val="es-MX"/>
              </w:rPr>
              <w:t>busque atención médica. El niño puede regresar cuando los síntomas mejoren.</w:t>
            </w:r>
          </w:p>
        </w:tc>
      </w:tr>
      <w:tr w:rsidR="000A3C5B" w:rsidRPr="00003CE2" w14:paraId="197F4B42" w14:textId="77777777" w:rsidTr="00003CE2">
        <w:tc>
          <w:tcPr>
            <w:tcW w:w="4675" w:type="dxa"/>
          </w:tcPr>
          <w:p w14:paraId="1F4AB855" w14:textId="77777777" w:rsidR="000A3C5B" w:rsidRPr="0061663B" w:rsidRDefault="000A3C5B" w:rsidP="00003CE2">
            <w:proofErr w:type="spellStart"/>
            <w:r w:rsidRPr="0061663B">
              <w:t>Tiña</w:t>
            </w:r>
            <w:proofErr w:type="spellEnd"/>
          </w:p>
        </w:tc>
        <w:tc>
          <w:tcPr>
            <w:tcW w:w="4675" w:type="dxa"/>
          </w:tcPr>
          <w:p w14:paraId="108E5CF7" w14:textId="13895CC5" w:rsidR="000A3C5B" w:rsidRPr="00003CE2" w:rsidRDefault="000A3C5B" w:rsidP="00003CE2">
            <w:pPr>
              <w:rPr>
                <w:szCs w:val="18"/>
                <w:lang w:val="es-MX"/>
              </w:rPr>
            </w:pPr>
            <w:r w:rsidRPr="00003CE2">
              <w:rPr>
                <w:rStyle w:val="normaltextrun"/>
                <w:b/>
                <w:color w:val="000000"/>
                <w:szCs w:val="20"/>
                <w:lang w:val="es-MX"/>
              </w:rPr>
              <w:t>NO</w:t>
            </w:r>
            <w:r w:rsidRPr="00003CE2">
              <w:rPr>
                <w:rStyle w:val="normaltextrun"/>
                <w:color w:val="000000"/>
                <w:szCs w:val="20"/>
                <w:lang w:val="es-MX"/>
              </w:rPr>
              <w:t xml:space="preserve">: el niño debe quedarse en casa hasta que comience el tratamiento. </w:t>
            </w:r>
          </w:p>
          <w:p w14:paraId="4091192B" w14:textId="5C254075" w:rsidR="000A3C5B" w:rsidRPr="00003CE2" w:rsidRDefault="00877DC9" w:rsidP="00003CE2">
            <w:pPr>
              <w:rPr>
                <w:szCs w:val="18"/>
                <w:lang w:val="es-MX"/>
              </w:rPr>
            </w:pPr>
            <w:r w:rsidRPr="00003CE2">
              <w:rPr>
                <w:rStyle w:val="normaltextrun"/>
                <w:color w:val="000000"/>
                <w:szCs w:val="20"/>
                <w:lang w:val="es-MX"/>
              </w:rPr>
              <w:t>El área debe cubrirse mientras está en la escuela.</w:t>
            </w:r>
          </w:p>
        </w:tc>
      </w:tr>
      <w:tr w:rsidR="000A3C5B" w:rsidRPr="00003CE2" w14:paraId="3713739C" w14:textId="77777777" w:rsidTr="00003CE2">
        <w:tc>
          <w:tcPr>
            <w:tcW w:w="4675" w:type="dxa"/>
          </w:tcPr>
          <w:p w14:paraId="4376E523" w14:textId="77777777" w:rsidR="000A3C5B" w:rsidRPr="0061663B" w:rsidRDefault="000A3C5B" w:rsidP="00003CE2">
            <w:r w:rsidRPr="0061663B">
              <w:t>Sarna</w:t>
            </w:r>
          </w:p>
        </w:tc>
        <w:tc>
          <w:tcPr>
            <w:tcW w:w="4675" w:type="dxa"/>
          </w:tcPr>
          <w:p w14:paraId="43415877" w14:textId="2360D47F" w:rsidR="000A3C5B" w:rsidRPr="00003CE2" w:rsidRDefault="000A3C5B" w:rsidP="00003CE2">
            <w:pPr>
              <w:rPr>
                <w:szCs w:val="18"/>
                <w:lang w:val="es-MX"/>
              </w:rPr>
            </w:pPr>
            <w:r w:rsidRPr="00003CE2">
              <w:rPr>
                <w:rStyle w:val="normaltextrun"/>
                <w:b/>
                <w:color w:val="000000"/>
                <w:szCs w:val="20"/>
                <w:lang w:val="es-MX"/>
              </w:rPr>
              <w:t>NO</w:t>
            </w:r>
            <w:r w:rsidRPr="00003CE2">
              <w:rPr>
                <w:rStyle w:val="normaltextrun"/>
                <w:color w:val="000000"/>
                <w:szCs w:val="20"/>
                <w:lang w:val="es-MX"/>
              </w:rPr>
              <w:t xml:space="preserve">: el niño debe quedarse en casa hasta que comience el tratamiento. </w:t>
            </w:r>
          </w:p>
          <w:p w14:paraId="3CEBA486" w14:textId="53D2660E" w:rsidR="000A3C5B" w:rsidRPr="00003CE2" w:rsidRDefault="000A3C5B" w:rsidP="00003CE2">
            <w:pPr>
              <w:rPr>
                <w:szCs w:val="18"/>
                <w:lang w:val="es-MX"/>
              </w:rPr>
            </w:pPr>
            <w:r w:rsidRPr="00003CE2">
              <w:rPr>
                <w:rStyle w:val="normaltextrun"/>
                <w:color w:val="000000"/>
                <w:szCs w:val="20"/>
                <w:lang w:val="es-MX"/>
              </w:rPr>
              <w:t>Nota del proveedor médico que verifica que se está proporcionando tratamiento.</w:t>
            </w:r>
          </w:p>
        </w:tc>
      </w:tr>
      <w:tr w:rsidR="000A3C5B" w:rsidRPr="00003CE2" w14:paraId="66D357D9" w14:textId="77777777" w:rsidTr="00003CE2">
        <w:tc>
          <w:tcPr>
            <w:tcW w:w="4675" w:type="dxa"/>
          </w:tcPr>
          <w:p w14:paraId="0046F3BA" w14:textId="77777777" w:rsidR="000A3C5B" w:rsidRPr="0061663B" w:rsidRDefault="000A3C5B" w:rsidP="00003CE2">
            <w:proofErr w:type="spellStart"/>
            <w:r w:rsidRPr="0061663B">
              <w:t>Faringitis</w:t>
            </w:r>
            <w:proofErr w:type="spellEnd"/>
            <w:r w:rsidRPr="0061663B">
              <w:t xml:space="preserve"> </w:t>
            </w:r>
            <w:proofErr w:type="spellStart"/>
            <w:r w:rsidRPr="0061663B">
              <w:t>estreptocócica</w:t>
            </w:r>
            <w:proofErr w:type="spellEnd"/>
          </w:p>
        </w:tc>
        <w:tc>
          <w:tcPr>
            <w:tcW w:w="4675" w:type="dxa"/>
          </w:tcPr>
          <w:p w14:paraId="3D00E80F" w14:textId="77777777" w:rsidR="000A3C5B" w:rsidRPr="00003CE2" w:rsidRDefault="000A3C5B" w:rsidP="00003CE2">
            <w:pPr>
              <w:rPr>
                <w:lang w:val="es-MX"/>
              </w:rPr>
            </w:pPr>
            <w:r w:rsidRPr="00003CE2">
              <w:rPr>
                <w:rStyle w:val="normaltextrun"/>
                <w:b/>
                <w:color w:val="000000"/>
                <w:szCs w:val="20"/>
                <w:shd w:val="clear" w:color="auto" w:fill="FFFFFF"/>
                <w:lang w:val="es-MX"/>
              </w:rPr>
              <w:t xml:space="preserve">NO: </w:t>
            </w:r>
            <w:r w:rsidRPr="00003CE2">
              <w:rPr>
                <w:rStyle w:val="normaltextrun"/>
                <w:color w:val="000000"/>
                <w:szCs w:val="20"/>
                <w:shd w:val="clear" w:color="auto" w:fill="FFFFFF"/>
                <w:lang w:val="es-MX"/>
              </w:rPr>
              <w:t xml:space="preserve">el niño debe quedarse en casa hasta las 24 horas de tratamiento con antibióticos y 24 horas sin fiebre. </w:t>
            </w:r>
          </w:p>
        </w:tc>
      </w:tr>
      <w:tr w:rsidR="000A3C5B" w:rsidRPr="0061663B" w14:paraId="398DE381" w14:textId="77777777" w:rsidTr="00003CE2">
        <w:tc>
          <w:tcPr>
            <w:tcW w:w="4675" w:type="dxa"/>
          </w:tcPr>
          <w:p w14:paraId="54DE043C" w14:textId="77777777" w:rsidR="000A3C5B" w:rsidRPr="0061663B" w:rsidRDefault="000A3C5B" w:rsidP="00003CE2">
            <w:proofErr w:type="spellStart"/>
            <w:r w:rsidRPr="0061663B">
              <w:t>Enfermedades</w:t>
            </w:r>
            <w:proofErr w:type="spellEnd"/>
            <w:r w:rsidRPr="0061663B">
              <w:t xml:space="preserve"> </w:t>
            </w:r>
            <w:proofErr w:type="spellStart"/>
            <w:r w:rsidRPr="0061663B">
              <w:t>prevenibles</w:t>
            </w:r>
            <w:proofErr w:type="spellEnd"/>
            <w:r w:rsidRPr="0061663B">
              <w:t xml:space="preserve"> </w:t>
            </w:r>
            <w:proofErr w:type="spellStart"/>
            <w:r w:rsidRPr="0061663B">
              <w:t>por</w:t>
            </w:r>
            <w:proofErr w:type="spellEnd"/>
            <w:r w:rsidRPr="0061663B">
              <w:t xml:space="preserve"> </w:t>
            </w:r>
            <w:proofErr w:type="spellStart"/>
            <w:r w:rsidRPr="0061663B">
              <w:t>vacunación</w:t>
            </w:r>
            <w:proofErr w:type="spellEnd"/>
          </w:p>
        </w:tc>
        <w:tc>
          <w:tcPr>
            <w:tcW w:w="4675" w:type="dxa"/>
          </w:tcPr>
          <w:p w14:paraId="64555AEB" w14:textId="7BCD0711" w:rsidR="000A3C5B" w:rsidRPr="0061663B" w:rsidRDefault="000A3C5B" w:rsidP="00003CE2">
            <w:r w:rsidRPr="00003CE2">
              <w:rPr>
                <w:rStyle w:val="normaltextrun"/>
                <w:b/>
                <w:color w:val="000000"/>
                <w:szCs w:val="20"/>
                <w:shd w:val="clear" w:color="auto" w:fill="FFFFFF"/>
                <w:lang w:val="es-MX"/>
              </w:rPr>
              <w:t xml:space="preserve">NO: </w:t>
            </w:r>
            <w:r w:rsidRPr="00003CE2">
              <w:rPr>
                <w:rStyle w:val="normaltextrun"/>
                <w:color w:val="000000"/>
                <w:szCs w:val="20"/>
                <w:shd w:val="clear" w:color="auto" w:fill="FFFFFF"/>
                <w:lang w:val="es-MX"/>
              </w:rPr>
              <w:t xml:space="preserve">el niño debe quedarse en casa hasta que un proveedor médico lo considere no infeccioso y proporcionar una excusa </w:t>
            </w:r>
            <w:r w:rsidRPr="00003CE2">
              <w:rPr>
                <w:rStyle w:val="normaltextrun"/>
                <w:color w:val="000000"/>
                <w:szCs w:val="20"/>
                <w:shd w:val="clear" w:color="auto" w:fill="FFFFFF"/>
                <w:lang w:val="es-MX"/>
              </w:rPr>
              <w:lastRenderedPageBreak/>
              <w:t xml:space="preserve">médica. </w:t>
            </w:r>
            <w:r w:rsidRPr="0061663B">
              <w:rPr>
                <w:rStyle w:val="normaltextrun"/>
                <w:color w:val="000000"/>
                <w:szCs w:val="20"/>
                <w:shd w:val="clear" w:color="auto" w:fill="FFFFFF"/>
              </w:rPr>
              <w:t xml:space="preserve">Informe </w:t>
            </w:r>
            <w:proofErr w:type="spellStart"/>
            <w:r w:rsidRPr="0061663B">
              <w:rPr>
                <w:rStyle w:val="normaltextrun"/>
                <w:color w:val="000000"/>
                <w:szCs w:val="20"/>
                <w:shd w:val="clear" w:color="auto" w:fill="FFFFFF"/>
              </w:rPr>
              <w:t>todos</w:t>
            </w:r>
            <w:proofErr w:type="spellEnd"/>
            <w:r w:rsidRPr="0061663B">
              <w:rPr>
                <w:rStyle w:val="normaltextrun"/>
                <w:color w:val="000000"/>
                <w:szCs w:val="20"/>
                <w:shd w:val="clear" w:color="auto" w:fill="FFFFFF"/>
              </w:rPr>
              <w:t xml:space="preserve"> </w:t>
            </w:r>
            <w:proofErr w:type="spellStart"/>
            <w:r w:rsidRPr="0061663B">
              <w:rPr>
                <w:rStyle w:val="normaltextrun"/>
                <w:color w:val="000000"/>
                <w:szCs w:val="20"/>
                <w:shd w:val="clear" w:color="auto" w:fill="FFFFFF"/>
              </w:rPr>
              <w:t>los</w:t>
            </w:r>
            <w:proofErr w:type="spellEnd"/>
            <w:r w:rsidRPr="0061663B">
              <w:rPr>
                <w:rStyle w:val="normaltextrun"/>
                <w:color w:val="000000"/>
                <w:szCs w:val="20"/>
                <w:shd w:val="clear" w:color="auto" w:fill="FFFFFF"/>
              </w:rPr>
              <w:t xml:space="preserve"> </w:t>
            </w:r>
            <w:proofErr w:type="spellStart"/>
            <w:r w:rsidRPr="0061663B">
              <w:rPr>
                <w:rStyle w:val="normaltextrun"/>
                <w:color w:val="000000"/>
                <w:szCs w:val="20"/>
                <w:shd w:val="clear" w:color="auto" w:fill="FFFFFF"/>
              </w:rPr>
              <w:t>casos</w:t>
            </w:r>
            <w:proofErr w:type="spellEnd"/>
            <w:r w:rsidRPr="0061663B">
              <w:rPr>
                <w:rStyle w:val="normaltextrun"/>
                <w:color w:val="000000"/>
                <w:szCs w:val="20"/>
                <w:shd w:val="clear" w:color="auto" w:fill="FFFFFF"/>
              </w:rPr>
              <w:t xml:space="preserve"> a las enfermeras escolares. </w:t>
            </w:r>
          </w:p>
        </w:tc>
      </w:tr>
      <w:tr w:rsidR="000A3C5B" w:rsidRPr="00003CE2" w14:paraId="09D3FAAD" w14:textId="77777777" w:rsidTr="00003CE2">
        <w:tc>
          <w:tcPr>
            <w:tcW w:w="4675" w:type="dxa"/>
          </w:tcPr>
          <w:p w14:paraId="135DA88D" w14:textId="77777777" w:rsidR="000A3C5B" w:rsidRPr="0061663B" w:rsidRDefault="000A3C5B" w:rsidP="00003CE2">
            <w:r w:rsidRPr="0061663B">
              <w:lastRenderedPageBreak/>
              <w:t>Vómito</w:t>
            </w:r>
          </w:p>
        </w:tc>
        <w:tc>
          <w:tcPr>
            <w:tcW w:w="4675" w:type="dxa"/>
          </w:tcPr>
          <w:p w14:paraId="3171430C" w14:textId="2A223941" w:rsidR="000A3C5B" w:rsidRPr="00003CE2" w:rsidRDefault="000A3C5B" w:rsidP="00003CE2">
            <w:pPr>
              <w:rPr>
                <w:szCs w:val="18"/>
                <w:lang w:val="es-MX"/>
              </w:rPr>
            </w:pPr>
            <w:r w:rsidRPr="00003CE2">
              <w:rPr>
                <w:rStyle w:val="normaltextrun"/>
                <w:b/>
                <w:color w:val="000000"/>
                <w:szCs w:val="20"/>
                <w:lang w:val="es-MX"/>
              </w:rPr>
              <w:t xml:space="preserve">NO: </w:t>
            </w:r>
            <w:r w:rsidRPr="00003CE2">
              <w:rPr>
                <w:rStyle w:val="normaltextrun"/>
                <w:color w:val="000000"/>
                <w:szCs w:val="20"/>
                <w:lang w:val="es-MX"/>
              </w:rPr>
              <w:t xml:space="preserve">el niño debe quedarse en casa hasta que se resuelvan los vómitos o el proveedor de atención médica determine que la causa no es transmisible. </w:t>
            </w:r>
          </w:p>
          <w:p w14:paraId="6125FFD2" w14:textId="1AC265E2" w:rsidR="000A3C5B" w:rsidRPr="00003CE2" w:rsidRDefault="000A3C5B" w:rsidP="00003CE2">
            <w:pPr>
              <w:rPr>
                <w:szCs w:val="18"/>
                <w:lang w:val="es-MX"/>
              </w:rPr>
            </w:pPr>
            <w:r w:rsidRPr="00003CE2">
              <w:rPr>
                <w:rStyle w:val="normaltextrun"/>
                <w:color w:val="000000"/>
                <w:szCs w:val="20"/>
                <w:u w:val="single"/>
                <w:lang w:val="es-MX"/>
              </w:rPr>
              <w:t>Nota</w:t>
            </w:r>
            <w:r w:rsidRPr="00003CE2">
              <w:rPr>
                <w:rStyle w:val="normaltextrun"/>
                <w:color w:val="000000"/>
                <w:szCs w:val="20"/>
                <w:lang w:val="es-MX"/>
              </w:rPr>
              <w:t xml:space="preserve">: Observe si hay otros signos de enfermedad y deshidratación. </w:t>
            </w:r>
          </w:p>
        </w:tc>
      </w:tr>
    </w:tbl>
    <w:p w14:paraId="2925C4CA" w14:textId="28FB3F25" w:rsidR="00474934" w:rsidRPr="00003CE2" w:rsidRDefault="00474934" w:rsidP="00003CE2">
      <w:pPr>
        <w:spacing w:after="0"/>
        <w:rPr>
          <w:lang w:val="es-MX"/>
        </w:rPr>
      </w:pPr>
    </w:p>
    <w:p w14:paraId="042D0B8E" w14:textId="08ED482B" w:rsidR="00392435" w:rsidRPr="00003CE2" w:rsidRDefault="00003CE2" w:rsidP="00003CE2">
      <w:pPr>
        <w:pStyle w:val="Heading2"/>
        <w:rPr>
          <w:rFonts w:cs="Arial"/>
          <w:lang w:val="es-MX"/>
        </w:rPr>
      </w:pPr>
      <w:bookmarkStart w:id="31" w:name="_Toc205274963"/>
      <w:r>
        <w:rPr>
          <w:rFonts w:cs="Arial"/>
          <w:lang w:val="es-MX"/>
        </w:rPr>
        <w:t>Ausencia</w:t>
      </w:r>
      <w:r w:rsidR="00EF52A6" w:rsidRPr="00003CE2">
        <w:rPr>
          <w:rFonts w:cs="Arial"/>
          <w:lang w:val="es-MX"/>
        </w:rPr>
        <w:t xml:space="preserve"> / Asistencia</w:t>
      </w:r>
      <w:bookmarkEnd w:id="31"/>
    </w:p>
    <w:p w14:paraId="59897912" w14:textId="2A69A3DF" w:rsidR="00B94592" w:rsidRPr="00003CE2" w:rsidRDefault="00003CE2" w:rsidP="00003CE2">
      <w:pPr>
        <w:spacing w:after="0"/>
        <w:rPr>
          <w:rStyle w:val="eop"/>
          <w:rFonts w:cs="Arial"/>
          <w:color w:val="000000"/>
          <w:szCs w:val="24"/>
          <w:shd w:val="clear" w:color="auto" w:fill="FFFFFF"/>
          <w:lang w:val="es-MX"/>
        </w:rPr>
      </w:pPr>
      <w:r>
        <w:rPr>
          <w:rStyle w:val="normaltextrun"/>
          <w:rFonts w:cs="Arial"/>
          <w:color w:val="000000"/>
          <w:szCs w:val="24"/>
          <w:shd w:val="clear" w:color="auto" w:fill="FFFFFF"/>
          <w:lang w:val="es-MX"/>
        </w:rPr>
        <w:t>La</w:t>
      </w:r>
      <w:r w:rsidR="00B94592" w:rsidRPr="00003CE2">
        <w:rPr>
          <w:rStyle w:val="normaltextrun"/>
          <w:rFonts w:cs="Arial"/>
          <w:color w:val="000000"/>
          <w:szCs w:val="24"/>
          <w:shd w:val="clear" w:color="auto" w:fill="FFFFFF"/>
          <w:lang w:val="es-MX"/>
        </w:rPr>
        <w:t xml:space="preserve"> </w:t>
      </w:r>
      <w:r>
        <w:rPr>
          <w:rStyle w:val="normaltextrun"/>
          <w:rFonts w:cs="Arial"/>
          <w:color w:val="000000"/>
          <w:szCs w:val="24"/>
          <w:shd w:val="clear" w:color="auto" w:fill="FFFFFF"/>
          <w:lang w:val="es-MX"/>
        </w:rPr>
        <w:t>ausencia</w:t>
      </w:r>
      <w:r w:rsidR="00B94592" w:rsidRPr="00003CE2">
        <w:rPr>
          <w:rStyle w:val="normaltextrun"/>
          <w:rFonts w:cs="Arial"/>
          <w:color w:val="000000"/>
          <w:szCs w:val="24"/>
          <w:shd w:val="clear" w:color="auto" w:fill="FFFFFF"/>
          <w:lang w:val="es-MX"/>
        </w:rPr>
        <w:t xml:space="preserve"> escolar se define como una ausencia injustificada e injustificada de una institución educativa. Un estudiante falta de escuela cuando está ausente de la escuela sin una razón aceptable durante uno (1) o más días mientras la escuela está en sesión.</w:t>
      </w:r>
    </w:p>
    <w:p w14:paraId="4B665604" w14:textId="3124FA1A" w:rsidR="00B94592" w:rsidRPr="00003CE2" w:rsidRDefault="00003CE2" w:rsidP="00003CE2">
      <w:pPr>
        <w:spacing w:after="0"/>
        <w:rPr>
          <w:rStyle w:val="eop"/>
          <w:rFonts w:cs="Arial"/>
          <w:color w:val="000000"/>
          <w:szCs w:val="24"/>
          <w:shd w:val="clear" w:color="auto" w:fill="FFFFFF"/>
          <w:lang w:val="es-MX"/>
        </w:rPr>
      </w:pPr>
      <w:r>
        <w:rPr>
          <w:rStyle w:val="eop"/>
          <w:rFonts w:cs="Arial"/>
          <w:color w:val="000000"/>
          <w:szCs w:val="24"/>
          <w:shd w:val="clear" w:color="auto" w:fill="FFFFFF"/>
          <w:lang w:val="es-MX"/>
        </w:rPr>
        <w:t>La</w:t>
      </w:r>
      <w:r w:rsidR="00B94592" w:rsidRPr="00003CE2">
        <w:rPr>
          <w:rStyle w:val="eop"/>
          <w:rFonts w:cs="Arial"/>
          <w:color w:val="000000"/>
          <w:szCs w:val="24"/>
          <w:shd w:val="clear" w:color="auto" w:fill="FFFFFF"/>
          <w:lang w:val="es-MX"/>
        </w:rPr>
        <w:t xml:space="preserve"> </w:t>
      </w:r>
      <w:r>
        <w:rPr>
          <w:rStyle w:val="eop"/>
          <w:rFonts w:cs="Arial"/>
          <w:color w:val="000000"/>
          <w:szCs w:val="24"/>
          <w:shd w:val="clear" w:color="auto" w:fill="FFFFFF"/>
          <w:lang w:val="es-MX"/>
        </w:rPr>
        <w:t>ausencia</w:t>
      </w:r>
      <w:r w:rsidR="00B94592" w:rsidRPr="00003CE2">
        <w:rPr>
          <w:rStyle w:val="eop"/>
          <w:rFonts w:cs="Arial"/>
          <w:color w:val="000000"/>
          <w:szCs w:val="24"/>
          <w:shd w:val="clear" w:color="auto" w:fill="FFFFFF"/>
          <w:lang w:val="es-MX"/>
        </w:rPr>
        <w:t xml:space="preserve"> escolar habitual significa que un estudiante está ausente de la escuela sin una excusa aceptable durante parte o los cinco (5) o más días en los que se lleva a cabo la escuela durante un semestre escolar según los Estatutos del Estado de Wisconsin.</w:t>
      </w:r>
    </w:p>
    <w:p w14:paraId="66B5EDDC" w14:textId="3A6E2FFF" w:rsidR="00ED6E5B" w:rsidRPr="00003CE2" w:rsidRDefault="00ED6E5B" w:rsidP="00003CE2">
      <w:pPr>
        <w:spacing w:after="0"/>
        <w:rPr>
          <w:rStyle w:val="eop"/>
          <w:rFonts w:cs="Arial"/>
          <w:color w:val="000000"/>
          <w:szCs w:val="24"/>
          <w:shd w:val="clear" w:color="auto" w:fill="FFFFFF"/>
          <w:lang w:val="es-MX"/>
        </w:rPr>
      </w:pPr>
      <w:r w:rsidRPr="00003CE2">
        <w:rPr>
          <w:rStyle w:val="eop"/>
          <w:rFonts w:cs="Arial"/>
          <w:color w:val="000000"/>
          <w:szCs w:val="24"/>
          <w:shd w:val="clear" w:color="auto" w:fill="FFFFFF"/>
          <w:lang w:val="es-MX"/>
        </w:rPr>
        <w:t xml:space="preserve">Los estudiantes que lleguen tarde o se vayan temprano contarán como ausentes por tiempo cuando el estudiante esté fuera de la escuela. Los minutos se acumularán en días y afectarán los registros de asistencia. </w:t>
      </w:r>
    </w:p>
    <w:p w14:paraId="5CE30746" w14:textId="77777777" w:rsidR="00D7181A" w:rsidRPr="00003CE2" w:rsidRDefault="00D7181A" w:rsidP="00003CE2">
      <w:pPr>
        <w:spacing w:after="0"/>
        <w:rPr>
          <w:rFonts w:cs="Arial"/>
          <w:lang w:val="es-MX"/>
        </w:rPr>
      </w:pPr>
    </w:p>
    <w:p w14:paraId="2216D833" w14:textId="7D11AB59" w:rsidR="00EF52A6" w:rsidRPr="00003CE2" w:rsidRDefault="00EF52A6" w:rsidP="00003CE2">
      <w:pPr>
        <w:pStyle w:val="Heading2"/>
        <w:rPr>
          <w:rFonts w:cs="Arial"/>
          <w:lang w:val="es-MX"/>
        </w:rPr>
      </w:pPr>
      <w:bookmarkStart w:id="32" w:name="_Toc205274964"/>
      <w:r w:rsidRPr="00003CE2">
        <w:rPr>
          <w:rFonts w:cs="Arial"/>
          <w:lang w:val="es-MX"/>
        </w:rPr>
        <w:t>Notificación de ausencias de los padres</w:t>
      </w:r>
      <w:bookmarkEnd w:id="32"/>
      <w:r w:rsidRPr="00003CE2">
        <w:rPr>
          <w:rFonts w:cs="Arial"/>
          <w:lang w:val="es-MX"/>
        </w:rPr>
        <w:t xml:space="preserve"> </w:t>
      </w:r>
    </w:p>
    <w:p w14:paraId="45074D10" w14:textId="127CA2AA" w:rsidR="00695172" w:rsidRPr="00003CE2" w:rsidRDefault="003A6EF1" w:rsidP="00003CE2">
      <w:pPr>
        <w:spacing w:after="0"/>
        <w:rPr>
          <w:rFonts w:cs="Arial"/>
          <w:lang w:val="es-MX"/>
        </w:rPr>
      </w:pPr>
      <w:r w:rsidRPr="00003CE2">
        <w:rPr>
          <w:rFonts w:cs="Arial"/>
          <w:lang w:val="es-MX"/>
        </w:rPr>
        <w:t xml:space="preserve">Recibirá una carta certificada del trabajador social de la escuela solicitando una reunión si su hijo ha tenido </w:t>
      </w:r>
      <w:r w:rsidRPr="00003CE2">
        <w:rPr>
          <w:rFonts w:cs="Arial"/>
          <w:b/>
          <w:lang w:val="es-MX"/>
        </w:rPr>
        <w:t>cinco</w:t>
      </w:r>
      <w:r w:rsidRPr="00003CE2">
        <w:rPr>
          <w:rFonts w:cs="Arial"/>
          <w:lang w:val="es-MX"/>
        </w:rPr>
        <w:t xml:space="preserve"> ausencias injustificadas. Durante esta reunión discutiremos cualquier tipo de recursos que puedan estar disponibles dependiendo de las necesidades de la familia. Después de </w:t>
      </w:r>
      <w:r w:rsidR="00657015" w:rsidRPr="00003CE2">
        <w:rPr>
          <w:rFonts w:cs="Arial"/>
          <w:b/>
          <w:lang w:val="es-MX"/>
        </w:rPr>
        <w:t>diez</w:t>
      </w:r>
      <w:r w:rsidRPr="00003CE2">
        <w:rPr>
          <w:rFonts w:cs="Arial"/>
          <w:lang w:val="es-MX"/>
        </w:rPr>
        <w:t xml:space="preserve"> ausencias, se le pedirá que se reúna con el trabajador social de la escuela para revisar y discutir un plan de asistencia para los estudiantes. Si el estudiante continúa faltando a la escuela, se enviará una carta de Supresión de Robo para Reducción de </w:t>
      </w:r>
      <w:r w:rsidR="00003CE2">
        <w:rPr>
          <w:rFonts w:cs="Arial"/>
          <w:lang w:val="es-MX"/>
        </w:rPr>
        <w:t>Ausencia</w:t>
      </w:r>
      <w:r w:rsidRPr="00003CE2">
        <w:rPr>
          <w:rFonts w:cs="Arial"/>
          <w:lang w:val="es-MX"/>
        </w:rPr>
        <w:t xml:space="preserve"> Escolar (TABS) notificando a la familia de las multas. Si no cumple con las políticas de la escuela dentro de los 10 días posteriores a la notificación, se le pedirá que se reúna con el trabajador social de la escuela para firmar un contrato de asistencia. </w:t>
      </w:r>
    </w:p>
    <w:p w14:paraId="130543CE" w14:textId="77777777" w:rsidR="000A3C5B" w:rsidRPr="00003CE2" w:rsidRDefault="000A3C5B" w:rsidP="00003CE2">
      <w:pPr>
        <w:spacing w:after="0"/>
        <w:rPr>
          <w:rFonts w:cs="Arial"/>
          <w:lang w:val="es-MX"/>
        </w:rPr>
      </w:pPr>
    </w:p>
    <w:p w14:paraId="2ABD19C5" w14:textId="77777777" w:rsidR="000A3C5B" w:rsidRPr="00003CE2" w:rsidRDefault="000A3C5B" w:rsidP="00003CE2">
      <w:pPr>
        <w:spacing w:after="0"/>
        <w:rPr>
          <w:rFonts w:eastAsiaTheme="majorEastAsia" w:cs="Arial"/>
          <w:b/>
          <w:sz w:val="26"/>
          <w:szCs w:val="26"/>
          <w:lang w:val="es-MX"/>
        </w:rPr>
      </w:pPr>
      <w:r w:rsidRPr="00003CE2">
        <w:rPr>
          <w:rFonts w:cs="Arial"/>
          <w:lang w:val="es-MX"/>
        </w:rPr>
        <w:br w:type="page"/>
      </w:r>
    </w:p>
    <w:p w14:paraId="3CA3F015" w14:textId="717128BA" w:rsidR="00EF52A6" w:rsidRPr="00003CE2" w:rsidRDefault="00D7181A" w:rsidP="00003CE2">
      <w:pPr>
        <w:pStyle w:val="Heading1"/>
        <w:rPr>
          <w:b/>
          <w:lang w:val="es-MX"/>
        </w:rPr>
      </w:pPr>
      <w:bookmarkStart w:id="33" w:name="_Toc205274965"/>
      <w:r w:rsidRPr="00003CE2">
        <w:rPr>
          <w:lang w:val="es-MX"/>
        </w:rPr>
        <w:lastRenderedPageBreak/>
        <w:t xml:space="preserve">Procedimientos y políticas de </w:t>
      </w:r>
      <w:r w:rsidR="00003CE2">
        <w:rPr>
          <w:lang w:val="es-MX"/>
        </w:rPr>
        <w:t>llega</w:t>
      </w:r>
      <w:r w:rsidRPr="00003CE2">
        <w:rPr>
          <w:lang w:val="es-MX"/>
        </w:rPr>
        <w:t>/recogida</w:t>
      </w:r>
      <w:bookmarkEnd w:id="33"/>
    </w:p>
    <w:p w14:paraId="783E26C6" w14:textId="0266FABE" w:rsidR="00EF52A6" w:rsidRPr="00003CE2" w:rsidRDefault="00003CE2" w:rsidP="00003CE2">
      <w:pPr>
        <w:pStyle w:val="Heading2"/>
        <w:rPr>
          <w:lang w:val="es-MX"/>
        </w:rPr>
      </w:pPr>
      <w:bookmarkStart w:id="34" w:name="_Toc205274966"/>
      <w:r>
        <w:rPr>
          <w:rStyle w:val="Heading3Char"/>
          <w:b/>
          <w:sz w:val="26"/>
          <w:szCs w:val="26"/>
          <w:lang w:val="es-MX"/>
        </w:rPr>
        <w:t>Llegada a la escuela</w:t>
      </w:r>
      <w:r w:rsidR="0032350F" w:rsidRPr="00003CE2">
        <w:rPr>
          <w:rStyle w:val="Heading3Char"/>
          <w:b/>
          <w:sz w:val="26"/>
          <w:szCs w:val="26"/>
          <w:lang w:val="es-MX"/>
        </w:rPr>
        <w:t xml:space="preserve"> principal (solo del 1 al 8)</w:t>
      </w:r>
      <w:bookmarkEnd w:id="34"/>
    </w:p>
    <w:p w14:paraId="03626F45" w14:textId="6899FB41" w:rsidR="00EF52A6" w:rsidRDefault="00EF52A6" w:rsidP="00003CE2">
      <w:pPr>
        <w:spacing w:after="0"/>
        <w:rPr>
          <w:rFonts w:cs="Arial"/>
          <w:lang w:val="es-MX"/>
        </w:rPr>
      </w:pPr>
      <w:r w:rsidRPr="00003CE2">
        <w:rPr>
          <w:rFonts w:cs="Arial"/>
          <w:lang w:val="es-MX"/>
        </w:rPr>
        <w:t xml:space="preserve">Si va a dejar a su hijo en automóvil por la mañana, deténgase lo más lejos posible, sin ir más allá de los conos de tráfico colocados en el lado oeste de 2nd Street. Solo permita que su hijo salga del vehículo en el carril de </w:t>
      </w:r>
      <w:r w:rsidR="00003CE2">
        <w:rPr>
          <w:rFonts w:cs="Arial"/>
          <w:lang w:val="es-MX"/>
        </w:rPr>
        <w:t>dejar</w:t>
      </w:r>
      <w:r w:rsidRPr="00003CE2">
        <w:rPr>
          <w:rFonts w:cs="Arial"/>
          <w:lang w:val="es-MX"/>
        </w:rPr>
        <w:t xml:space="preserve"> / recogida. </w:t>
      </w:r>
      <w:r w:rsidR="002F2099" w:rsidRPr="00003CE2">
        <w:rPr>
          <w:rFonts w:cs="Arial"/>
          <w:u w:val="single"/>
          <w:lang w:val="es-MX"/>
        </w:rPr>
        <w:t>No se estacione en doble fila para dejar a los estudiantes en el carril de conducción y no permita que su hijo cruce la calle 2 sin una escolta adulta. Todos los cambios de sentido están prohibidos</w:t>
      </w:r>
      <w:r w:rsidR="00D11902" w:rsidRPr="00003CE2">
        <w:rPr>
          <w:rFonts w:cs="Arial"/>
          <w:lang w:val="es-MX"/>
        </w:rPr>
        <w:t xml:space="preserve">. Tenemos un miembro del personal que monitorea la </w:t>
      </w:r>
      <w:r w:rsidR="00003CE2">
        <w:rPr>
          <w:rFonts w:cs="Arial"/>
          <w:lang w:val="es-MX"/>
        </w:rPr>
        <w:t>llegada</w:t>
      </w:r>
      <w:r w:rsidR="00D11902" w:rsidRPr="00003CE2">
        <w:rPr>
          <w:rFonts w:cs="Arial"/>
          <w:lang w:val="es-MX"/>
        </w:rPr>
        <w:t xml:space="preserve"> para garantizar que los estudiantes salgan de los autos de manera segura y entren al edificio. </w:t>
      </w:r>
    </w:p>
    <w:p w14:paraId="01F66433" w14:textId="77777777" w:rsidR="00003CE2" w:rsidRPr="00003CE2" w:rsidRDefault="00003CE2" w:rsidP="00003CE2">
      <w:pPr>
        <w:spacing w:after="0"/>
        <w:rPr>
          <w:rFonts w:cs="Arial"/>
          <w:lang w:val="es-MX"/>
        </w:rPr>
      </w:pPr>
    </w:p>
    <w:p w14:paraId="18E1DAD0" w14:textId="7DF93BC7" w:rsidR="0032350F" w:rsidRPr="00003CE2" w:rsidRDefault="00003CE2" w:rsidP="00003CE2">
      <w:pPr>
        <w:pStyle w:val="Heading2"/>
        <w:rPr>
          <w:lang w:val="es-MX"/>
        </w:rPr>
      </w:pPr>
      <w:bookmarkStart w:id="35" w:name="_Toc205274967"/>
      <w:r>
        <w:rPr>
          <w:lang w:val="es-MX"/>
        </w:rPr>
        <w:t>Llegada</w:t>
      </w:r>
      <w:r w:rsidR="0032350F" w:rsidRPr="00003CE2">
        <w:rPr>
          <w:lang w:val="es-MX"/>
        </w:rPr>
        <w:t xml:space="preserve"> de la academia de jardín de infantes (solo K4 y K5)</w:t>
      </w:r>
      <w:bookmarkEnd w:id="35"/>
    </w:p>
    <w:p w14:paraId="514A924C" w14:textId="41BA816C" w:rsidR="0032350F" w:rsidRDefault="0032350F" w:rsidP="00003CE2">
      <w:pPr>
        <w:spacing w:after="0"/>
        <w:rPr>
          <w:rFonts w:cs="Arial"/>
          <w:lang w:val="es-MX"/>
        </w:rPr>
      </w:pPr>
      <w:r w:rsidRPr="00003CE2">
        <w:rPr>
          <w:rFonts w:cs="Arial"/>
          <w:lang w:val="es-MX"/>
        </w:rPr>
        <w:t xml:space="preserve">Si opta por dejar a su hijo, deténgase lo más lejos posible en S. 8th Street, sin pasar los conos de "No estacionar". El personal estará disponible para ayudar a su hijo a salir del automóvil y entrar al edificio. Si opta por llevar a su hijo al edificio, debe estacionarse en </w:t>
      </w:r>
      <w:proofErr w:type="gramStart"/>
      <w:r w:rsidRPr="00003CE2">
        <w:rPr>
          <w:rFonts w:cs="Arial"/>
          <w:lang w:val="es-MX"/>
        </w:rPr>
        <w:t>un  lugar</w:t>
      </w:r>
      <w:proofErr w:type="gramEnd"/>
      <w:r w:rsidRPr="00003CE2">
        <w:rPr>
          <w:rFonts w:cs="Arial"/>
          <w:lang w:val="es-MX"/>
        </w:rPr>
        <w:t xml:space="preserve"> </w:t>
      </w:r>
      <w:r w:rsidRPr="00003CE2">
        <w:rPr>
          <w:rFonts w:cs="Arial"/>
          <w:i/>
          <w:iCs/>
          <w:lang w:val="es-MX"/>
        </w:rPr>
        <w:t>de estacionamiento legal</w:t>
      </w:r>
      <w:r w:rsidRPr="00003CE2">
        <w:rPr>
          <w:rFonts w:cs="Arial"/>
          <w:lang w:val="es-MX"/>
        </w:rPr>
        <w:t xml:space="preserve"> y acompañar a su hijo al edificio. </w:t>
      </w:r>
    </w:p>
    <w:p w14:paraId="4BA87433" w14:textId="77777777" w:rsidR="00003CE2" w:rsidRPr="00003CE2" w:rsidRDefault="00003CE2" w:rsidP="00003CE2">
      <w:pPr>
        <w:spacing w:after="0"/>
        <w:rPr>
          <w:rFonts w:cs="Arial"/>
          <w:lang w:val="es-MX"/>
        </w:rPr>
      </w:pPr>
    </w:p>
    <w:p w14:paraId="72536EEC" w14:textId="41E87064" w:rsidR="00EF52A6" w:rsidRPr="00003CE2" w:rsidRDefault="00EF52A6" w:rsidP="00003CE2">
      <w:pPr>
        <w:pStyle w:val="Heading2"/>
        <w:rPr>
          <w:b w:val="0"/>
          <w:lang w:val="es-MX"/>
        </w:rPr>
      </w:pPr>
      <w:bookmarkStart w:id="36" w:name="_Toc205274968"/>
      <w:r w:rsidRPr="00003CE2">
        <w:rPr>
          <w:rStyle w:val="Heading3Char"/>
          <w:rFonts w:cs="Arial"/>
          <w:b/>
          <w:bCs/>
          <w:lang w:val="es-MX"/>
        </w:rPr>
        <w:t xml:space="preserve">Llegada anticipada:  solo </w:t>
      </w:r>
      <w:r w:rsidR="0032350F" w:rsidRPr="00003CE2">
        <w:rPr>
          <w:rStyle w:val="Heading3Char"/>
          <w:b/>
          <w:sz w:val="26"/>
          <w:szCs w:val="26"/>
          <w:lang w:val="es-MX"/>
        </w:rPr>
        <w:t xml:space="preserve">en </w:t>
      </w:r>
      <w:r w:rsidR="00003CE2">
        <w:rPr>
          <w:rStyle w:val="Heading3Char"/>
          <w:b/>
          <w:sz w:val="26"/>
          <w:szCs w:val="26"/>
          <w:lang w:val="es-MX"/>
        </w:rPr>
        <w:t>la escuela</w:t>
      </w:r>
      <w:r w:rsidR="0032350F" w:rsidRPr="00003CE2">
        <w:rPr>
          <w:rStyle w:val="Heading3Char"/>
          <w:rFonts w:cs="Arial"/>
          <w:b/>
          <w:bCs/>
          <w:lang w:val="es-MX"/>
        </w:rPr>
        <w:t xml:space="preserve"> </w:t>
      </w:r>
      <w:proofErr w:type="gramStart"/>
      <w:r w:rsidR="0032350F" w:rsidRPr="00003CE2">
        <w:rPr>
          <w:rStyle w:val="Heading3Char"/>
          <w:rFonts w:cs="Arial"/>
          <w:b/>
          <w:bCs/>
          <w:lang w:val="es-MX"/>
        </w:rPr>
        <w:t>principal  (</w:t>
      </w:r>
      <w:proofErr w:type="gramEnd"/>
      <w:r w:rsidR="0032350F" w:rsidRPr="00003CE2">
        <w:rPr>
          <w:rStyle w:val="Heading3Char"/>
          <w:rFonts w:cs="Arial"/>
          <w:b/>
          <w:bCs/>
          <w:lang w:val="es-MX"/>
        </w:rPr>
        <w:t>solo del 1 al 8)</w:t>
      </w:r>
      <w:bookmarkEnd w:id="36"/>
    </w:p>
    <w:p w14:paraId="05D3512B" w14:textId="099E9C5D" w:rsidR="00EF52A6" w:rsidRDefault="00EF52A6" w:rsidP="00003CE2">
      <w:pPr>
        <w:spacing w:after="0"/>
        <w:rPr>
          <w:rFonts w:cs="Arial"/>
          <w:lang w:val="es-MX"/>
        </w:rPr>
      </w:pPr>
      <w:r w:rsidRPr="00003CE2">
        <w:rPr>
          <w:rFonts w:cs="Arial"/>
          <w:lang w:val="es-MX"/>
        </w:rPr>
        <w:t xml:space="preserve">La Causa Charter School – </w:t>
      </w:r>
      <w:r w:rsidR="00003CE2">
        <w:rPr>
          <w:rFonts w:cs="Arial"/>
          <w:lang w:val="es-MX"/>
        </w:rPr>
        <w:t>escuela principal</w:t>
      </w:r>
      <w:r w:rsidRPr="00003CE2">
        <w:rPr>
          <w:rFonts w:cs="Arial"/>
          <w:lang w:val="es-MX"/>
        </w:rPr>
        <w:t xml:space="preserve"> tiene un programa de Club Matutino para familias que necesitan dejar a sus hijos en la escuela antes de las 7:00 am. Hay una tarifa por semana para este programa. Póngase en contacto con la recepción para obtener más detalles. Este programa permite a las familias dejar a sus hijos a partir de las 6:30 a.m. Si su hijo no es miembro del Club de la Mañana, no lo deje antes de las 7:00 am. </w:t>
      </w:r>
      <w:r w:rsidR="6C824336" w:rsidRPr="00003CE2">
        <w:rPr>
          <w:rFonts w:cs="Arial"/>
          <w:u w:val="single"/>
          <w:lang w:val="es-MX"/>
        </w:rPr>
        <w:t>No hay supervisión de adultos frente al edificio hasta las 7:00 am</w:t>
      </w:r>
      <w:r w:rsidR="6A043256" w:rsidRPr="00003CE2">
        <w:rPr>
          <w:rFonts w:cs="Arial"/>
          <w:lang w:val="es-MX"/>
        </w:rPr>
        <w:t xml:space="preserve">. </w:t>
      </w:r>
    </w:p>
    <w:p w14:paraId="7312DAF4" w14:textId="77777777" w:rsidR="00003CE2" w:rsidRPr="00003CE2" w:rsidRDefault="00003CE2" w:rsidP="00003CE2">
      <w:pPr>
        <w:spacing w:after="0"/>
        <w:rPr>
          <w:rFonts w:cs="Arial"/>
          <w:lang w:val="es-MX"/>
        </w:rPr>
      </w:pPr>
    </w:p>
    <w:p w14:paraId="16DD94CC" w14:textId="0231B75B" w:rsidR="00EF52A6" w:rsidRPr="00003CE2" w:rsidRDefault="00EF52A6" w:rsidP="00003CE2">
      <w:pPr>
        <w:pStyle w:val="Heading2"/>
        <w:rPr>
          <w:b w:val="0"/>
          <w:lang w:val="es-MX"/>
        </w:rPr>
      </w:pPr>
      <w:bookmarkStart w:id="37" w:name="_Toc205274969"/>
      <w:r w:rsidRPr="00003CE2">
        <w:rPr>
          <w:rStyle w:val="Heading3Char"/>
          <w:rFonts w:cs="Arial"/>
          <w:b/>
          <w:bCs/>
          <w:lang w:val="es-MX"/>
        </w:rPr>
        <w:t xml:space="preserve">Recogida – </w:t>
      </w:r>
      <w:r w:rsidR="00003CE2">
        <w:rPr>
          <w:rStyle w:val="Heading3Char"/>
          <w:b/>
          <w:sz w:val="26"/>
          <w:szCs w:val="26"/>
          <w:lang w:val="es-MX"/>
        </w:rPr>
        <w:t>Escuela</w:t>
      </w:r>
      <w:r w:rsidR="0032350F" w:rsidRPr="00003CE2">
        <w:rPr>
          <w:rStyle w:val="Heading3Char"/>
          <w:b/>
          <w:sz w:val="26"/>
          <w:szCs w:val="26"/>
          <w:lang w:val="es-MX"/>
        </w:rPr>
        <w:t xml:space="preserve"> principal</w:t>
      </w:r>
      <w:r w:rsidR="0032350F" w:rsidRPr="00003CE2">
        <w:rPr>
          <w:rStyle w:val="Heading3Char"/>
          <w:rFonts w:cs="Arial"/>
          <w:b/>
          <w:bCs/>
          <w:lang w:val="es-MX"/>
        </w:rPr>
        <w:t xml:space="preserve"> (K5 – 8º solamente)</w:t>
      </w:r>
      <w:bookmarkEnd w:id="37"/>
    </w:p>
    <w:p w14:paraId="4DA21619" w14:textId="523D87B0" w:rsidR="00EF52A6" w:rsidRPr="00003CE2" w:rsidRDefault="00EF52A6" w:rsidP="00003CE2">
      <w:pPr>
        <w:spacing w:after="0"/>
        <w:rPr>
          <w:rFonts w:cs="Arial"/>
          <w:lang w:val="es-MX"/>
        </w:rPr>
      </w:pPr>
      <w:r w:rsidRPr="00003CE2">
        <w:rPr>
          <w:rFonts w:cs="Arial"/>
          <w:lang w:val="es-MX"/>
        </w:rPr>
        <w:t xml:space="preserve">Si va a recoger a su hijo en automóvil, forme una fila detrás de los conos en el carril de </w:t>
      </w:r>
      <w:r w:rsidR="00003CE2">
        <w:rPr>
          <w:rFonts w:cs="Arial"/>
          <w:lang w:val="es-MX"/>
        </w:rPr>
        <w:t>llegada</w:t>
      </w:r>
      <w:r w:rsidRPr="00003CE2">
        <w:rPr>
          <w:rFonts w:cs="Arial"/>
          <w:lang w:val="es-MX"/>
        </w:rPr>
        <w:t xml:space="preserve"> / recogida en el lado oeste de 2nd Street. </w:t>
      </w:r>
      <w:r w:rsidRPr="00003CE2">
        <w:rPr>
          <w:rFonts w:cs="Arial"/>
          <w:b/>
          <w:bCs/>
          <w:u w:val="single"/>
          <w:lang w:val="es-MX"/>
        </w:rPr>
        <w:t xml:space="preserve">No haga giros en U, no estacione en doble fila y no estacione en la zona de carga de autobuses frente al edificio. </w:t>
      </w:r>
      <w:r w:rsidRPr="00003CE2">
        <w:rPr>
          <w:rFonts w:cs="Arial"/>
          <w:lang w:val="es-MX"/>
        </w:rPr>
        <w:t xml:space="preserve">Si se estaciona en el lado opuesto de la calle, no permita que sus hijos crucen la calle solos. Camine hasta la intersección más cercana y utilice el cruce de peatones o el guardia de cruce de turno. Cruzar en medio de la calle es una práctica ilegal y peligrosa que podría tener consecuencias negativas para usted o su hijo. El personal de la escuela está afuera para dirigir el tráfico y mantener seguros a los estudiantes. Por favor, siga todas sus instrucciones cortésmente. Los infractores están sujetos a una citación. </w:t>
      </w:r>
    </w:p>
    <w:p w14:paraId="11C90EAB" w14:textId="017CEF9A" w:rsidR="0032350F" w:rsidRPr="00003CE2" w:rsidRDefault="0032350F" w:rsidP="00003CE2">
      <w:pPr>
        <w:pStyle w:val="Heading2"/>
        <w:rPr>
          <w:lang w:val="es-MX"/>
        </w:rPr>
      </w:pPr>
      <w:bookmarkStart w:id="38" w:name="_Toc205274970"/>
      <w:r w:rsidRPr="00003CE2">
        <w:rPr>
          <w:lang w:val="es-MX"/>
        </w:rPr>
        <w:t>Recoger - Academia de jardín de infantes (solo K4)</w:t>
      </w:r>
      <w:bookmarkEnd w:id="38"/>
    </w:p>
    <w:p w14:paraId="0A54C9AC" w14:textId="192886FD" w:rsidR="0032350F" w:rsidRPr="00003CE2" w:rsidRDefault="0032350F" w:rsidP="00003CE2">
      <w:pPr>
        <w:spacing w:after="0"/>
        <w:rPr>
          <w:rFonts w:cs="Arial"/>
          <w:lang w:val="es-MX"/>
        </w:rPr>
      </w:pPr>
      <w:r w:rsidRPr="00003CE2">
        <w:rPr>
          <w:rFonts w:cs="Arial"/>
          <w:lang w:val="es-MX"/>
        </w:rPr>
        <w:t xml:space="preserve">Si va a recoger a su hijo en automóvil, estacione en </w:t>
      </w:r>
      <w:proofErr w:type="gramStart"/>
      <w:r w:rsidRPr="00003CE2">
        <w:rPr>
          <w:rFonts w:cs="Arial"/>
          <w:lang w:val="es-MX"/>
        </w:rPr>
        <w:t>un  lugar</w:t>
      </w:r>
      <w:proofErr w:type="gramEnd"/>
      <w:r w:rsidRPr="00003CE2">
        <w:rPr>
          <w:rFonts w:cs="Arial"/>
          <w:lang w:val="es-MX"/>
        </w:rPr>
        <w:t xml:space="preserve"> </w:t>
      </w:r>
      <w:r w:rsidRPr="00003CE2">
        <w:rPr>
          <w:rFonts w:cs="Arial"/>
          <w:i/>
          <w:iCs/>
          <w:lang w:val="es-MX"/>
        </w:rPr>
        <w:t xml:space="preserve">de estacionamiento legal </w:t>
      </w:r>
      <w:r w:rsidRPr="00003CE2">
        <w:rPr>
          <w:rFonts w:cs="Arial"/>
          <w:lang w:val="es-MX"/>
        </w:rPr>
        <w:t xml:space="preserve">que no bloquee los carriles para autobuses indicados por los conos de "No estacionar". Ingrese al edificio y recoja a su hijo directamente de su salón de clases. </w:t>
      </w:r>
    </w:p>
    <w:p w14:paraId="1A2BC021" w14:textId="4F2A3FEC" w:rsidR="000A3C5B" w:rsidRPr="00003CE2" w:rsidRDefault="00EF52A6" w:rsidP="00003CE2">
      <w:pPr>
        <w:spacing w:after="0"/>
        <w:jc w:val="center"/>
        <w:rPr>
          <w:rFonts w:cs="Arial"/>
          <w:b/>
          <w:bCs/>
          <w:sz w:val="22"/>
          <w:szCs w:val="20"/>
          <w:lang w:val="es-MX"/>
        </w:rPr>
      </w:pPr>
      <w:r w:rsidRPr="00003CE2">
        <w:rPr>
          <w:rFonts w:cs="Arial"/>
          <w:b/>
          <w:bCs/>
          <w:sz w:val="22"/>
          <w:szCs w:val="20"/>
          <w:lang w:val="es-MX"/>
        </w:rPr>
        <w:t>La seguridad de su hijo es nuestra principal prioridad y agradecemos que cumpla con nuestras políticas.</w:t>
      </w:r>
    </w:p>
    <w:p w14:paraId="792E95C6" w14:textId="6885A355" w:rsidR="0061544C" w:rsidRPr="00003CE2" w:rsidRDefault="0061544C" w:rsidP="00003CE2">
      <w:pPr>
        <w:spacing w:after="0"/>
        <w:jc w:val="center"/>
        <w:rPr>
          <w:rFonts w:cs="Arial"/>
          <w:b/>
          <w:bCs/>
          <w:lang w:val="es-MX"/>
        </w:rPr>
      </w:pPr>
    </w:p>
    <w:p w14:paraId="7CD9D12F" w14:textId="061340E4" w:rsidR="000A3C5B" w:rsidRPr="00003CE2" w:rsidRDefault="000A3C5B" w:rsidP="00003CE2">
      <w:pPr>
        <w:pStyle w:val="Heading2"/>
        <w:rPr>
          <w:lang w:val="es-MX"/>
        </w:rPr>
      </w:pPr>
      <w:bookmarkStart w:id="39" w:name="_Toc205274971"/>
      <w:r w:rsidRPr="00003CE2">
        <w:rPr>
          <w:lang w:val="es-MX"/>
        </w:rPr>
        <w:lastRenderedPageBreak/>
        <w:t>Salida temprana</w:t>
      </w:r>
      <w:bookmarkEnd w:id="39"/>
    </w:p>
    <w:p w14:paraId="0FFE6A22" w14:textId="0187273B" w:rsidR="000A3C5B" w:rsidRDefault="000A3C5B" w:rsidP="00003CE2">
      <w:pPr>
        <w:spacing w:after="0"/>
        <w:rPr>
          <w:rFonts w:cs="Arial"/>
          <w:lang w:val="es-MX"/>
        </w:rPr>
      </w:pPr>
      <w:r w:rsidRPr="00003CE2">
        <w:rPr>
          <w:rFonts w:cs="Arial"/>
          <w:lang w:val="es-MX"/>
        </w:rPr>
        <w:t>Los niños no saldrán de la escuela después de las 2:00 pm. Si considera necesario recoger a su hijo antes de las 2:00 p.m., notifique a la escuela antes de las 12:00 p.m. comunicándose con la Oficina Principal al (414) 316-3800 o (414) 316-4177 para K4 / K5. Si un padre no llama antes de las 12:00 p.m. y quiere recoger a su hijo antes de las 2:00 p.m., deberá obtener la aprobación previa de un administrador. No se liberará a ningún niño hasta que se complete la salida a las 2:</w:t>
      </w:r>
      <w:r w:rsidR="00003CE2">
        <w:rPr>
          <w:rFonts w:cs="Arial"/>
          <w:lang w:val="es-MX"/>
        </w:rPr>
        <w:t>1</w:t>
      </w:r>
      <w:r w:rsidRPr="00003CE2">
        <w:rPr>
          <w:rFonts w:cs="Arial"/>
          <w:lang w:val="es-MX"/>
        </w:rPr>
        <w:t xml:space="preserve">5 p.m. Para la protección de su hijo, ningún niño será entregado a una persona que no figure en su tarjeta de contacto de emergencia. Las personas autorizadas que recojan a los estudiantes deben tener 18 años o más y tener una forma de identificación para mostrar si se solicita. Todos los estudiantes que sean recogidos temprano deberán inscribirse en la oficina principal. </w:t>
      </w:r>
    </w:p>
    <w:p w14:paraId="01106B33" w14:textId="77777777" w:rsidR="00003CE2" w:rsidRPr="00003CE2" w:rsidRDefault="00003CE2" w:rsidP="00003CE2">
      <w:pPr>
        <w:spacing w:after="0"/>
        <w:rPr>
          <w:rFonts w:cs="Arial"/>
          <w:lang w:val="es-MX"/>
        </w:rPr>
      </w:pPr>
    </w:p>
    <w:p w14:paraId="0EE24304" w14:textId="3EB402F0" w:rsidR="000A3C5B" w:rsidRPr="00003CE2" w:rsidRDefault="000A3C5B" w:rsidP="00003CE2">
      <w:pPr>
        <w:pStyle w:val="Heading2"/>
        <w:rPr>
          <w:lang w:val="es-MX"/>
        </w:rPr>
      </w:pPr>
      <w:bookmarkStart w:id="40" w:name="_Toc205274972"/>
      <w:r w:rsidRPr="00003CE2">
        <w:rPr>
          <w:lang w:val="es-MX"/>
        </w:rPr>
        <w:t>Salida regular</w:t>
      </w:r>
      <w:bookmarkEnd w:id="40"/>
    </w:p>
    <w:p w14:paraId="7448853C" w14:textId="3F68734E" w:rsidR="000A3C5B" w:rsidRDefault="000A3C5B" w:rsidP="00003CE2">
      <w:pPr>
        <w:spacing w:after="0"/>
        <w:rPr>
          <w:rFonts w:cs="Arial"/>
          <w:lang w:val="es-MX"/>
        </w:rPr>
      </w:pPr>
      <w:r w:rsidRPr="00003CE2">
        <w:rPr>
          <w:rFonts w:cs="Arial"/>
          <w:lang w:val="es-MX"/>
        </w:rPr>
        <w:t xml:space="preserve">La salida comenzará a las 2:15 pm cuando termine el día escolar. Si su hijo no es recogido antes de las 2:25 pm, se considera que lo recogen tarde y será supervisado por nuestro personal escolar; Se cobrará un cargo por pago atrasado de $20.00 por cada 15 minutos por niño. Solo las personas autorizadas pueden recoger a un niño. Asegúrese de que su tarjeta de contacto de emergencia esté actualizada. </w:t>
      </w:r>
    </w:p>
    <w:p w14:paraId="66A3BA7C" w14:textId="77777777" w:rsidR="00003CE2" w:rsidRPr="00003CE2" w:rsidRDefault="00003CE2" w:rsidP="00003CE2">
      <w:pPr>
        <w:spacing w:after="0"/>
        <w:rPr>
          <w:rFonts w:cs="Arial"/>
          <w:lang w:val="es-MX"/>
        </w:rPr>
      </w:pPr>
    </w:p>
    <w:p w14:paraId="148BA6FE" w14:textId="2BAD275F" w:rsidR="000A3C5B" w:rsidRPr="00003CE2" w:rsidRDefault="000A3C5B" w:rsidP="00003CE2">
      <w:pPr>
        <w:pStyle w:val="Heading2"/>
        <w:rPr>
          <w:b w:val="0"/>
          <w:bCs/>
          <w:lang w:val="es-MX"/>
        </w:rPr>
      </w:pPr>
      <w:bookmarkStart w:id="41" w:name="_Toc205274973"/>
      <w:r w:rsidRPr="00003CE2">
        <w:rPr>
          <w:rStyle w:val="Heading3Char"/>
          <w:rFonts w:cs="Arial"/>
          <w:b/>
          <w:bCs/>
          <w:lang w:val="es-MX"/>
        </w:rPr>
        <w:t>Cambio de horario en transporte y actividades extracurriculares</w:t>
      </w:r>
      <w:bookmarkEnd w:id="41"/>
    </w:p>
    <w:p w14:paraId="45E59B82" w14:textId="2E9898CD" w:rsidR="000A3C5B" w:rsidRPr="00003CE2" w:rsidRDefault="000A3C5B" w:rsidP="00003CE2">
      <w:pPr>
        <w:spacing w:after="0"/>
        <w:rPr>
          <w:rFonts w:cs="Arial"/>
          <w:lang w:val="es-MX"/>
        </w:rPr>
      </w:pPr>
      <w:r w:rsidRPr="00003CE2">
        <w:rPr>
          <w:rFonts w:cs="Arial"/>
          <w:lang w:val="es-MX"/>
        </w:rPr>
        <w:t>Si su hijo no tomará el autobús a casa después de la escuela o no asistirá a sus actividades extracurriculares o tiene algún otro cambio de horario, debe llamar a la escuela antes de las 12:00 p.m. al (414) 316-3800.</w:t>
      </w:r>
    </w:p>
    <w:p w14:paraId="1425FADC" w14:textId="4BF6BFBB" w:rsidR="00EF52A6" w:rsidRPr="00003CE2" w:rsidRDefault="0099639B" w:rsidP="00003CE2">
      <w:pPr>
        <w:pStyle w:val="Heading1"/>
        <w:rPr>
          <w:rFonts w:cs="Arial"/>
          <w:lang w:val="es-MX"/>
        </w:rPr>
      </w:pPr>
      <w:bookmarkStart w:id="42" w:name="_Toc205274974"/>
      <w:r w:rsidRPr="00003CE2">
        <w:rPr>
          <w:rFonts w:cs="Arial"/>
          <w:lang w:val="es-MX"/>
        </w:rPr>
        <w:t>Tardanza</w:t>
      </w:r>
      <w:bookmarkEnd w:id="42"/>
    </w:p>
    <w:p w14:paraId="58F0EDB7" w14:textId="77777777" w:rsidR="008943EC" w:rsidRPr="00003CE2" w:rsidRDefault="008943EC" w:rsidP="00003CE2">
      <w:pPr>
        <w:spacing w:after="0"/>
        <w:rPr>
          <w:lang w:val="es-MX"/>
        </w:rPr>
      </w:pPr>
    </w:p>
    <w:p w14:paraId="1015821F" w14:textId="3D529F01" w:rsidR="00EF52A6" w:rsidRDefault="00EF52A6" w:rsidP="00003CE2">
      <w:pPr>
        <w:spacing w:after="0"/>
        <w:rPr>
          <w:rFonts w:cs="Arial"/>
          <w:lang w:val="es-MX"/>
        </w:rPr>
      </w:pPr>
      <w:r w:rsidRPr="00003CE2">
        <w:rPr>
          <w:rFonts w:cs="Arial"/>
          <w:lang w:val="es-MX"/>
        </w:rPr>
        <w:t>El horario escolar es de 7:15 am a 2:15 pm.</w:t>
      </w:r>
    </w:p>
    <w:p w14:paraId="36791390" w14:textId="77777777" w:rsidR="00003CE2" w:rsidRPr="00003CE2" w:rsidRDefault="00003CE2" w:rsidP="00003CE2">
      <w:pPr>
        <w:spacing w:after="0"/>
        <w:rPr>
          <w:rFonts w:cs="Arial"/>
          <w:lang w:val="es-MX"/>
        </w:rPr>
      </w:pPr>
    </w:p>
    <w:p w14:paraId="6E49805F" w14:textId="41FD85F7" w:rsidR="0032350F" w:rsidRPr="00003CE2" w:rsidRDefault="0032350F" w:rsidP="00003CE2">
      <w:pPr>
        <w:pStyle w:val="Heading2"/>
        <w:rPr>
          <w:lang w:val="es-MX"/>
        </w:rPr>
      </w:pPr>
      <w:bookmarkStart w:id="43" w:name="_Toc205274975"/>
      <w:r w:rsidRPr="00003CE2">
        <w:rPr>
          <w:lang w:val="es-MX"/>
        </w:rPr>
        <w:t>Política de tardanzas</w:t>
      </w:r>
      <w:bookmarkEnd w:id="43"/>
    </w:p>
    <w:p w14:paraId="2912DAC9" w14:textId="5C960F65" w:rsidR="00572A64" w:rsidRPr="00003CE2" w:rsidRDefault="00572A64" w:rsidP="00003CE2">
      <w:pPr>
        <w:spacing w:after="0"/>
        <w:rPr>
          <w:rFonts w:cs="Arial"/>
          <w:lang w:val="es-MX"/>
        </w:rPr>
      </w:pPr>
      <w:r w:rsidRPr="00003CE2">
        <w:rPr>
          <w:rFonts w:cs="Arial"/>
          <w:lang w:val="es-MX"/>
        </w:rPr>
        <w:t>Asegúrese de que su hijo llegue a tiempo. Las instrucciones importantes para el aprendizaje se dan al comienzo del día escolar. Cualquier estudiante que llegue después de las 7:15 am será marcado como tarde y no se le podrá proporcionar el desayuno. A los estudiantes en autobuses tardíos se les proporcionará desayuno.</w:t>
      </w:r>
    </w:p>
    <w:p w14:paraId="47815006" w14:textId="198B7ED4" w:rsidR="00A26178" w:rsidRPr="00003CE2" w:rsidRDefault="00941FD8" w:rsidP="00003CE2">
      <w:pPr>
        <w:spacing w:after="0"/>
        <w:rPr>
          <w:rFonts w:cs="Arial"/>
          <w:lang w:val="es-MX"/>
        </w:rPr>
      </w:pPr>
      <w:r w:rsidRPr="00003CE2">
        <w:rPr>
          <w:rFonts w:cs="Arial"/>
          <w:lang w:val="es-MX"/>
        </w:rPr>
        <w:t xml:space="preserve">Tenga en cuenta que los minutos de tardanza se acumulan durante el año escolar para convertirse en ausencias injustificadas adicionales. Los autobuses tardíos no se considerarán una tardanza / ausencia injustificada. </w:t>
      </w:r>
    </w:p>
    <w:p w14:paraId="182A15C7" w14:textId="56FF1522" w:rsidR="0032350F" w:rsidRPr="00003CE2" w:rsidRDefault="0032350F" w:rsidP="00003CE2">
      <w:pPr>
        <w:spacing w:after="0"/>
        <w:rPr>
          <w:rFonts w:cs="Arial"/>
          <w:lang w:val="es-MX"/>
        </w:rPr>
      </w:pPr>
      <w:r w:rsidRPr="00003CE2">
        <w:rPr>
          <w:rFonts w:cs="Arial"/>
          <w:lang w:val="es-MX"/>
        </w:rPr>
        <w:t xml:space="preserve">Todos los niños que lleguen a la escuela después de las 7:20 a.m. deberán ser escoltados al edificio y registrados en la oficina principal por el adulto que los deja. Los adultos que deban acompañar a sus hijos al edificio deberán estacionarse en </w:t>
      </w:r>
      <w:proofErr w:type="gramStart"/>
      <w:r w:rsidRPr="00003CE2">
        <w:rPr>
          <w:rFonts w:cs="Arial"/>
          <w:lang w:val="es-MX"/>
        </w:rPr>
        <w:t>un  lugar</w:t>
      </w:r>
      <w:proofErr w:type="gramEnd"/>
      <w:r w:rsidRPr="00003CE2">
        <w:rPr>
          <w:rFonts w:cs="Arial"/>
          <w:lang w:val="es-MX"/>
        </w:rPr>
        <w:t xml:space="preserve"> </w:t>
      </w:r>
      <w:r w:rsidR="00572A64" w:rsidRPr="00003CE2">
        <w:rPr>
          <w:rFonts w:cs="Arial"/>
          <w:i/>
          <w:iCs/>
          <w:lang w:val="es-MX"/>
        </w:rPr>
        <w:t>de estacionamiento legal</w:t>
      </w:r>
      <w:r w:rsidR="00572A64" w:rsidRPr="00003CE2">
        <w:rPr>
          <w:rFonts w:cs="Arial"/>
          <w:lang w:val="es-MX"/>
        </w:rPr>
        <w:t xml:space="preserve"> que no bloquee los carriles para autobuses. </w:t>
      </w:r>
    </w:p>
    <w:p w14:paraId="5EBE6415" w14:textId="77777777" w:rsidR="005A0AEC" w:rsidRDefault="005A0AEC" w:rsidP="00003CE2">
      <w:pPr>
        <w:spacing w:after="0"/>
        <w:rPr>
          <w:rFonts w:cs="Arial"/>
          <w:lang w:val="es-MX"/>
        </w:rPr>
      </w:pPr>
    </w:p>
    <w:p w14:paraId="173AC8D8" w14:textId="77777777" w:rsidR="00003CE2" w:rsidRDefault="00003CE2" w:rsidP="00003CE2">
      <w:pPr>
        <w:spacing w:after="0"/>
        <w:rPr>
          <w:rFonts w:cs="Arial"/>
          <w:lang w:val="es-MX"/>
        </w:rPr>
      </w:pPr>
    </w:p>
    <w:p w14:paraId="78A8B937" w14:textId="5E039E70" w:rsidR="00EF52A6" w:rsidRPr="00003CE2" w:rsidRDefault="00EF52A6" w:rsidP="00003CE2">
      <w:pPr>
        <w:spacing w:after="0"/>
        <w:rPr>
          <w:rFonts w:cs="Arial"/>
          <w:lang w:val="es-MX"/>
        </w:rPr>
      </w:pPr>
      <w:r w:rsidRPr="00003CE2">
        <w:rPr>
          <w:rFonts w:cs="Arial"/>
          <w:b/>
          <w:bCs/>
          <w:lang w:val="es-MX"/>
        </w:rPr>
        <w:lastRenderedPageBreak/>
        <w:t xml:space="preserve">¿Por qué es importante tener una buena asistencia? </w:t>
      </w:r>
    </w:p>
    <w:p w14:paraId="03EB93EA" w14:textId="12781336" w:rsidR="66869CD5" w:rsidRPr="00003CE2" w:rsidRDefault="66869CD5" w:rsidP="00003CE2">
      <w:pPr>
        <w:pStyle w:val="ListParagraph"/>
        <w:numPr>
          <w:ilvl w:val="0"/>
          <w:numId w:val="7"/>
        </w:numPr>
        <w:spacing w:after="0"/>
        <w:rPr>
          <w:rFonts w:eastAsiaTheme="minorEastAsia" w:cs="Arial"/>
          <w:szCs w:val="24"/>
          <w:lang w:val="es-MX"/>
        </w:rPr>
      </w:pPr>
      <w:r w:rsidRPr="00003CE2">
        <w:rPr>
          <w:rFonts w:cs="Arial"/>
          <w:lang w:val="es-MX"/>
        </w:rPr>
        <w:t>Asistir a la escuela diariamente tiene un impacto directo en el aprendizaje y el rendimiento académico de los estudiantes.</w:t>
      </w:r>
    </w:p>
    <w:p w14:paraId="7BD66B89" w14:textId="24ED480B" w:rsidR="00EF52A6" w:rsidRPr="00003CE2" w:rsidRDefault="00EF52A6" w:rsidP="00003CE2">
      <w:pPr>
        <w:pStyle w:val="ListParagraph"/>
        <w:numPr>
          <w:ilvl w:val="0"/>
          <w:numId w:val="7"/>
        </w:numPr>
        <w:spacing w:after="0"/>
        <w:rPr>
          <w:rFonts w:cs="Arial"/>
          <w:lang w:val="es-MX"/>
        </w:rPr>
      </w:pPr>
      <w:r w:rsidRPr="00003CE2">
        <w:rPr>
          <w:rFonts w:cs="Arial"/>
          <w:lang w:val="es-MX"/>
        </w:rPr>
        <w:t xml:space="preserve">Los estudiantes con buena asistencia tienen una autoestima más alta que aquellos con poca asistencia. </w:t>
      </w:r>
    </w:p>
    <w:p w14:paraId="6BE87103" w14:textId="6EDEC3E4" w:rsidR="00EF52A6" w:rsidRPr="00003CE2" w:rsidRDefault="00EF52A6" w:rsidP="00003CE2">
      <w:pPr>
        <w:pStyle w:val="ListParagraph"/>
        <w:numPr>
          <w:ilvl w:val="0"/>
          <w:numId w:val="7"/>
        </w:numPr>
        <w:spacing w:after="0"/>
        <w:rPr>
          <w:rFonts w:cs="Arial"/>
          <w:lang w:val="es-MX"/>
        </w:rPr>
      </w:pPr>
      <w:r w:rsidRPr="00003CE2">
        <w:rPr>
          <w:rFonts w:cs="Arial"/>
          <w:lang w:val="es-MX"/>
        </w:rPr>
        <w:t xml:space="preserve">Los estudiantes no se pierden información importante que se les da y es más probable que tengan éxito y se sientan exitosos. </w:t>
      </w:r>
    </w:p>
    <w:p w14:paraId="0CF888AD" w14:textId="72069FE1" w:rsidR="00EF52A6" w:rsidRPr="00003CE2" w:rsidRDefault="00EF52A6" w:rsidP="00003CE2">
      <w:pPr>
        <w:pStyle w:val="ListParagraph"/>
        <w:numPr>
          <w:ilvl w:val="0"/>
          <w:numId w:val="7"/>
        </w:numPr>
        <w:spacing w:after="0"/>
        <w:rPr>
          <w:rFonts w:cs="Arial"/>
          <w:lang w:val="es-MX"/>
        </w:rPr>
      </w:pPr>
      <w:r w:rsidRPr="00003CE2">
        <w:rPr>
          <w:rFonts w:cs="Arial"/>
          <w:lang w:val="es-MX"/>
        </w:rPr>
        <w:t xml:space="preserve">Los estudiantes demuestran un fuerte sentido de comunidad. </w:t>
      </w:r>
    </w:p>
    <w:p w14:paraId="57E20485" w14:textId="205A6098" w:rsidR="00EF52A6" w:rsidRPr="00003CE2" w:rsidRDefault="00EF52A6" w:rsidP="00003CE2">
      <w:pPr>
        <w:pStyle w:val="ListParagraph"/>
        <w:numPr>
          <w:ilvl w:val="0"/>
          <w:numId w:val="7"/>
        </w:numPr>
        <w:spacing w:after="0"/>
        <w:rPr>
          <w:rFonts w:cs="Arial"/>
          <w:lang w:val="es-MX"/>
        </w:rPr>
      </w:pPr>
      <w:r w:rsidRPr="00003CE2">
        <w:rPr>
          <w:rFonts w:cs="Arial"/>
          <w:lang w:val="es-MX"/>
        </w:rPr>
        <w:t xml:space="preserve">Es menos probable que los estudiantes se involucren en actividades ilegales en la comunidad y desarrollen un mayor sentido de responsabilidad. </w:t>
      </w:r>
    </w:p>
    <w:p w14:paraId="73B5DAE9" w14:textId="7E5A8989" w:rsidR="00EF52A6" w:rsidRPr="00003CE2" w:rsidRDefault="00EF52A6" w:rsidP="00003CE2">
      <w:pPr>
        <w:pStyle w:val="ListParagraph"/>
        <w:numPr>
          <w:ilvl w:val="0"/>
          <w:numId w:val="7"/>
        </w:numPr>
        <w:spacing w:after="0"/>
        <w:rPr>
          <w:rFonts w:eastAsiaTheme="minorEastAsia" w:cs="Arial"/>
          <w:szCs w:val="24"/>
          <w:lang w:val="es-MX"/>
        </w:rPr>
      </w:pPr>
      <w:r w:rsidRPr="00003CE2">
        <w:rPr>
          <w:rFonts w:cs="Arial"/>
          <w:lang w:val="es-MX"/>
        </w:rPr>
        <w:t xml:space="preserve">Los estudiantes tienen menos probabilidades de abandonar la escuela secundaria y es más probable que encuentren buenos trabajos en el futuro. </w:t>
      </w:r>
    </w:p>
    <w:p w14:paraId="68DCF2FC" w14:textId="76192E90" w:rsidR="002779C2" w:rsidRPr="00003CE2" w:rsidRDefault="002779C2" w:rsidP="00003CE2">
      <w:pPr>
        <w:pStyle w:val="ListParagraph"/>
        <w:numPr>
          <w:ilvl w:val="0"/>
          <w:numId w:val="7"/>
        </w:numPr>
        <w:spacing w:after="0"/>
        <w:rPr>
          <w:rFonts w:eastAsiaTheme="minorEastAsia" w:cs="Arial"/>
          <w:szCs w:val="24"/>
          <w:lang w:val="es-MX"/>
        </w:rPr>
      </w:pPr>
      <w:r w:rsidRPr="00003CE2">
        <w:rPr>
          <w:rFonts w:cs="Arial"/>
          <w:lang w:val="es-MX"/>
        </w:rPr>
        <w:t>Los estudiantes con asistencia perfecta pueden recibir reconocimiento.</w:t>
      </w:r>
    </w:p>
    <w:p w14:paraId="097C75CB" w14:textId="151C8ED3" w:rsidR="00D11DCD" w:rsidRPr="00003CE2" w:rsidRDefault="00F775CD" w:rsidP="00003CE2">
      <w:pPr>
        <w:pStyle w:val="Heading1"/>
        <w:rPr>
          <w:b/>
          <w:bCs/>
          <w:lang w:val="es-MX"/>
        </w:rPr>
      </w:pPr>
      <w:bookmarkStart w:id="44" w:name="_Toc205274976"/>
      <w:r w:rsidRPr="00003CE2">
        <w:rPr>
          <w:b/>
          <w:bCs/>
          <w:lang w:val="es-MX"/>
        </w:rPr>
        <w:t>Transporte</w:t>
      </w:r>
      <w:bookmarkEnd w:id="44"/>
    </w:p>
    <w:p w14:paraId="06BF9B48" w14:textId="663A2439" w:rsidR="00D11DCD" w:rsidRPr="00003CE2" w:rsidRDefault="00D11DCD" w:rsidP="00003CE2">
      <w:pPr>
        <w:spacing w:after="0"/>
        <w:rPr>
          <w:rFonts w:cs="Arial"/>
          <w:lang w:val="es-MX"/>
        </w:rPr>
      </w:pPr>
      <w:r w:rsidRPr="00003CE2">
        <w:rPr>
          <w:rFonts w:cs="Arial"/>
          <w:lang w:val="es-MX"/>
        </w:rPr>
        <w:t xml:space="preserve">La Causa Charter School brinda servicios de transporte en autobús a las familias que califican. Los lugares de recogida y </w:t>
      </w:r>
      <w:r w:rsidR="00003CE2">
        <w:rPr>
          <w:rFonts w:cs="Arial"/>
          <w:lang w:val="es-MX"/>
        </w:rPr>
        <w:t>llegada</w:t>
      </w:r>
      <w:r w:rsidRPr="00003CE2">
        <w:rPr>
          <w:rFonts w:cs="Arial"/>
          <w:lang w:val="es-MX"/>
        </w:rPr>
        <w:t xml:space="preserve"> se basan en paradas en las esquinas que son convenientes para las rutas de la compañía de autobuses. </w:t>
      </w:r>
      <w:r w:rsidRPr="00003CE2">
        <w:rPr>
          <w:rFonts w:cs="Arial"/>
          <w:u w:val="single"/>
          <w:lang w:val="es-MX"/>
        </w:rPr>
        <w:t xml:space="preserve">Si su hijo califica para el transporte, pero usted rechaza los servicios de autobús para su hijo, debe firmar una exención antes del comienzo del año escolar que se mantiene archivada en nuestra oficina. </w:t>
      </w:r>
      <w:r w:rsidR="00CC085A" w:rsidRPr="00003CE2">
        <w:rPr>
          <w:rFonts w:cs="Arial"/>
          <w:lang w:val="es-MX"/>
        </w:rPr>
        <w:t xml:space="preserve">Los estudiantes de K4 y K5 deben estar acompañados por un adulto en su parada por la mañana y recibidos por un adulto en su parada por la tarde. Si no hay ningún adulto presente, el estudiante no podrá bajar del autobús. </w:t>
      </w:r>
    </w:p>
    <w:p w14:paraId="7FB4C4E9" w14:textId="6DBF6B67" w:rsidR="00D11DCD" w:rsidRPr="00003CE2" w:rsidRDefault="00D11DCD" w:rsidP="00003CE2">
      <w:pPr>
        <w:spacing w:after="0"/>
        <w:rPr>
          <w:rFonts w:cs="Arial"/>
          <w:b/>
          <w:bCs/>
          <w:lang w:val="es-MX"/>
        </w:rPr>
      </w:pPr>
      <w:r w:rsidRPr="00003CE2">
        <w:rPr>
          <w:rFonts w:cs="Arial"/>
          <w:lang w:val="es-MX"/>
        </w:rPr>
        <w:t xml:space="preserve">Para solicitar a su hijo que salga temprano de la escuela, o si no desea que su hijo tome el autobús durante el día, </w:t>
      </w:r>
      <w:r w:rsidRPr="00003CE2">
        <w:rPr>
          <w:rFonts w:cs="Arial"/>
          <w:b/>
          <w:bCs/>
          <w:u w:val="single"/>
          <w:lang w:val="es-MX"/>
        </w:rPr>
        <w:t>los padres deben llamar a la escuela antes de las 12:00 p.m</w:t>
      </w:r>
      <w:r w:rsidRPr="00003CE2">
        <w:rPr>
          <w:rFonts w:cs="Arial"/>
          <w:u w:val="single"/>
          <w:lang w:val="es-MX"/>
        </w:rPr>
        <w:t xml:space="preserve">. </w:t>
      </w:r>
      <w:r w:rsidR="004A444F" w:rsidRPr="00003CE2">
        <w:rPr>
          <w:rFonts w:cs="Arial"/>
          <w:lang w:val="es-MX"/>
        </w:rPr>
        <w:t xml:space="preserve">No puede llegar a la escuela a las 2:15 y sacar a su hijo del autobús. </w:t>
      </w:r>
      <w:r w:rsidR="00FC201A" w:rsidRPr="00003CE2">
        <w:rPr>
          <w:rFonts w:cs="Arial"/>
          <w:bCs/>
          <w:lang w:val="es-MX"/>
        </w:rPr>
        <w:t>Planifique su horario en consecuencia.</w:t>
      </w:r>
    </w:p>
    <w:p w14:paraId="77B426CB" w14:textId="72D8C9D1" w:rsidR="00FC201A" w:rsidRPr="00003CE2" w:rsidRDefault="00003CE2" w:rsidP="00003CE2">
      <w:pPr>
        <w:spacing w:after="0"/>
        <w:jc w:val="center"/>
        <w:rPr>
          <w:rFonts w:cs="Arial"/>
          <w:lang w:val="es-MX"/>
        </w:rPr>
      </w:pPr>
      <w:r>
        <w:rPr>
          <w:rFonts w:cs="Arial"/>
          <w:b/>
          <w:lang w:val="es-MX"/>
        </w:rPr>
        <w:t>Escuela</w:t>
      </w:r>
      <w:r w:rsidR="00D11DCD" w:rsidRPr="00003CE2">
        <w:rPr>
          <w:rFonts w:cs="Arial"/>
          <w:b/>
          <w:lang w:val="es-MX"/>
        </w:rPr>
        <w:t xml:space="preserve"> principal</w:t>
      </w:r>
      <w:r w:rsidR="00D11DCD" w:rsidRPr="00003CE2">
        <w:rPr>
          <w:rFonts w:cs="Arial"/>
          <w:lang w:val="es-MX"/>
        </w:rPr>
        <w:t xml:space="preserve"> 414-316-3800        </w:t>
      </w:r>
    </w:p>
    <w:p w14:paraId="54F321D8" w14:textId="5541299D" w:rsidR="00D11DCD" w:rsidRPr="00003CE2" w:rsidRDefault="00D11DCD" w:rsidP="00003CE2">
      <w:pPr>
        <w:spacing w:after="0"/>
        <w:jc w:val="center"/>
        <w:rPr>
          <w:rFonts w:cs="Arial"/>
          <w:lang w:val="es-MX"/>
        </w:rPr>
      </w:pPr>
      <w:r w:rsidRPr="00003CE2">
        <w:rPr>
          <w:rFonts w:cs="Arial"/>
          <w:b/>
          <w:lang w:val="es-MX"/>
        </w:rPr>
        <w:t>Academia de jardín de infantes</w:t>
      </w:r>
      <w:r w:rsidRPr="00003CE2">
        <w:rPr>
          <w:rFonts w:cs="Arial"/>
          <w:lang w:val="es-MX"/>
        </w:rPr>
        <w:t xml:space="preserve"> 414-316-4177</w:t>
      </w:r>
    </w:p>
    <w:p w14:paraId="3FE64D38" w14:textId="77777777" w:rsidR="00FC201A" w:rsidRPr="00003CE2" w:rsidRDefault="00FC201A" w:rsidP="00003CE2">
      <w:pPr>
        <w:spacing w:after="0"/>
        <w:jc w:val="center"/>
        <w:rPr>
          <w:rFonts w:cs="Arial"/>
          <w:lang w:val="es-MX"/>
        </w:rPr>
      </w:pPr>
    </w:p>
    <w:p w14:paraId="7A144FD6" w14:textId="70FD3A7E" w:rsidR="00A2604E" w:rsidRPr="00003CE2" w:rsidRDefault="00003CE2" w:rsidP="00003CE2">
      <w:pPr>
        <w:pStyle w:val="Heading2"/>
        <w:rPr>
          <w:lang w:val="es-MX"/>
        </w:rPr>
      </w:pPr>
      <w:bookmarkStart w:id="45" w:name="_Toc205274977"/>
      <w:r>
        <w:rPr>
          <w:lang w:val="es-MX"/>
        </w:rPr>
        <w:t>información</w:t>
      </w:r>
      <w:r w:rsidR="00A2604E" w:rsidRPr="00003CE2">
        <w:rPr>
          <w:lang w:val="es-MX"/>
        </w:rPr>
        <w:t xml:space="preserve"> para padres para servicios de autobús</w:t>
      </w:r>
      <w:bookmarkEnd w:id="45"/>
    </w:p>
    <w:p w14:paraId="50847B34" w14:textId="5ABD412B" w:rsidR="00392435" w:rsidRPr="00003CE2" w:rsidRDefault="00A2604E" w:rsidP="00003CE2">
      <w:pPr>
        <w:spacing w:after="0"/>
        <w:rPr>
          <w:rFonts w:cs="Arial"/>
          <w:lang w:val="es-MX"/>
        </w:rPr>
      </w:pPr>
      <w:r w:rsidRPr="00003CE2">
        <w:rPr>
          <w:rFonts w:cs="Arial"/>
          <w:lang w:val="es-MX"/>
        </w:rPr>
        <w:t>La</w:t>
      </w:r>
      <w:r w:rsidR="00003CE2">
        <w:rPr>
          <w:rFonts w:cs="Arial"/>
          <w:lang w:val="es-MX"/>
        </w:rPr>
        <w:t xml:space="preserve"> siguiente información </w:t>
      </w:r>
      <w:r w:rsidRPr="00003CE2">
        <w:rPr>
          <w:rFonts w:cs="Arial"/>
          <w:lang w:val="es-MX"/>
        </w:rPr>
        <w:t xml:space="preserve">ayudarán a los padres / tutores a abordar cualquier problema con los servicios de autobús. </w:t>
      </w:r>
    </w:p>
    <w:p w14:paraId="4E36DEEA" w14:textId="4532FF99" w:rsidR="00392435" w:rsidRPr="00003CE2" w:rsidRDefault="00392435" w:rsidP="00003CE2">
      <w:pPr>
        <w:pStyle w:val="ListParagraph"/>
        <w:numPr>
          <w:ilvl w:val="0"/>
          <w:numId w:val="33"/>
        </w:numPr>
        <w:spacing w:after="0"/>
        <w:rPr>
          <w:rFonts w:cs="Arial"/>
          <w:lang w:val="es-MX"/>
        </w:rPr>
      </w:pPr>
      <w:r w:rsidRPr="00003CE2">
        <w:rPr>
          <w:rFonts w:cs="Arial"/>
          <w:lang w:val="es-MX"/>
        </w:rPr>
        <w:t>Contacta con nosotros para solicitar una parada de autobús o un cambio de ruta. No le pidas al conductor del autobús que cambie de parada o ruta.</w:t>
      </w:r>
    </w:p>
    <w:p w14:paraId="0B0BDD92" w14:textId="74C9F68F" w:rsidR="00392435" w:rsidRPr="00003CE2" w:rsidRDefault="00A2604E" w:rsidP="00003CE2">
      <w:pPr>
        <w:pStyle w:val="ListParagraph"/>
        <w:numPr>
          <w:ilvl w:val="0"/>
          <w:numId w:val="10"/>
        </w:numPr>
        <w:spacing w:after="0"/>
        <w:rPr>
          <w:rFonts w:cs="Arial"/>
          <w:lang w:val="es-MX"/>
        </w:rPr>
      </w:pPr>
      <w:r w:rsidRPr="00003CE2">
        <w:rPr>
          <w:rFonts w:cs="Arial"/>
          <w:lang w:val="es-MX"/>
        </w:rPr>
        <w:t>Comuníquese con la escuela si surge un problema, ya sea con la compañía de autobuses, el conductor o los estudiantes.</w:t>
      </w:r>
    </w:p>
    <w:p w14:paraId="5C85466E" w14:textId="77777777" w:rsidR="004613E1" w:rsidRPr="00003CE2" w:rsidRDefault="004613E1" w:rsidP="00003CE2">
      <w:pPr>
        <w:pStyle w:val="ListParagraph"/>
        <w:spacing w:after="0"/>
        <w:rPr>
          <w:rFonts w:cs="Arial"/>
          <w:lang w:val="es-MX"/>
        </w:rPr>
      </w:pPr>
    </w:p>
    <w:p w14:paraId="28AB51E3" w14:textId="77777777" w:rsidR="007E08B6" w:rsidRDefault="007E08B6" w:rsidP="00003CE2">
      <w:pPr>
        <w:pStyle w:val="ListParagraph"/>
        <w:spacing w:after="0"/>
        <w:rPr>
          <w:rFonts w:cs="Arial"/>
          <w:lang w:val="es-MX"/>
        </w:rPr>
      </w:pPr>
    </w:p>
    <w:p w14:paraId="215BC550" w14:textId="77777777" w:rsidR="00003CE2" w:rsidRPr="00003CE2" w:rsidRDefault="00003CE2" w:rsidP="00003CE2">
      <w:pPr>
        <w:pStyle w:val="ListParagraph"/>
        <w:spacing w:after="0"/>
        <w:rPr>
          <w:rFonts w:cs="Arial"/>
          <w:lang w:val="es-MX"/>
        </w:rPr>
      </w:pPr>
    </w:p>
    <w:p w14:paraId="7D16A005" w14:textId="221D2204" w:rsidR="00A2604E" w:rsidRPr="00003CE2" w:rsidRDefault="00A2604E" w:rsidP="00003CE2">
      <w:pPr>
        <w:pStyle w:val="Heading2"/>
        <w:rPr>
          <w:rFonts w:cs="Arial"/>
          <w:lang w:val="es-MX"/>
        </w:rPr>
      </w:pPr>
      <w:bookmarkStart w:id="46" w:name="_Toc205274978"/>
      <w:r w:rsidRPr="00003CE2">
        <w:rPr>
          <w:rFonts w:cs="Arial"/>
          <w:lang w:val="es-MX"/>
        </w:rPr>
        <w:lastRenderedPageBreak/>
        <w:t>Código de conducta estudiantil para el transporte</w:t>
      </w:r>
      <w:bookmarkEnd w:id="46"/>
    </w:p>
    <w:p w14:paraId="6805CD0F" w14:textId="76739A20" w:rsidR="00A2604E" w:rsidRPr="0061663B" w:rsidRDefault="00A2604E" w:rsidP="00003CE2">
      <w:pPr>
        <w:spacing w:after="0"/>
        <w:rPr>
          <w:rFonts w:cs="Arial"/>
        </w:rPr>
      </w:pPr>
      <w:r w:rsidRPr="00003CE2">
        <w:rPr>
          <w:rFonts w:cs="Arial"/>
          <w:lang w:val="es-MX"/>
        </w:rPr>
        <w:t xml:space="preserve">La buena conducta es importante para la seguridad del autobús. La escuela le notificará si su hijo no se comporta en el autobús. Un estudiante puede ser suspendido de viajar en autobús si no sigue el Código de Conducta Estudiantil para el Transporte. </w:t>
      </w:r>
      <w:r w:rsidRPr="0061663B">
        <w:rPr>
          <w:rFonts w:cs="Arial"/>
        </w:rPr>
        <w:t xml:space="preserve">Todos </w:t>
      </w:r>
      <w:proofErr w:type="spellStart"/>
      <w:r w:rsidRPr="0061663B">
        <w:rPr>
          <w:rFonts w:cs="Arial"/>
        </w:rPr>
        <w:t>los</w:t>
      </w:r>
      <w:proofErr w:type="spellEnd"/>
      <w:r w:rsidRPr="0061663B">
        <w:rPr>
          <w:rFonts w:cs="Arial"/>
        </w:rPr>
        <w:t xml:space="preserve"> </w:t>
      </w:r>
      <w:proofErr w:type="spellStart"/>
      <w:r w:rsidRPr="0061663B">
        <w:rPr>
          <w:rFonts w:cs="Arial"/>
        </w:rPr>
        <w:t>estudiantes</w:t>
      </w:r>
      <w:proofErr w:type="spellEnd"/>
      <w:r w:rsidRPr="0061663B">
        <w:rPr>
          <w:rFonts w:cs="Arial"/>
        </w:rPr>
        <w:t xml:space="preserve"> </w:t>
      </w:r>
      <w:proofErr w:type="spellStart"/>
      <w:r w:rsidRPr="0061663B">
        <w:rPr>
          <w:rFonts w:cs="Arial"/>
        </w:rPr>
        <w:t>deben</w:t>
      </w:r>
      <w:proofErr w:type="spellEnd"/>
      <w:r w:rsidRPr="0061663B">
        <w:rPr>
          <w:rFonts w:cs="Arial"/>
        </w:rPr>
        <w:t xml:space="preserve"> seguir estas reglas:</w:t>
      </w:r>
    </w:p>
    <w:p w14:paraId="4198B25C" w14:textId="77777777" w:rsidR="000C6845" w:rsidRPr="0061663B" w:rsidRDefault="00A2604E" w:rsidP="00003CE2">
      <w:pPr>
        <w:pStyle w:val="ListParagraph"/>
        <w:numPr>
          <w:ilvl w:val="0"/>
          <w:numId w:val="11"/>
        </w:numPr>
        <w:spacing w:after="0"/>
        <w:rPr>
          <w:rFonts w:cs="Arial"/>
        </w:rPr>
      </w:pPr>
      <w:r w:rsidRPr="0061663B">
        <w:rPr>
          <w:rFonts w:cs="Arial"/>
        </w:rPr>
        <w:t>Estar seguro</w:t>
      </w:r>
    </w:p>
    <w:p w14:paraId="19FF3B35" w14:textId="77777777" w:rsidR="00A2604E" w:rsidRPr="00003CE2" w:rsidRDefault="004B412F" w:rsidP="00003CE2">
      <w:pPr>
        <w:pStyle w:val="ListParagraph"/>
        <w:numPr>
          <w:ilvl w:val="1"/>
          <w:numId w:val="11"/>
        </w:numPr>
        <w:spacing w:after="0"/>
        <w:rPr>
          <w:rFonts w:cs="Arial"/>
          <w:lang w:val="es-MX"/>
        </w:rPr>
      </w:pPr>
      <w:r w:rsidRPr="00003CE2">
        <w:rPr>
          <w:rFonts w:cs="Arial"/>
          <w:lang w:val="es-MX"/>
        </w:rPr>
        <w:t>Manténgase ordenado al subir y bajar del autobús.</w:t>
      </w:r>
    </w:p>
    <w:p w14:paraId="6F8F142D" w14:textId="1F4522DC" w:rsidR="00A2604E" w:rsidRPr="00003CE2" w:rsidRDefault="004B412F" w:rsidP="00003CE2">
      <w:pPr>
        <w:pStyle w:val="ListParagraph"/>
        <w:numPr>
          <w:ilvl w:val="1"/>
          <w:numId w:val="11"/>
        </w:numPr>
        <w:spacing w:after="0"/>
        <w:rPr>
          <w:rFonts w:cs="Arial"/>
          <w:lang w:val="es-MX"/>
        </w:rPr>
      </w:pPr>
      <w:r w:rsidRPr="00003CE2">
        <w:rPr>
          <w:rFonts w:cs="Arial"/>
          <w:lang w:val="es-MX"/>
        </w:rPr>
        <w:t>Obedezca siempre al adulto y/o al conductor del autobús.</w:t>
      </w:r>
    </w:p>
    <w:p w14:paraId="5F05FDD4" w14:textId="77777777" w:rsidR="004B412F" w:rsidRPr="00003CE2" w:rsidRDefault="004B412F" w:rsidP="00003CE2">
      <w:pPr>
        <w:pStyle w:val="ListParagraph"/>
        <w:numPr>
          <w:ilvl w:val="1"/>
          <w:numId w:val="11"/>
        </w:numPr>
        <w:spacing w:after="0"/>
        <w:rPr>
          <w:rFonts w:cs="Arial"/>
          <w:lang w:val="es-MX"/>
        </w:rPr>
      </w:pPr>
      <w:r w:rsidRPr="00003CE2">
        <w:rPr>
          <w:rFonts w:cs="Arial"/>
          <w:lang w:val="es-MX"/>
        </w:rPr>
        <w:t>Bájese del autobús solo en su parada habitual.</w:t>
      </w:r>
    </w:p>
    <w:p w14:paraId="03E7950C" w14:textId="6C55E06F" w:rsidR="004B412F" w:rsidRPr="00003CE2" w:rsidRDefault="004B412F" w:rsidP="00003CE2">
      <w:pPr>
        <w:pStyle w:val="ListParagraph"/>
        <w:numPr>
          <w:ilvl w:val="1"/>
          <w:numId w:val="11"/>
        </w:numPr>
        <w:spacing w:after="0"/>
        <w:rPr>
          <w:rFonts w:cs="Arial"/>
          <w:lang w:val="es-MX"/>
        </w:rPr>
      </w:pPr>
      <w:r w:rsidRPr="00003CE2">
        <w:rPr>
          <w:rFonts w:cs="Arial"/>
          <w:lang w:val="es-MX"/>
        </w:rPr>
        <w:t>Mantenga siempre las manos, la cabeza y los pies dentro del autobús.</w:t>
      </w:r>
    </w:p>
    <w:p w14:paraId="63A803C9" w14:textId="5E2F029D" w:rsidR="00BC63E6" w:rsidRPr="0061663B" w:rsidRDefault="00F903A9" w:rsidP="00003CE2">
      <w:pPr>
        <w:pStyle w:val="ListParagraph"/>
        <w:numPr>
          <w:ilvl w:val="1"/>
          <w:numId w:val="11"/>
        </w:numPr>
        <w:spacing w:after="0"/>
        <w:rPr>
          <w:rFonts w:cs="Arial"/>
        </w:rPr>
      </w:pPr>
      <w:proofErr w:type="spellStart"/>
      <w:r w:rsidRPr="0061663B">
        <w:rPr>
          <w:rFonts w:cs="Arial"/>
        </w:rPr>
        <w:t>Permanezca</w:t>
      </w:r>
      <w:proofErr w:type="spellEnd"/>
      <w:r w:rsidRPr="0061663B">
        <w:rPr>
          <w:rFonts w:cs="Arial"/>
        </w:rPr>
        <w:t xml:space="preserve"> </w:t>
      </w:r>
      <w:proofErr w:type="spellStart"/>
      <w:r w:rsidRPr="0061663B">
        <w:rPr>
          <w:rFonts w:cs="Arial"/>
        </w:rPr>
        <w:t>siempre</w:t>
      </w:r>
      <w:proofErr w:type="spellEnd"/>
      <w:r w:rsidRPr="0061663B">
        <w:rPr>
          <w:rFonts w:cs="Arial"/>
        </w:rPr>
        <w:t xml:space="preserve"> </w:t>
      </w:r>
      <w:proofErr w:type="spellStart"/>
      <w:r w:rsidRPr="0061663B">
        <w:rPr>
          <w:rFonts w:cs="Arial"/>
        </w:rPr>
        <w:t>sentado</w:t>
      </w:r>
      <w:proofErr w:type="spellEnd"/>
      <w:r w:rsidRPr="0061663B">
        <w:rPr>
          <w:rFonts w:cs="Arial"/>
        </w:rPr>
        <w:t>.</w:t>
      </w:r>
    </w:p>
    <w:p w14:paraId="664D9778" w14:textId="77777777" w:rsidR="004B412F" w:rsidRPr="0061663B" w:rsidRDefault="004B412F" w:rsidP="00003CE2">
      <w:pPr>
        <w:pStyle w:val="ListParagraph"/>
        <w:numPr>
          <w:ilvl w:val="0"/>
          <w:numId w:val="11"/>
        </w:numPr>
        <w:spacing w:after="0"/>
        <w:rPr>
          <w:rFonts w:cs="Arial"/>
        </w:rPr>
      </w:pPr>
      <w:r w:rsidRPr="0061663B">
        <w:rPr>
          <w:rFonts w:cs="Arial"/>
        </w:rPr>
        <w:t>Sé respetuoso</w:t>
      </w:r>
    </w:p>
    <w:p w14:paraId="49B8B394" w14:textId="13E7C40A" w:rsidR="004B412F" w:rsidRPr="00003CE2" w:rsidRDefault="004B412F" w:rsidP="00003CE2">
      <w:pPr>
        <w:pStyle w:val="ListParagraph"/>
        <w:numPr>
          <w:ilvl w:val="1"/>
          <w:numId w:val="11"/>
        </w:numPr>
        <w:spacing w:after="0"/>
        <w:rPr>
          <w:rFonts w:cs="Arial"/>
          <w:lang w:val="es-MX"/>
        </w:rPr>
      </w:pPr>
      <w:r w:rsidRPr="00003CE2">
        <w:rPr>
          <w:rFonts w:cs="Arial"/>
          <w:lang w:val="es-MX"/>
        </w:rPr>
        <w:t>Sé considerado con los demás en el autobús.</w:t>
      </w:r>
    </w:p>
    <w:p w14:paraId="4DCE1E90" w14:textId="3EDF61BB" w:rsidR="004B412F" w:rsidRPr="00003CE2" w:rsidRDefault="004B412F" w:rsidP="00003CE2">
      <w:pPr>
        <w:pStyle w:val="ListParagraph"/>
        <w:numPr>
          <w:ilvl w:val="1"/>
          <w:numId w:val="11"/>
        </w:numPr>
        <w:spacing w:after="0"/>
        <w:rPr>
          <w:rFonts w:cs="Arial"/>
          <w:lang w:val="es-MX"/>
        </w:rPr>
      </w:pPr>
      <w:r w:rsidRPr="00003CE2">
        <w:rPr>
          <w:rFonts w:cs="Arial"/>
          <w:lang w:val="es-MX"/>
        </w:rPr>
        <w:t>Nunca arroje nada por las ventanas del autobús y no dañe la propiedad del autobús (incluidos, entre otros, escribir en los asientos, hacer agujeros en los asientos, etc.)</w:t>
      </w:r>
    </w:p>
    <w:p w14:paraId="7777666E" w14:textId="77777777" w:rsidR="004B412F" w:rsidRPr="00003CE2" w:rsidRDefault="004B412F" w:rsidP="00003CE2">
      <w:pPr>
        <w:pStyle w:val="ListParagraph"/>
        <w:numPr>
          <w:ilvl w:val="1"/>
          <w:numId w:val="11"/>
        </w:numPr>
        <w:spacing w:after="0"/>
        <w:rPr>
          <w:rFonts w:cs="Arial"/>
          <w:lang w:val="es-MX"/>
        </w:rPr>
      </w:pPr>
      <w:r w:rsidRPr="00003CE2">
        <w:rPr>
          <w:rFonts w:cs="Arial"/>
          <w:lang w:val="es-MX"/>
        </w:rPr>
        <w:t>No se permite pelear o empujar en el autobús.</w:t>
      </w:r>
    </w:p>
    <w:p w14:paraId="3AA18E49" w14:textId="5E5D3264" w:rsidR="004B412F" w:rsidRPr="00003CE2" w:rsidRDefault="004B412F" w:rsidP="00003CE2">
      <w:pPr>
        <w:pStyle w:val="ListParagraph"/>
        <w:numPr>
          <w:ilvl w:val="1"/>
          <w:numId w:val="11"/>
        </w:numPr>
        <w:spacing w:after="0"/>
        <w:rPr>
          <w:rFonts w:cs="Arial"/>
          <w:lang w:val="es-MX"/>
        </w:rPr>
      </w:pPr>
      <w:r w:rsidRPr="00003CE2">
        <w:rPr>
          <w:rFonts w:cs="Arial"/>
          <w:lang w:val="es-MX"/>
        </w:rPr>
        <w:t>Evite hablar en voz alta o hacer ruidos fuertes. Los ruidos pueden distraer al conductor y provocar un accidente.</w:t>
      </w:r>
    </w:p>
    <w:p w14:paraId="62DC57F7" w14:textId="77777777" w:rsidR="004B412F" w:rsidRPr="00003CE2" w:rsidRDefault="004B412F" w:rsidP="00003CE2">
      <w:pPr>
        <w:pStyle w:val="ListParagraph"/>
        <w:numPr>
          <w:ilvl w:val="1"/>
          <w:numId w:val="11"/>
        </w:numPr>
        <w:spacing w:after="0"/>
        <w:rPr>
          <w:rFonts w:cs="Arial"/>
          <w:lang w:val="es-MX"/>
        </w:rPr>
      </w:pPr>
      <w:r w:rsidRPr="00003CE2">
        <w:rPr>
          <w:rFonts w:cs="Arial"/>
          <w:lang w:val="es-MX"/>
        </w:rPr>
        <w:t>No se permite el uso de blasfemias en el autobús.</w:t>
      </w:r>
    </w:p>
    <w:p w14:paraId="3A278994" w14:textId="1B82B0EA" w:rsidR="00CE4354" w:rsidRPr="00003CE2" w:rsidRDefault="00CE4354" w:rsidP="00003CE2">
      <w:pPr>
        <w:pStyle w:val="ListParagraph"/>
        <w:numPr>
          <w:ilvl w:val="1"/>
          <w:numId w:val="11"/>
        </w:numPr>
        <w:spacing w:after="0"/>
        <w:rPr>
          <w:rFonts w:cs="Arial"/>
          <w:lang w:val="es-MX"/>
        </w:rPr>
      </w:pPr>
      <w:r w:rsidRPr="00003CE2">
        <w:rPr>
          <w:rFonts w:cs="Arial"/>
          <w:lang w:val="es-MX"/>
        </w:rPr>
        <w:t>Esté callado cuando el autobús se acerque a un cruce de ferrocarril.</w:t>
      </w:r>
    </w:p>
    <w:p w14:paraId="19D5CD5B" w14:textId="58202082" w:rsidR="00CE4354" w:rsidRPr="00003CE2" w:rsidRDefault="00CE4354" w:rsidP="00003CE2">
      <w:pPr>
        <w:pStyle w:val="ListParagraph"/>
        <w:numPr>
          <w:ilvl w:val="1"/>
          <w:numId w:val="11"/>
        </w:numPr>
        <w:spacing w:after="0"/>
        <w:rPr>
          <w:rFonts w:cs="Arial"/>
          <w:lang w:val="es-MX"/>
        </w:rPr>
      </w:pPr>
      <w:r w:rsidRPr="00003CE2">
        <w:rPr>
          <w:rFonts w:cs="Arial"/>
          <w:lang w:val="es-MX"/>
        </w:rPr>
        <w:t>No se permite comer, beber ni fumar en el autobús.</w:t>
      </w:r>
    </w:p>
    <w:p w14:paraId="3A33E6B0" w14:textId="77777777" w:rsidR="00CE4354" w:rsidRPr="00003CE2" w:rsidRDefault="00CE4354" w:rsidP="00003CE2">
      <w:pPr>
        <w:pStyle w:val="ListParagraph"/>
        <w:numPr>
          <w:ilvl w:val="1"/>
          <w:numId w:val="11"/>
        </w:numPr>
        <w:spacing w:after="0"/>
        <w:rPr>
          <w:rFonts w:cs="Arial"/>
          <w:lang w:val="es-MX"/>
        </w:rPr>
      </w:pPr>
      <w:r w:rsidRPr="00003CE2">
        <w:rPr>
          <w:rFonts w:cs="Arial"/>
          <w:lang w:val="es-MX"/>
        </w:rPr>
        <w:t>No se permite manipular el autobús ni su equipo.</w:t>
      </w:r>
    </w:p>
    <w:p w14:paraId="7425C47A" w14:textId="77777777" w:rsidR="00CE4354" w:rsidRPr="0061663B" w:rsidRDefault="00CE4354" w:rsidP="00003CE2">
      <w:pPr>
        <w:pStyle w:val="ListParagraph"/>
        <w:numPr>
          <w:ilvl w:val="0"/>
          <w:numId w:val="11"/>
        </w:numPr>
        <w:spacing w:after="0"/>
        <w:rPr>
          <w:rFonts w:cs="Arial"/>
        </w:rPr>
      </w:pPr>
      <w:proofErr w:type="spellStart"/>
      <w:r w:rsidRPr="0061663B">
        <w:rPr>
          <w:rFonts w:cs="Arial"/>
        </w:rPr>
        <w:t>Sé</w:t>
      </w:r>
      <w:proofErr w:type="spellEnd"/>
      <w:r w:rsidRPr="0061663B">
        <w:rPr>
          <w:rFonts w:cs="Arial"/>
        </w:rPr>
        <w:t xml:space="preserve"> </w:t>
      </w:r>
      <w:proofErr w:type="spellStart"/>
      <w:r w:rsidRPr="0061663B">
        <w:rPr>
          <w:rFonts w:cs="Arial"/>
        </w:rPr>
        <w:t>responsable</w:t>
      </w:r>
      <w:proofErr w:type="spellEnd"/>
    </w:p>
    <w:p w14:paraId="67EF74A7" w14:textId="6404AE90" w:rsidR="00CE4354" w:rsidRPr="00003CE2" w:rsidRDefault="00CE4354" w:rsidP="00003CE2">
      <w:pPr>
        <w:pStyle w:val="ListParagraph"/>
        <w:numPr>
          <w:ilvl w:val="1"/>
          <w:numId w:val="11"/>
        </w:numPr>
        <w:spacing w:after="0"/>
        <w:rPr>
          <w:rFonts w:cs="Arial"/>
          <w:lang w:val="es-MX"/>
        </w:rPr>
      </w:pPr>
      <w:r w:rsidRPr="00003CE2">
        <w:rPr>
          <w:rFonts w:cs="Arial"/>
          <w:lang w:val="es-MX"/>
        </w:rPr>
        <w:t>Llegue puntualmente a la parada de autobús asignada.</w:t>
      </w:r>
    </w:p>
    <w:p w14:paraId="685B2014" w14:textId="77777777" w:rsidR="00CE4354" w:rsidRPr="00003CE2" w:rsidRDefault="00CE4354" w:rsidP="00003CE2">
      <w:pPr>
        <w:pStyle w:val="ListParagraph"/>
        <w:numPr>
          <w:ilvl w:val="1"/>
          <w:numId w:val="11"/>
        </w:numPr>
        <w:spacing w:after="0"/>
        <w:rPr>
          <w:rFonts w:cs="Arial"/>
          <w:lang w:val="es-MX"/>
        </w:rPr>
      </w:pPr>
      <w:r w:rsidRPr="00003CE2">
        <w:rPr>
          <w:rFonts w:cs="Arial"/>
          <w:lang w:val="es-MX"/>
        </w:rPr>
        <w:t>Vaya directamente a su asiento y permanezca sentado.</w:t>
      </w:r>
    </w:p>
    <w:p w14:paraId="0AEA914F" w14:textId="35CC8E7B" w:rsidR="00CE4354" w:rsidRPr="00003CE2" w:rsidRDefault="00CE4354" w:rsidP="00003CE2">
      <w:pPr>
        <w:pStyle w:val="ListParagraph"/>
        <w:numPr>
          <w:ilvl w:val="1"/>
          <w:numId w:val="11"/>
        </w:numPr>
        <w:spacing w:after="0"/>
        <w:rPr>
          <w:rFonts w:cs="Arial"/>
          <w:lang w:val="es-MX"/>
        </w:rPr>
      </w:pPr>
      <w:r w:rsidRPr="00003CE2">
        <w:rPr>
          <w:rFonts w:cs="Arial"/>
          <w:lang w:val="es-MX"/>
        </w:rPr>
        <w:t>Mantenga los libros, almuerzos, mochilas y abrigos fuera de los pasillos.</w:t>
      </w:r>
    </w:p>
    <w:p w14:paraId="63D548B5" w14:textId="1D0074A2" w:rsidR="00CE4354" w:rsidRPr="00003CE2" w:rsidRDefault="00CE4354" w:rsidP="00003CE2">
      <w:pPr>
        <w:pStyle w:val="ListParagraph"/>
        <w:numPr>
          <w:ilvl w:val="1"/>
          <w:numId w:val="11"/>
        </w:numPr>
        <w:spacing w:after="0"/>
        <w:rPr>
          <w:rFonts w:cs="Arial"/>
          <w:lang w:val="es-MX"/>
        </w:rPr>
      </w:pPr>
      <w:r w:rsidRPr="00003CE2">
        <w:rPr>
          <w:rFonts w:cs="Arial"/>
          <w:lang w:val="es-MX"/>
        </w:rPr>
        <w:t>No se permiten animales, vidrios u objetos peligrosos en el autobús.</w:t>
      </w:r>
    </w:p>
    <w:p w14:paraId="08532CC3" w14:textId="77777777" w:rsidR="00CE4354" w:rsidRPr="0061663B" w:rsidRDefault="00CE4354" w:rsidP="00003CE2">
      <w:pPr>
        <w:pStyle w:val="ListParagraph"/>
        <w:numPr>
          <w:ilvl w:val="1"/>
          <w:numId w:val="11"/>
        </w:numPr>
        <w:spacing w:after="0"/>
        <w:rPr>
          <w:rFonts w:cs="Arial"/>
        </w:rPr>
      </w:pPr>
      <w:r w:rsidRPr="0061663B">
        <w:rPr>
          <w:rFonts w:cs="Arial"/>
        </w:rPr>
        <w:t xml:space="preserve">Salga del </w:t>
      </w:r>
      <w:proofErr w:type="spellStart"/>
      <w:r w:rsidRPr="0061663B">
        <w:rPr>
          <w:rFonts w:cs="Arial"/>
        </w:rPr>
        <w:t>autobús</w:t>
      </w:r>
      <w:proofErr w:type="spellEnd"/>
      <w:r w:rsidRPr="0061663B">
        <w:rPr>
          <w:rFonts w:cs="Arial"/>
        </w:rPr>
        <w:t xml:space="preserve"> </w:t>
      </w:r>
      <w:proofErr w:type="spellStart"/>
      <w:r w:rsidRPr="0061663B">
        <w:rPr>
          <w:rFonts w:cs="Arial"/>
        </w:rPr>
        <w:t>rápidamente</w:t>
      </w:r>
      <w:proofErr w:type="spellEnd"/>
      <w:r w:rsidRPr="0061663B">
        <w:rPr>
          <w:rFonts w:cs="Arial"/>
        </w:rPr>
        <w:t>.</w:t>
      </w:r>
    </w:p>
    <w:p w14:paraId="7B48663F" w14:textId="79A24582" w:rsidR="00392435" w:rsidRDefault="00F42C86" w:rsidP="00003CE2">
      <w:pPr>
        <w:pStyle w:val="ListParagraph"/>
        <w:numPr>
          <w:ilvl w:val="1"/>
          <w:numId w:val="11"/>
        </w:numPr>
        <w:spacing w:after="0"/>
        <w:rPr>
          <w:rFonts w:cs="Arial"/>
        </w:rPr>
      </w:pPr>
      <w:r>
        <w:rPr>
          <w:rFonts w:cs="Arial"/>
        </w:rPr>
        <w:t xml:space="preserve">Mantenga limpio el autobús. </w:t>
      </w:r>
    </w:p>
    <w:p w14:paraId="114B80B6" w14:textId="77777777" w:rsidR="00F42C86" w:rsidRDefault="00F42C86" w:rsidP="00003CE2">
      <w:pPr>
        <w:pStyle w:val="ListParagraph"/>
        <w:spacing w:after="0"/>
        <w:ind w:left="1440"/>
        <w:rPr>
          <w:rFonts w:cs="Arial"/>
        </w:rPr>
      </w:pPr>
    </w:p>
    <w:p w14:paraId="3CB687BD" w14:textId="77777777" w:rsidR="00F42C86" w:rsidRDefault="00F42C86" w:rsidP="00003CE2">
      <w:pPr>
        <w:pStyle w:val="ListParagraph"/>
        <w:spacing w:after="0"/>
        <w:ind w:left="1440"/>
        <w:rPr>
          <w:rFonts w:cs="Arial"/>
        </w:rPr>
      </w:pPr>
    </w:p>
    <w:p w14:paraId="051D9425" w14:textId="77777777" w:rsidR="00F42C86" w:rsidRDefault="00F42C86" w:rsidP="00003CE2">
      <w:pPr>
        <w:pStyle w:val="ListParagraph"/>
        <w:spacing w:after="0"/>
        <w:ind w:left="1440"/>
        <w:rPr>
          <w:rFonts w:cs="Arial"/>
        </w:rPr>
      </w:pPr>
    </w:p>
    <w:p w14:paraId="452559BB" w14:textId="77777777" w:rsidR="00F42C86" w:rsidRDefault="00F42C86" w:rsidP="00003CE2">
      <w:pPr>
        <w:pStyle w:val="ListParagraph"/>
        <w:spacing w:after="0"/>
        <w:ind w:left="1440"/>
        <w:rPr>
          <w:rFonts w:cs="Arial"/>
        </w:rPr>
      </w:pPr>
    </w:p>
    <w:p w14:paraId="1C1CA26B" w14:textId="77777777" w:rsidR="00F42C86" w:rsidRDefault="00F42C86" w:rsidP="00003CE2">
      <w:pPr>
        <w:pStyle w:val="ListParagraph"/>
        <w:spacing w:after="0"/>
        <w:ind w:left="1440"/>
        <w:rPr>
          <w:rFonts w:cs="Arial"/>
        </w:rPr>
      </w:pPr>
    </w:p>
    <w:p w14:paraId="2C5521F7" w14:textId="77777777" w:rsidR="00F42C86" w:rsidRDefault="00F42C86" w:rsidP="00003CE2">
      <w:pPr>
        <w:pStyle w:val="ListParagraph"/>
        <w:spacing w:after="0"/>
        <w:ind w:left="1440"/>
        <w:rPr>
          <w:rFonts w:cs="Arial"/>
        </w:rPr>
      </w:pPr>
    </w:p>
    <w:p w14:paraId="574BDB3B" w14:textId="77777777" w:rsidR="00F42C86" w:rsidRDefault="00F42C86" w:rsidP="00003CE2">
      <w:pPr>
        <w:pStyle w:val="ListParagraph"/>
        <w:spacing w:after="0"/>
        <w:ind w:left="1440"/>
        <w:rPr>
          <w:rFonts w:cs="Arial"/>
        </w:rPr>
      </w:pPr>
    </w:p>
    <w:p w14:paraId="5573297F" w14:textId="77777777" w:rsidR="00F42C86" w:rsidRPr="0061663B" w:rsidRDefault="00F42C86" w:rsidP="00003CE2">
      <w:pPr>
        <w:pStyle w:val="ListParagraph"/>
        <w:spacing w:after="0"/>
        <w:ind w:left="1440"/>
        <w:rPr>
          <w:rFonts w:cs="Arial"/>
        </w:rPr>
      </w:pPr>
    </w:p>
    <w:p w14:paraId="764AC6EC" w14:textId="5B9B2CE0" w:rsidR="006A7F66" w:rsidRPr="0061663B" w:rsidRDefault="00CE4354" w:rsidP="00003CE2">
      <w:pPr>
        <w:pStyle w:val="Heading1"/>
      </w:pPr>
      <w:bookmarkStart w:id="47" w:name="_Toc205274979"/>
      <w:r w:rsidRPr="0061663B">
        <w:lastRenderedPageBreak/>
        <w:t>Consecuencias negativas</w:t>
      </w:r>
      <w:bookmarkEnd w:id="47"/>
    </w:p>
    <w:p w14:paraId="2EA64158" w14:textId="05B0DAA0" w:rsidR="000A3C5B" w:rsidRPr="00003CE2" w:rsidRDefault="00CE4354" w:rsidP="00003CE2">
      <w:pPr>
        <w:spacing w:after="0"/>
        <w:rPr>
          <w:rFonts w:cs="Arial"/>
          <w:lang w:val="es-MX"/>
        </w:rPr>
      </w:pPr>
      <w:r w:rsidRPr="00003CE2">
        <w:rPr>
          <w:rFonts w:cs="Arial"/>
          <w:lang w:val="es-MX"/>
        </w:rPr>
        <w:t>Si el comportamiento de un niño pone en peligro la seguridad de los estudiantes en el autobús, el conductor del autobús tiene derecho a escribir a su hijo. La administración escolar de La Causa tiene derecho a disciplinar al niño siguiendo este método.</w:t>
      </w:r>
    </w:p>
    <w:tbl>
      <w:tblPr>
        <w:tblStyle w:val="TableGrid"/>
        <w:tblW w:w="0" w:type="auto"/>
        <w:tblLook w:val="04A0" w:firstRow="1" w:lastRow="0" w:firstColumn="1" w:lastColumn="0" w:noHBand="0" w:noVBand="1"/>
      </w:tblPr>
      <w:tblGrid>
        <w:gridCol w:w="4675"/>
        <w:gridCol w:w="4675"/>
      </w:tblGrid>
      <w:tr w:rsidR="00CE4354" w:rsidRPr="0061663B" w14:paraId="3327B18D" w14:textId="77777777" w:rsidTr="00003CE2">
        <w:tc>
          <w:tcPr>
            <w:tcW w:w="4675" w:type="dxa"/>
          </w:tcPr>
          <w:p w14:paraId="7959FD96" w14:textId="5749F57A" w:rsidR="00CE4354" w:rsidRPr="0061663B" w:rsidRDefault="00392435" w:rsidP="00003CE2">
            <w:pPr>
              <w:jc w:val="center"/>
            </w:pPr>
            <w:r w:rsidRPr="0061663B">
              <w:t xml:space="preserve">1ª </w:t>
            </w:r>
            <w:proofErr w:type="spellStart"/>
            <w:r w:rsidRPr="0061663B">
              <w:t>ofensa</w:t>
            </w:r>
            <w:proofErr w:type="spellEnd"/>
            <w:r w:rsidRPr="0061663B">
              <w:t>/</w:t>
            </w:r>
            <w:proofErr w:type="spellStart"/>
            <w:r w:rsidRPr="0061663B">
              <w:t>Escribir</w:t>
            </w:r>
            <w:proofErr w:type="spellEnd"/>
          </w:p>
        </w:tc>
        <w:tc>
          <w:tcPr>
            <w:tcW w:w="4675" w:type="dxa"/>
          </w:tcPr>
          <w:p w14:paraId="0C625370" w14:textId="5F6DFBE9" w:rsidR="00CE4354" w:rsidRPr="0061663B" w:rsidRDefault="00392435" w:rsidP="00003CE2">
            <w:pPr>
              <w:jc w:val="center"/>
            </w:pPr>
            <w:r w:rsidRPr="0061663B">
              <w:t>Advertencia verbal</w:t>
            </w:r>
          </w:p>
        </w:tc>
      </w:tr>
      <w:tr w:rsidR="00392435" w:rsidRPr="00003CE2" w14:paraId="0EE75481" w14:textId="77777777" w:rsidTr="00003CE2">
        <w:tc>
          <w:tcPr>
            <w:tcW w:w="4675" w:type="dxa"/>
          </w:tcPr>
          <w:p w14:paraId="60519A56" w14:textId="7D5F53A8" w:rsidR="00392435" w:rsidRPr="0061663B" w:rsidRDefault="00392435" w:rsidP="00003CE2">
            <w:pPr>
              <w:jc w:val="center"/>
            </w:pPr>
            <w:r w:rsidRPr="0061663B">
              <w:t>2ª ofensa/Escribir</w:t>
            </w:r>
          </w:p>
        </w:tc>
        <w:tc>
          <w:tcPr>
            <w:tcW w:w="4675" w:type="dxa"/>
          </w:tcPr>
          <w:p w14:paraId="359ACE41" w14:textId="327DE839" w:rsidR="00392435" w:rsidRPr="00003CE2" w:rsidRDefault="00392435" w:rsidP="00003CE2">
            <w:pPr>
              <w:jc w:val="center"/>
              <w:rPr>
                <w:lang w:val="es-MX"/>
              </w:rPr>
            </w:pPr>
            <w:r w:rsidRPr="00003CE2">
              <w:rPr>
                <w:lang w:val="es-MX"/>
              </w:rPr>
              <w:t>Sacar al niño del autobús por un período limitado y/o consecuencias adicionales como detención o asiento asignado.</w:t>
            </w:r>
          </w:p>
        </w:tc>
      </w:tr>
      <w:tr w:rsidR="00392435" w:rsidRPr="00003CE2" w14:paraId="59B2761A" w14:textId="77777777" w:rsidTr="00003CE2">
        <w:tc>
          <w:tcPr>
            <w:tcW w:w="4675" w:type="dxa"/>
          </w:tcPr>
          <w:p w14:paraId="6647B736" w14:textId="48145A55" w:rsidR="00392435" w:rsidRPr="0061663B" w:rsidRDefault="00392435" w:rsidP="00003CE2">
            <w:pPr>
              <w:jc w:val="center"/>
            </w:pPr>
            <w:r w:rsidRPr="0061663B">
              <w:t xml:space="preserve">3ra </w:t>
            </w:r>
            <w:proofErr w:type="spellStart"/>
            <w:r w:rsidRPr="0061663B">
              <w:t>Ofensa</w:t>
            </w:r>
            <w:proofErr w:type="spellEnd"/>
            <w:r w:rsidRPr="0061663B">
              <w:t xml:space="preserve"> / </w:t>
            </w:r>
            <w:proofErr w:type="spellStart"/>
            <w:r w:rsidRPr="0061663B">
              <w:t>Escribir</w:t>
            </w:r>
            <w:proofErr w:type="spellEnd"/>
          </w:p>
        </w:tc>
        <w:tc>
          <w:tcPr>
            <w:tcW w:w="4675" w:type="dxa"/>
          </w:tcPr>
          <w:p w14:paraId="684C7F09" w14:textId="7F575637" w:rsidR="00392435" w:rsidRPr="00003CE2" w:rsidRDefault="004A444F" w:rsidP="00003CE2">
            <w:pPr>
              <w:jc w:val="center"/>
              <w:rPr>
                <w:lang w:val="es-MX"/>
              </w:rPr>
            </w:pPr>
            <w:r w:rsidRPr="00003CE2">
              <w:rPr>
                <w:lang w:val="es-MX"/>
              </w:rPr>
              <w:t>Pérdida temporal o permanente de los privilegios del autobús</w:t>
            </w:r>
          </w:p>
        </w:tc>
      </w:tr>
    </w:tbl>
    <w:p w14:paraId="4F411F69" w14:textId="77777777" w:rsidR="000A3C5B" w:rsidRPr="00003CE2" w:rsidRDefault="000A3C5B" w:rsidP="00003CE2">
      <w:pPr>
        <w:spacing w:after="0"/>
        <w:rPr>
          <w:rFonts w:cs="Arial"/>
          <w:lang w:val="es-MX"/>
        </w:rPr>
      </w:pPr>
    </w:p>
    <w:p w14:paraId="20EA2B06" w14:textId="451FBE8F" w:rsidR="006A7F66" w:rsidRPr="00003CE2" w:rsidRDefault="0099639B" w:rsidP="00003CE2">
      <w:pPr>
        <w:pStyle w:val="Heading1"/>
        <w:rPr>
          <w:rFonts w:cs="Arial"/>
          <w:lang w:val="es-MX"/>
        </w:rPr>
      </w:pPr>
      <w:bookmarkStart w:id="48" w:name="_Toc205274980"/>
      <w:r w:rsidRPr="00003CE2">
        <w:rPr>
          <w:rFonts w:cs="Arial"/>
          <w:lang w:val="es-MX"/>
        </w:rPr>
        <w:t>Excursiones</w:t>
      </w:r>
      <w:bookmarkEnd w:id="48"/>
    </w:p>
    <w:p w14:paraId="52814B76" w14:textId="35D25010" w:rsidR="006A7F66" w:rsidRPr="00003CE2" w:rsidRDefault="006A7F66" w:rsidP="00003CE2">
      <w:pPr>
        <w:spacing w:after="0"/>
        <w:rPr>
          <w:rFonts w:cs="Arial"/>
          <w:lang w:val="es-MX"/>
        </w:rPr>
      </w:pPr>
      <w:r w:rsidRPr="00003CE2">
        <w:rPr>
          <w:rFonts w:cs="Arial"/>
          <w:lang w:val="es-MX"/>
        </w:rPr>
        <w:t xml:space="preserve">Las excursiones son una extensión de las actividades en el aula y parte del plan de estudios planificado en La Causa Charter School. Las excursiones brindan excelentes oportunidades para que nuestros estudiantes aprovechen recursos y experiencias adicionales. Esperamos que todos los niños participen plenamente en nuestro plan de estudios asistiendo a todas las excursiones planificadas para su nivel de grado. El maestro de su hijo enviará permiso de excursión para regresar a casa antes de cada evento. Debido al costo de algunas excursiones, hay ocasiones en las que se les pedirá a los estudiantes que paguen una tarifa. Los estudiantes deben estar en uniforme completo de La Causa para las excursiones, a menos que el maestro de su hijo indique lo contrario. </w:t>
      </w:r>
    </w:p>
    <w:p w14:paraId="4538D63E" w14:textId="3B7C8221" w:rsidR="006A7F66" w:rsidRPr="00003CE2" w:rsidRDefault="006A7F66" w:rsidP="00003CE2">
      <w:pPr>
        <w:spacing w:after="0"/>
        <w:rPr>
          <w:rFonts w:cs="Arial"/>
          <w:lang w:val="es-MX"/>
        </w:rPr>
      </w:pPr>
      <w:r w:rsidRPr="00003CE2">
        <w:rPr>
          <w:rFonts w:cs="Arial"/>
          <w:lang w:val="es-MX"/>
        </w:rPr>
        <w:t xml:space="preserve">Se alienta a los padres a servir como acompañantes en las excursiones, pero primero se les exige que se complete una verificación de antecedentes, que puede demorar hasta cuatro semanas en completarse. Para garantizar que su verificación de antecedentes se complete de manera oportuna, se sugiere que los padres entreguen los formularios necesarios lo antes posible al comienzo del año escolar. </w:t>
      </w:r>
    </w:p>
    <w:p w14:paraId="307FE356" w14:textId="3302ED61" w:rsidR="006A7F66" w:rsidRPr="00003CE2" w:rsidRDefault="006A7F66" w:rsidP="00003CE2">
      <w:pPr>
        <w:spacing w:after="0"/>
        <w:rPr>
          <w:rFonts w:cs="Arial"/>
          <w:lang w:val="es-MX"/>
        </w:rPr>
      </w:pPr>
      <w:r w:rsidRPr="00003CE2">
        <w:rPr>
          <w:rFonts w:cs="Arial"/>
          <w:lang w:val="es-MX"/>
        </w:rPr>
        <w:t xml:space="preserve">Para garantizar una experiencia segura para todos los estudiantes, en ocasiones se puede requerir que los padres acompañen a sus hijos en una excursión después de que se haya aprobado la verificación de antecedentes. </w:t>
      </w:r>
    </w:p>
    <w:p w14:paraId="354139C7" w14:textId="77777777" w:rsidR="006A7F66" w:rsidRPr="00003CE2" w:rsidRDefault="006A7F66" w:rsidP="00003CE2">
      <w:pPr>
        <w:spacing w:after="0"/>
        <w:rPr>
          <w:rFonts w:cs="Arial"/>
          <w:lang w:val="es-MX"/>
        </w:rPr>
      </w:pPr>
    </w:p>
    <w:p w14:paraId="574FDDFE" w14:textId="77777777" w:rsidR="0095171C" w:rsidRPr="00003CE2" w:rsidRDefault="0095171C" w:rsidP="00003CE2">
      <w:pPr>
        <w:spacing w:after="0"/>
        <w:rPr>
          <w:rFonts w:cs="Arial"/>
          <w:lang w:val="es-MX"/>
        </w:rPr>
      </w:pPr>
    </w:p>
    <w:p w14:paraId="0157E39B" w14:textId="77777777" w:rsidR="0095171C" w:rsidRPr="00003CE2" w:rsidRDefault="0095171C" w:rsidP="00003CE2">
      <w:pPr>
        <w:spacing w:after="0"/>
        <w:rPr>
          <w:rFonts w:cs="Arial"/>
          <w:lang w:val="es-MX"/>
        </w:rPr>
      </w:pPr>
    </w:p>
    <w:p w14:paraId="746E4AD2" w14:textId="77777777" w:rsidR="0095171C" w:rsidRPr="00003CE2" w:rsidRDefault="0095171C" w:rsidP="00003CE2">
      <w:pPr>
        <w:spacing w:after="0"/>
        <w:rPr>
          <w:rFonts w:cs="Arial"/>
          <w:lang w:val="es-MX"/>
        </w:rPr>
      </w:pPr>
    </w:p>
    <w:p w14:paraId="46C4D3A1" w14:textId="77777777" w:rsidR="007E08B6" w:rsidRDefault="007E08B6" w:rsidP="00003CE2">
      <w:pPr>
        <w:spacing w:after="0"/>
        <w:rPr>
          <w:rFonts w:cs="Arial"/>
          <w:lang w:val="es-MX"/>
        </w:rPr>
      </w:pPr>
    </w:p>
    <w:p w14:paraId="3D66CA95" w14:textId="77777777" w:rsidR="00003CE2" w:rsidRDefault="00003CE2" w:rsidP="00003CE2">
      <w:pPr>
        <w:spacing w:after="0"/>
        <w:rPr>
          <w:rFonts w:cs="Arial"/>
          <w:lang w:val="es-MX"/>
        </w:rPr>
      </w:pPr>
    </w:p>
    <w:p w14:paraId="7B8CD0A5" w14:textId="77777777" w:rsidR="00003CE2" w:rsidRDefault="00003CE2" w:rsidP="00003CE2">
      <w:pPr>
        <w:spacing w:after="0"/>
        <w:rPr>
          <w:rFonts w:cs="Arial"/>
          <w:lang w:val="es-MX"/>
        </w:rPr>
      </w:pPr>
    </w:p>
    <w:p w14:paraId="3945B665" w14:textId="77777777" w:rsidR="00003CE2" w:rsidRDefault="00003CE2" w:rsidP="00003CE2">
      <w:pPr>
        <w:spacing w:after="0"/>
        <w:rPr>
          <w:rFonts w:cs="Arial"/>
          <w:lang w:val="es-MX"/>
        </w:rPr>
      </w:pPr>
    </w:p>
    <w:p w14:paraId="54074E00" w14:textId="77777777" w:rsidR="00003CE2" w:rsidRPr="00003CE2" w:rsidRDefault="00003CE2" w:rsidP="00003CE2">
      <w:pPr>
        <w:spacing w:after="0"/>
        <w:rPr>
          <w:rFonts w:cs="Arial"/>
          <w:lang w:val="es-MX"/>
        </w:rPr>
      </w:pPr>
    </w:p>
    <w:p w14:paraId="6E7C0632" w14:textId="77777777" w:rsidR="0095171C" w:rsidRPr="00003CE2" w:rsidRDefault="0095171C" w:rsidP="00003CE2">
      <w:pPr>
        <w:spacing w:after="0"/>
        <w:rPr>
          <w:rFonts w:cs="Arial"/>
          <w:lang w:val="es-MX"/>
        </w:rPr>
      </w:pPr>
    </w:p>
    <w:p w14:paraId="7A493142" w14:textId="77777777" w:rsidR="0095171C" w:rsidRPr="00003CE2" w:rsidRDefault="0095171C" w:rsidP="00003CE2">
      <w:pPr>
        <w:spacing w:after="0"/>
        <w:rPr>
          <w:rFonts w:cs="Arial"/>
          <w:lang w:val="es-MX"/>
        </w:rPr>
      </w:pPr>
    </w:p>
    <w:p w14:paraId="4B0C620D" w14:textId="4A927EC8" w:rsidR="006A7F66" w:rsidRPr="0061663B" w:rsidRDefault="006A7F66" w:rsidP="00003CE2">
      <w:pPr>
        <w:pStyle w:val="Heading2"/>
        <w:rPr>
          <w:rFonts w:cs="Arial"/>
        </w:rPr>
      </w:pPr>
      <w:bookmarkStart w:id="49" w:name="_Toc205274981"/>
      <w:r w:rsidRPr="0061663B">
        <w:rPr>
          <w:rFonts w:cs="Arial"/>
        </w:rPr>
        <w:lastRenderedPageBreak/>
        <w:t xml:space="preserve">Reglas de </w:t>
      </w:r>
      <w:proofErr w:type="spellStart"/>
      <w:r w:rsidRPr="0061663B">
        <w:rPr>
          <w:rFonts w:cs="Arial"/>
        </w:rPr>
        <w:t>excursiones</w:t>
      </w:r>
      <w:bookmarkEnd w:id="49"/>
      <w:proofErr w:type="spellEnd"/>
      <w:r w:rsidRPr="0061663B">
        <w:rPr>
          <w:rFonts w:cs="Arial"/>
        </w:rPr>
        <w:t xml:space="preserve"> </w:t>
      </w:r>
    </w:p>
    <w:p w14:paraId="351A776C" w14:textId="77777777" w:rsidR="006A7F66" w:rsidRPr="0061663B" w:rsidRDefault="006A7F66" w:rsidP="00003CE2">
      <w:pPr>
        <w:spacing w:after="0"/>
        <w:rPr>
          <w:rFonts w:cs="Arial"/>
          <w:b/>
        </w:rPr>
      </w:pPr>
      <w:r w:rsidRPr="0061663B">
        <w:rPr>
          <w:rFonts w:cs="Arial"/>
          <w:b/>
        </w:rPr>
        <w:t xml:space="preserve">Estar seguro </w:t>
      </w:r>
    </w:p>
    <w:p w14:paraId="536436E3" w14:textId="20A28054" w:rsidR="006A7F66" w:rsidRPr="0061663B" w:rsidRDefault="006A7F66" w:rsidP="00003CE2">
      <w:pPr>
        <w:pStyle w:val="ListParagraph"/>
        <w:numPr>
          <w:ilvl w:val="0"/>
          <w:numId w:val="12"/>
        </w:numPr>
        <w:spacing w:after="0"/>
        <w:rPr>
          <w:rFonts w:cs="Arial"/>
        </w:rPr>
      </w:pPr>
      <w:r w:rsidRPr="0061663B">
        <w:rPr>
          <w:rFonts w:cs="Arial"/>
        </w:rPr>
        <w:t xml:space="preserve">Quédate con tu acompañante. </w:t>
      </w:r>
    </w:p>
    <w:p w14:paraId="469A7556" w14:textId="2CD645FD" w:rsidR="006A7F66" w:rsidRPr="00003CE2" w:rsidRDefault="006A7F66" w:rsidP="00003CE2">
      <w:pPr>
        <w:pStyle w:val="ListParagraph"/>
        <w:numPr>
          <w:ilvl w:val="0"/>
          <w:numId w:val="12"/>
        </w:numPr>
        <w:spacing w:after="0"/>
        <w:rPr>
          <w:rFonts w:cs="Arial"/>
          <w:lang w:val="es-MX"/>
        </w:rPr>
      </w:pPr>
      <w:r w:rsidRPr="00003CE2">
        <w:rPr>
          <w:rFonts w:cs="Arial"/>
          <w:lang w:val="es-MX"/>
        </w:rPr>
        <w:t xml:space="preserve">Siga las instrucciones dadas por los adultos. </w:t>
      </w:r>
    </w:p>
    <w:p w14:paraId="2E943A09" w14:textId="77777777" w:rsidR="006A7F66" w:rsidRPr="0061663B" w:rsidRDefault="006A7F66" w:rsidP="00003CE2">
      <w:pPr>
        <w:spacing w:after="0"/>
        <w:rPr>
          <w:rFonts w:cs="Arial"/>
          <w:b/>
        </w:rPr>
      </w:pPr>
      <w:proofErr w:type="spellStart"/>
      <w:r w:rsidRPr="0061663B">
        <w:rPr>
          <w:rFonts w:cs="Arial"/>
          <w:b/>
        </w:rPr>
        <w:t>Sé</w:t>
      </w:r>
      <w:proofErr w:type="spellEnd"/>
      <w:r w:rsidRPr="0061663B">
        <w:rPr>
          <w:rFonts w:cs="Arial"/>
          <w:b/>
        </w:rPr>
        <w:t xml:space="preserve"> </w:t>
      </w:r>
      <w:proofErr w:type="spellStart"/>
      <w:r w:rsidRPr="0061663B">
        <w:rPr>
          <w:rFonts w:cs="Arial"/>
          <w:b/>
        </w:rPr>
        <w:t>respetuoso</w:t>
      </w:r>
      <w:proofErr w:type="spellEnd"/>
      <w:r w:rsidRPr="0061663B">
        <w:rPr>
          <w:rFonts w:cs="Arial"/>
          <w:b/>
        </w:rPr>
        <w:t xml:space="preserve"> </w:t>
      </w:r>
    </w:p>
    <w:p w14:paraId="0783444A" w14:textId="5FA4E7EF" w:rsidR="006A7F66" w:rsidRPr="0061663B" w:rsidRDefault="006A7F66" w:rsidP="00003CE2">
      <w:pPr>
        <w:pStyle w:val="ListParagraph"/>
        <w:numPr>
          <w:ilvl w:val="0"/>
          <w:numId w:val="13"/>
        </w:numPr>
        <w:spacing w:after="0"/>
        <w:rPr>
          <w:rFonts w:cs="Arial"/>
        </w:rPr>
      </w:pPr>
      <w:r w:rsidRPr="0061663B">
        <w:rPr>
          <w:rFonts w:cs="Arial"/>
        </w:rPr>
        <w:t xml:space="preserve">Usa voces bajas. </w:t>
      </w:r>
    </w:p>
    <w:p w14:paraId="51DF7644" w14:textId="733D0DDD" w:rsidR="006A7F66" w:rsidRPr="0061663B" w:rsidRDefault="006A7F66" w:rsidP="00003CE2">
      <w:pPr>
        <w:pStyle w:val="ListParagraph"/>
        <w:numPr>
          <w:ilvl w:val="0"/>
          <w:numId w:val="13"/>
        </w:numPr>
        <w:spacing w:after="0"/>
        <w:rPr>
          <w:rFonts w:cs="Arial"/>
        </w:rPr>
      </w:pPr>
      <w:r w:rsidRPr="0061663B">
        <w:rPr>
          <w:rFonts w:cs="Arial"/>
        </w:rPr>
        <w:t xml:space="preserve">Entra y sal tranquilamente. </w:t>
      </w:r>
    </w:p>
    <w:p w14:paraId="04C8EF11" w14:textId="44E83869" w:rsidR="006A7F66" w:rsidRPr="00003CE2" w:rsidRDefault="006A7F66" w:rsidP="00003CE2">
      <w:pPr>
        <w:pStyle w:val="ListParagraph"/>
        <w:numPr>
          <w:ilvl w:val="0"/>
          <w:numId w:val="13"/>
        </w:numPr>
        <w:spacing w:after="0"/>
        <w:rPr>
          <w:rFonts w:cs="Arial"/>
          <w:lang w:val="es-MX"/>
        </w:rPr>
      </w:pPr>
      <w:r w:rsidRPr="00003CE2">
        <w:rPr>
          <w:rFonts w:cs="Arial"/>
          <w:lang w:val="es-MX"/>
        </w:rPr>
        <w:t xml:space="preserve">Muestre aprecio en los momentos apropiados. </w:t>
      </w:r>
    </w:p>
    <w:p w14:paraId="2B8802EB" w14:textId="22B4865C" w:rsidR="006A7F66" w:rsidRPr="00003CE2" w:rsidRDefault="009360D8" w:rsidP="00003CE2">
      <w:pPr>
        <w:pStyle w:val="ListParagraph"/>
        <w:numPr>
          <w:ilvl w:val="0"/>
          <w:numId w:val="13"/>
        </w:numPr>
        <w:spacing w:after="0"/>
        <w:rPr>
          <w:rFonts w:cs="Arial"/>
          <w:lang w:val="es-MX"/>
        </w:rPr>
      </w:pPr>
      <w:r w:rsidRPr="00003CE2">
        <w:rPr>
          <w:rFonts w:cs="Arial"/>
          <w:lang w:val="es-MX"/>
        </w:rPr>
        <w:t xml:space="preserve">Respeto por la propiedad de los demás </w:t>
      </w:r>
    </w:p>
    <w:p w14:paraId="1BE4BD80" w14:textId="77777777" w:rsidR="006A7F66" w:rsidRPr="0061663B" w:rsidRDefault="006A7F66" w:rsidP="00003CE2">
      <w:pPr>
        <w:spacing w:after="0"/>
        <w:rPr>
          <w:rFonts w:cs="Arial"/>
          <w:b/>
        </w:rPr>
      </w:pPr>
      <w:proofErr w:type="spellStart"/>
      <w:r w:rsidRPr="0061663B">
        <w:rPr>
          <w:rFonts w:cs="Arial"/>
          <w:b/>
        </w:rPr>
        <w:t>Sé</w:t>
      </w:r>
      <w:proofErr w:type="spellEnd"/>
      <w:r w:rsidRPr="0061663B">
        <w:rPr>
          <w:rFonts w:cs="Arial"/>
          <w:b/>
        </w:rPr>
        <w:t xml:space="preserve"> </w:t>
      </w:r>
      <w:proofErr w:type="spellStart"/>
      <w:r w:rsidRPr="0061663B">
        <w:rPr>
          <w:rFonts w:cs="Arial"/>
          <w:b/>
        </w:rPr>
        <w:t>responsable</w:t>
      </w:r>
      <w:proofErr w:type="spellEnd"/>
      <w:r w:rsidRPr="0061663B">
        <w:rPr>
          <w:rFonts w:cs="Arial"/>
          <w:b/>
        </w:rPr>
        <w:t xml:space="preserve"> </w:t>
      </w:r>
    </w:p>
    <w:p w14:paraId="31469FF5" w14:textId="18D7118D" w:rsidR="006A7F66" w:rsidRPr="0061663B" w:rsidRDefault="006A7F66" w:rsidP="00003CE2">
      <w:pPr>
        <w:pStyle w:val="ListParagraph"/>
        <w:numPr>
          <w:ilvl w:val="0"/>
          <w:numId w:val="14"/>
        </w:numPr>
        <w:spacing w:after="0"/>
        <w:rPr>
          <w:rFonts w:cs="Arial"/>
        </w:rPr>
      </w:pPr>
      <w:r w:rsidRPr="0061663B">
        <w:rPr>
          <w:rFonts w:cs="Arial"/>
        </w:rPr>
        <w:t xml:space="preserve">Sé puntual. </w:t>
      </w:r>
    </w:p>
    <w:p w14:paraId="7D734647" w14:textId="268C8132" w:rsidR="006A7F66" w:rsidRPr="0061663B" w:rsidRDefault="006A7F66" w:rsidP="00003CE2">
      <w:pPr>
        <w:pStyle w:val="ListParagraph"/>
        <w:numPr>
          <w:ilvl w:val="0"/>
          <w:numId w:val="14"/>
        </w:numPr>
        <w:spacing w:after="0"/>
        <w:rPr>
          <w:rFonts w:cs="Arial"/>
        </w:rPr>
      </w:pPr>
      <w:r w:rsidRPr="0061663B">
        <w:rPr>
          <w:rFonts w:cs="Arial"/>
        </w:rPr>
        <w:t xml:space="preserve">Esté preparado. </w:t>
      </w:r>
    </w:p>
    <w:p w14:paraId="4A5C0E8C" w14:textId="39F09D5E" w:rsidR="006A7F66" w:rsidRPr="00003CE2" w:rsidRDefault="006A7F66" w:rsidP="00003CE2">
      <w:pPr>
        <w:pStyle w:val="ListParagraph"/>
        <w:numPr>
          <w:ilvl w:val="0"/>
          <w:numId w:val="14"/>
        </w:numPr>
        <w:spacing w:after="0"/>
        <w:rPr>
          <w:rFonts w:cs="Arial"/>
          <w:lang w:val="es-MX"/>
        </w:rPr>
      </w:pPr>
      <w:r w:rsidRPr="00003CE2">
        <w:rPr>
          <w:rFonts w:cs="Arial"/>
          <w:lang w:val="es-MX"/>
        </w:rPr>
        <w:t xml:space="preserve">Entregue las hojas de permiso antes de la fecha de vencimiento. </w:t>
      </w:r>
    </w:p>
    <w:p w14:paraId="48A6FB55" w14:textId="5818FAF0" w:rsidR="006A7F66" w:rsidRPr="0061663B" w:rsidRDefault="006A7F66" w:rsidP="00003CE2">
      <w:pPr>
        <w:pStyle w:val="ListParagraph"/>
        <w:numPr>
          <w:ilvl w:val="0"/>
          <w:numId w:val="14"/>
        </w:numPr>
        <w:spacing w:after="0"/>
        <w:rPr>
          <w:rFonts w:cs="Arial"/>
        </w:rPr>
      </w:pPr>
      <w:r w:rsidRPr="0061663B">
        <w:rPr>
          <w:rFonts w:cs="Arial"/>
        </w:rPr>
        <w:t xml:space="preserve">Use </w:t>
      </w:r>
      <w:proofErr w:type="spellStart"/>
      <w:r w:rsidRPr="0061663B">
        <w:rPr>
          <w:rFonts w:cs="Arial"/>
        </w:rPr>
        <w:t>uniforme</w:t>
      </w:r>
      <w:proofErr w:type="spellEnd"/>
      <w:r w:rsidRPr="0061663B">
        <w:rPr>
          <w:rFonts w:cs="Arial"/>
        </w:rPr>
        <w:t>/</w:t>
      </w:r>
      <w:proofErr w:type="spellStart"/>
      <w:r w:rsidRPr="0061663B">
        <w:rPr>
          <w:rFonts w:cs="Arial"/>
        </w:rPr>
        <w:t>ropa</w:t>
      </w:r>
      <w:proofErr w:type="spellEnd"/>
      <w:r w:rsidRPr="0061663B">
        <w:rPr>
          <w:rFonts w:cs="Arial"/>
        </w:rPr>
        <w:t xml:space="preserve"> </w:t>
      </w:r>
      <w:proofErr w:type="spellStart"/>
      <w:r w:rsidRPr="0061663B">
        <w:rPr>
          <w:rFonts w:cs="Arial"/>
        </w:rPr>
        <w:t>apropiados</w:t>
      </w:r>
      <w:proofErr w:type="spellEnd"/>
      <w:r w:rsidRPr="0061663B">
        <w:rPr>
          <w:rFonts w:cs="Arial"/>
        </w:rPr>
        <w:t xml:space="preserve">. </w:t>
      </w:r>
    </w:p>
    <w:p w14:paraId="590AFAF2" w14:textId="0ACD236F" w:rsidR="00392435" w:rsidRPr="00003CE2" w:rsidRDefault="00392435" w:rsidP="00003CE2">
      <w:pPr>
        <w:pStyle w:val="ListParagraph"/>
        <w:numPr>
          <w:ilvl w:val="0"/>
          <w:numId w:val="14"/>
        </w:numPr>
        <w:spacing w:after="0"/>
        <w:rPr>
          <w:rFonts w:cs="Arial"/>
          <w:lang w:val="es-MX"/>
        </w:rPr>
      </w:pPr>
      <w:r w:rsidRPr="00003CE2">
        <w:rPr>
          <w:rFonts w:cs="Arial"/>
          <w:lang w:val="es-MX"/>
        </w:rPr>
        <w:t>Se deben seguir todas las reglas del autobús.</w:t>
      </w:r>
    </w:p>
    <w:p w14:paraId="5C5B47C3" w14:textId="77777777" w:rsidR="00985677" w:rsidRPr="00003CE2" w:rsidRDefault="00985677" w:rsidP="00003CE2">
      <w:pPr>
        <w:spacing w:after="0"/>
        <w:rPr>
          <w:rFonts w:eastAsiaTheme="majorEastAsia" w:cs="Arial"/>
          <w:b/>
          <w:sz w:val="26"/>
          <w:szCs w:val="26"/>
          <w:lang w:val="es-MX"/>
        </w:rPr>
      </w:pPr>
      <w:r w:rsidRPr="00003CE2">
        <w:rPr>
          <w:rFonts w:cs="Arial"/>
          <w:lang w:val="es-MX"/>
        </w:rPr>
        <w:br w:type="page"/>
      </w:r>
    </w:p>
    <w:p w14:paraId="4904C9FD" w14:textId="2865E670" w:rsidR="006A7F66" w:rsidRPr="00003CE2" w:rsidRDefault="0099639B" w:rsidP="00003CE2">
      <w:pPr>
        <w:pStyle w:val="Heading1"/>
        <w:rPr>
          <w:rFonts w:cs="Arial"/>
          <w:lang w:val="es-MX"/>
        </w:rPr>
      </w:pPr>
      <w:bookmarkStart w:id="50" w:name="_Toc205274982"/>
      <w:r w:rsidRPr="00003CE2">
        <w:rPr>
          <w:rFonts w:cs="Arial"/>
          <w:lang w:val="es-MX"/>
        </w:rPr>
        <w:lastRenderedPageBreak/>
        <w:t>Servicios de comidas</w:t>
      </w:r>
      <w:bookmarkEnd w:id="50"/>
    </w:p>
    <w:p w14:paraId="57C5CE25" w14:textId="2DFF1830" w:rsidR="006A7F66" w:rsidRPr="00003CE2" w:rsidRDefault="00392435" w:rsidP="00003CE2">
      <w:pPr>
        <w:spacing w:after="0"/>
        <w:rPr>
          <w:rFonts w:cs="Arial"/>
          <w:lang w:val="es-MX"/>
        </w:rPr>
      </w:pPr>
      <w:r w:rsidRPr="00003CE2">
        <w:rPr>
          <w:rFonts w:cs="Arial"/>
          <w:lang w:val="es-MX"/>
        </w:rPr>
        <w:t xml:space="preserve">Brindamos un servicio de comidas saludables aprobado por la FDA a todos nuestros estudiantes sin costo para los padres. Los estudiantes pueden optar por comprar artículos adicionales, como leche extra o un plato principal adicional durante el año escolar. Los estudiantes podrán traer sus propios almuerzos saludables de casa si lo desean. Durante la escuela de verano programada regularmente, ofrecemos un programa completo de comidas para los niños de la comunidad, además de nuestros niños de la escuela de verano. Tenga en cuenta que los estudiantes no pueden comprar comidas adicionales durante el programa de la escuela de verano. Cualquier niño menor de 18 años puede desayunar y/o almorzar gratis. A los adultos no se les servirán comidas. </w:t>
      </w:r>
    </w:p>
    <w:p w14:paraId="5A82361C" w14:textId="2026B980" w:rsidR="006A7F66" w:rsidRPr="00003CE2" w:rsidRDefault="006A7F66" w:rsidP="00003CE2">
      <w:pPr>
        <w:spacing w:after="0"/>
        <w:rPr>
          <w:rFonts w:cs="Arial"/>
          <w:b/>
          <w:lang w:val="es-MX"/>
        </w:rPr>
      </w:pPr>
      <w:r w:rsidRPr="00003CE2">
        <w:rPr>
          <w:rFonts w:cs="Arial"/>
          <w:b/>
          <w:lang w:val="es-MX"/>
        </w:rPr>
        <w:t xml:space="preserve">El servicio de comidas incluye: </w:t>
      </w:r>
    </w:p>
    <w:p w14:paraId="5062B3C0" w14:textId="77777777" w:rsidR="006A7F66" w:rsidRPr="0061663B" w:rsidRDefault="006A7F66" w:rsidP="00003CE2">
      <w:pPr>
        <w:pStyle w:val="ListParagraph"/>
        <w:numPr>
          <w:ilvl w:val="0"/>
          <w:numId w:val="15"/>
        </w:numPr>
        <w:spacing w:after="0"/>
        <w:rPr>
          <w:rFonts w:cs="Arial"/>
        </w:rPr>
      </w:pPr>
      <w:proofErr w:type="spellStart"/>
      <w:r w:rsidRPr="0061663B">
        <w:rPr>
          <w:rFonts w:cs="Arial"/>
        </w:rPr>
        <w:t>Desayuno</w:t>
      </w:r>
      <w:proofErr w:type="spellEnd"/>
      <w:r w:rsidRPr="0061663B">
        <w:rPr>
          <w:rFonts w:cs="Arial"/>
        </w:rPr>
        <w:t xml:space="preserve"> </w:t>
      </w:r>
    </w:p>
    <w:p w14:paraId="7596B5F2" w14:textId="77777777" w:rsidR="006A7F66" w:rsidRPr="0061663B" w:rsidRDefault="006A7F66" w:rsidP="00003CE2">
      <w:pPr>
        <w:pStyle w:val="ListParagraph"/>
        <w:numPr>
          <w:ilvl w:val="0"/>
          <w:numId w:val="15"/>
        </w:numPr>
        <w:spacing w:after="0"/>
        <w:rPr>
          <w:rFonts w:cs="Arial"/>
        </w:rPr>
      </w:pPr>
      <w:r w:rsidRPr="0061663B">
        <w:rPr>
          <w:rFonts w:cs="Arial"/>
        </w:rPr>
        <w:t xml:space="preserve">Almuerzo </w:t>
      </w:r>
    </w:p>
    <w:p w14:paraId="31CF0604" w14:textId="55DDEF70" w:rsidR="006A7F66" w:rsidRPr="0061663B" w:rsidRDefault="006A7F66" w:rsidP="00003CE2">
      <w:pPr>
        <w:pStyle w:val="ListParagraph"/>
        <w:numPr>
          <w:ilvl w:val="0"/>
          <w:numId w:val="15"/>
        </w:numPr>
        <w:spacing w:after="0"/>
        <w:rPr>
          <w:rFonts w:cs="Arial"/>
        </w:rPr>
      </w:pPr>
      <w:r w:rsidRPr="0061663B">
        <w:rPr>
          <w:rFonts w:cs="Arial"/>
        </w:rPr>
        <w:t>Cena (solo programas extracurriculares)</w:t>
      </w:r>
    </w:p>
    <w:p w14:paraId="6E26A017" w14:textId="77777777" w:rsidR="006A7F66" w:rsidRPr="00003CE2" w:rsidRDefault="006A7F66" w:rsidP="00003CE2">
      <w:pPr>
        <w:spacing w:after="0"/>
        <w:rPr>
          <w:rFonts w:cs="Arial"/>
          <w:b/>
          <w:lang w:val="es-MX"/>
        </w:rPr>
      </w:pPr>
      <w:r w:rsidRPr="00003CE2">
        <w:rPr>
          <w:rFonts w:cs="Arial"/>
          <w:b/>
          <w:lang w:val="es-MX"/>
        </w:rPr>
        <w:t xml:space="preserve">Se espera que los estudiantes:  </w:t>
      </w:r>
    </w:p>
    <w:p w14:paraId="5AD88DFC" w14:textId="35D3CED0" w:rsidR="006A7F66" w:rsidRPr="00003CE2" w:rsidRDefault="006A7F66" w:rsidP="00003CE2">
      <w:pPr>
        <w:pStyle w:val="ListParagraph"/>
        <w:numPr>
          <w:ilvl w:val="0"/>
          <w:numId w:val="16"/>
        </w:numPr>
        <w:spacing w:after="0"/>
        <w:rPr>
          <w:rFonts w:cs="Arial"/>
          <w:lang w:val="es-MX"/>
        </w:rPr>
      </w:pPr>
      <w:r w:rsidRPr="00003CE2">
        <w:rPr>
          <w:rFonts w:cs="Arial"/>
          <w:lang w:val="es-MX"/>
        </w:rPr>
        <w:t>Toma su bandeja de comida y come tranquilamente.</w:t>
      </w:r>
    </w:p>
    <w:p w14:paraId="4D2AA7D4" w14:textId="30CD26E6" w:rsidR="00572A64" w:rsidRPr="00003CE2" w:rsidRDefault="00572A64" w:rsidP="00003CE2">
      <w:pPr>
        <w:pStyle w:val="ListParagraph"/>
        <w:numPr>
          <w:ilvl w:val="0"/>
          <w:numId w:val="16"/>
        </w:numPr>
        <w:spacing w:after="0"/>
        <w:rPr>
          <w:rFonts w:cs="Arial"/>
          <w:lang w:val="es-MX"/>
        </w:rPr>
      </w:pPr>
      <w:r w:rsidRPr="00003CE2">
        <w:rPr>
          <w:rFonts w:cs="Arial"/>
          <w:lang w:val="es-MX"/>
        </w:rPr>
        <w:t>No compartir comida con compañeros de clase</w:t>
      </w:r>
    </w:p>
    <w:p w14:paraId="40CBF1A9" w14:textId="1A89E775" w:rsidR="006A7F66" w:rsidRPr="0061663B" w:rsidRDefault="006A7F66" w:rsidP="00003CE2">
      <w:pPr>
        <w:pStyle w:val="ListParagraph"/>
        <w:numPr>
          <w:ilvl w:val="0"/>
          <w:numId w:val="16"/>
        </w:numPr>
        <w:spacing w:after="0"/>
        <w:rPr>
          <w:rFonts w:cs="Arial"/>
        </w:rPr>
      </w:pPr>
      <w:proofErr w:type="spellStart"/>
      <w:r w:rsidRPr="0061663B">
        <w:rPr>
          <w:rFonts w:cs="Arial"/>
        </w:rPr>
        <w:t>Limpie</w:t>
      </w:r>
      <w:proofErr w:type="spellEnd"/>
      <w:r w:rsidRPr="0061663B">
        <w:rPr>
          <w:rFonts w:cs="Arial"/>
        </w:rPr>
        <w:t xml:space="preserve"> </w:t>
      </w:r>
      <w:proofErr w:type="spellStart"/>
      <w:r w:rsidRPr="0061663B">
        <w:rPr>
          <w:rFonts w:cs="Arial"/>
        </w:rPr>
        <w:t>después</w:t>
      </w:r>
      <w:proofErr w:type="spellEnd"/>
      <w:r w:rsidRPr="0061663B">
        <w:rPr>
          <w:rFonts w:cs="Arial"/>
        </w:rPr>
        <w:t xml:space="preserve"> de comer. </w:t>
      </w:r>
    </w:p>
    <w:p w14:paraId="6B02B68F" w14:textId="074DEC7F" w:rsidR="006A7F66" w:rsidRPr="00003CE2" w:rsidRDefault="75859CD5" w:rsidP="00003CE2">
      <w:pPr>
        <w:pStyle w:val="ListParagraph"/>
        <w:numPr>
          <w:ilvl w:val="0"/>
          <w:numId w:val="16"/>
        </w:numPr>
        <w:spacing w:after="0"/>
        <w:rPr>
          <w:rFonts w:cs="Arial"/>
          <w:lang w:val="es-MX"/>
        </w:rPr>
      </w:pPr>
      <w:r w:rsidRPr="00003CE2">
        <w:rPr>
          <w:rFonts w:cs="Arial"/>
          <w:lang w:val="es-MX"/>
        </w:rPr>
        <w:t xml:space="preserve">Hable en voz baja durante las comidas. </w:t>
      </w:r>
    </w:p>
    <w:p w14:paraId="0269D7CC" w14:textId="4E9756D5" w:rsidR="00985677" w:rsidRPr="00003CE2" w:rsidRDefault="006A7F66" w:rsidP="00003CE2">
      <w:pPr>
        <w:pStyle w:val="ListParagraph"/>
        <w:numPr>
          <w:ilvl w:val="0"/>
          <w:numId w:val="16"/>
        </w:numPr>
        <w:spacing w:after="0"/>
        <w:rPr>
          <w:rFonts w:cs="Arial"/>
          <w:lang w:val="es-MX"/>
        </w:rPr>
      </w:pPr>
      <w:r w:rsidRPr="00003CE2">
        <w:rPr>
          <w:rFonts w:cs="Arial"/>
          <w:lang w:val="es-MX"/>
        </w:rPr>
        <w:t xml:space="preserve">Levante la mano si necesita ayuda. </w:t>
      </w:r>
    </w:p>
    <w:p w14:paraId="61C0CD6A" w14:textId="552367D8" w:rsidR="006A7F66" w:rsidRPr="00003CE2" w:rsidRDefault="00097D22" w:rsidP="00003CE2">
      <w:pPr>
        <w:pStyle w:val="ListParagraph"/>
        <w:numPr>
          <w:ilvl w:val="0"/>
          <w:numId w:val="16"/>
        </w:numPr>
        <w:spacing w:after="0"/>
        <w:rPr>
          <w:rFonts w:cs="Arial"/>
          <w:lang w:val="es-MX"/>
        </w:rPr>
      </w:pPr>
      <w:r w:rsidRPr="00003CE2">
        <w:rPr>
          <w:rFonts w:cs="Arial"/>
          <w:lang w:val="es-MX"/>
        </w:rPr>
        <w:t>Esperando ser despedido por un miembro del personal</w:t>
      </w:r>
    </w:p>
    <w:p w14:paraId="0B4BC12D" w14:textId="77777777" w:rsidR="00392435" w:rsidRPr="00003CE2" w:rsidRDefault="006A7F66" w:rsidP="00003CE2">
      <w:pPr>
        <w:pStyle w:val="ListParagraph"/>
        <w:numPr>
          <w:ilvl w:val="0"/>
          <w:numId w:val="16"/>
        </w:numPr>
        <w:spacing w:after="0"/>
        <w:rPr>
          <w:rFonts w:cs="Arial"/>
          <w:lang w:val="es-MX"/>
        </w:rPr>
      </w:pPr>
      <w:r w:rsidRPr="00003CE2">
        <w:rPr>
          <w:rFonts w:cs="Arial"/>
          <w:lang w:val="es-MX"/>
        </w:rPr>
        <w:t>Siga siempre las reglas de la escuela.</w:t>
      </w:r>
    </w:p>
    <w:p w14:paraId="3C9544B5" w14:textId="743E84EE" w:rsidR="006A7F66" w:rsidRPr="00003CE2" w:rsidRDefault="006A7F66" w:rsidP="00003CE2">
      <w:pPr>
        <w:spacing w:after="0"/>
        <w:rPr>
          <w:rFonts w:cs="Arial"/>
          <w:lang w:val="es-MX"/>
        </w:rPr>
      </w:pPr>
      <w:r w:rsidRPr="00003CE2">
        <w:rPr>
          <w:rFonts w:cs="Arial"/>
          <w:lang w:val="es-MX"/>
        </w:rPr>
        <w:t xml:space="preserve">Si un estudiante se involucra en comportamientos inapropiados, se aplicará el proceso de disciplina escolar. </w:t>
      </w:r>
    </w:p>
    <w:p w14:paraId="33540908" w14:textId="11D6968F" w:rsidR="0061544C" w:rsidRPr="00003CE2" w:rsidRDefault="006A7F66" w:rsidP="00003CE2">
      <w:pPr>
        <w:spacing w:after="0"/>
        <w:rPr>
          <w:rFonts w:cs="Arial"/>
          <w:lang w:val="es-MX"/>
        </w:rPr>
      </w:pPr>
      <w:r w:rsidRPr="00003CE2">
        <w:rPr>
          <w:rFonts w:cs="Arial"/>
          <w:lang w:val="es-MX"/>
        </w:rPr>
        <w:t xml:space="preserve">Además, </w:t>
      </w:r>
      <w:r w:rsidR="291E1CED" w:rsidRPr="00003CE2">
        <w:rPr>
          <w:rFonts w:cs="Arial"/>
          <w:b/>
          <w:bCs/>
          <w:lang w:val="es-MX"/>
        </w:rPr>
        <w:t xml:space="preserve">no se permitirán alimentos poco saludables en el edificio escolar. </w:t>
      </w:r>
      <w:r w:rsidRPr="00003CE2">
        <w:rPr>
          <w:rFonts w:cs="Arial"/>
          <w:lang w:val="es-MX"/>
        </w:rPr>
        <w:t>Esto incluye comida rápida, bebidas deportivas / energéticas, refrescos, papas fritas / Takis y dulces antes, durante y después de la escuela. Estos artículos serán confiscados por el personal y devueltos a los estudiantes al final del día.</w:t>
      </w:r>
    </w:p>
    <w:p w14:paraId="0EFB07A9" w14:textId="7DF7BC45" w:rsidR="27D93E8B" w:rsidRPr="00003CE2" w:rsidRDefault="27D93E8B" w:rsidP="00003CE2">
      <w:pPr>
        <w:spacing w:after="0"/>
        <w:rPr>
          <w:lang w:val="es-MX"/>
        </w:rPr>
      </w:pPr>
      <w:r w:rsidRPr="00003CE2">
        <w:rPr>
          <w:lang w:val="es-MX"/>
        </w:rPr>
        <w:br w:type="page"/>
      </w:r>
    </w:p>
    <w:p w14:paraId="0664A579" w14:textId="7A93E31F" w:rsidR="0099639B" w:rsidRPr="00003CE2" w:rsidRDefault="0099639B" w:rsidP="00003CE2">
      <w:pPr>
        <w:pStyle w:val="Heading1"/>
        <w:spacing w:before="120"/>
        <w:rPr>
          <w:rFonts w:cs="Arial"/>
          <w:lang w:val="es-MX"/>
        </w:rPr>
      </w:pPr>
      <w:bookmarkStart w:id="51" w:name="_Student_Uniform_Policy"/>
      <w:bookmarkStart w:id="52" w:name="_Toc205274983"/>
      <w:bookmarkEnd w:id="51"/>
      <w:r w:rsidRPr="00003CE2">
        <w:rPr>
          <w:rFonts w:cs="Arial"/>
          <w:lang w:val="es-MX"/>
        </w:rPr>
        <w:lastRenderedPageBreak/>
        <w:t>Política de uniformes estudiantiles</w:t>
      </w:r>
      <w:bookmarkEnd w:id="52"/>
    </w:p>
    <w:p w14:paraId="0B7AA591" w14:textId="0DB642CB" w:rsidR="00392435" w:rsidRPr="00003CE2" w:rsidRDefault="00392435" w:rsidP="00003CE2">
      <w:pPr>
        <w:pStyle w:val="Heading2"/>
        <w:rPr>
          <w:lang w:val="es-MX"/>
        </w:rPr>
      </w:pPr>
      <w:bookmarkStart w:id="53" w:name="_Toc205274984"/>
      <w:r w:rsidRPr="00003CE2">
        <w:rPr>
          <w:lang w:val="es-MX"/>
        </w:rPr>
        <w:t>Política de Día Uniforme</w:t>
      </w:r>
      <w:bookmarkEnd w:id="53"/>
    </w:p>
    <w:p w14:paraId="73161B64" w14:textId="01072962" w:rsidR="00392435" w:rsidRPr="00003CE2" w:rsidRDefault="00392435" w:rsidP="00003CE2">
      <w:pPr>
        <w:spacing w:after="0" w:line="240" w:lineRule="auto"/>
        <w:rPr>
          <w:lang w:val="es-MX"/>
        </w:rPr>
      </w:pPr>
      <w:r w:rsidRPr="00003CE2">
        <w:rPr>
          <w:lang w:val="es-MX"/>
        </w:rPr>
        <w:t xml:space="preserve">Los estudiantes deben asistir a la escuela con el uniforme apropiado en los días de uniforme programados regularmente. Esto incluye forros polares, </w:t>
      </w:r>
      <w:proofErr w:type="spellStart"/>
      <w:r w:rsidRPr="00003CE2">
        <w:rPr>
          <w:lang w:val="es-MX"/>
        </w:rPr>
        <w:t>cárdigans</w:t>
      </w:r>
      <w:proofErr w:type="spellEnd"/>
      <w:r w:rsidRPr="00003CE2">
        <w:rPr>
          <w:lang w:val="es-MX"/>
        </w:rPr>
        <w:t xml:space="preserve"> y chalecos en los días de clima frío. Los estudiantes que vienen a la escuela sin su uniforme apropiado se consideran en violación de esta política. Se contactará a los padres y se les pedirá que traigan un uniforme para su hijo. La ofensa repetida puede resultar en la pérdida del privilegio de participar en días sin uniforme / jeans.</w:t>
      </w:r>
    </w:p>
    <w:tbl>
      <w:tblPr>
        <w:tblStyle w:val="TableGrid"/>
        <w:tblW w:w="5679" w:type="pct"/>
        <w:tblInd w:w="-725" w:type="dxa"/>
        <w:tblLook w:val="06A0" w:firstRow="1" w:lastRow="0" w:firstColumn="1" w:lastColumn="0" w:noHBand="1" w:noVBand="1"/>
      </w:tblPr>
      <w:tblGrid>
        <w:gridCol w:w="5129"/>
        <w:gridCol w:w="5491"/>
      </w:tblGrid>
      <w:tr w:rsidR="00DB2F95" w:rsidRPr="00003CE2" w14:paraId="2097F064" w14:textId="77777777" w:rsidTr="00003CE2">
        <w:trPr>
          <w:trHeight w:val="4958"/>
        </w:trPr>
        <w:tc>
          <w:tcPr>
            <w:tcW w:w="2415" w:type="pct"/>
          </w:tcPr>
          <w:p w14:paraId="401FE6FF" w14:textId="40438B2B" w:rsidR="4334DCF7" w:rsidRPr="0061663B" w:rsidRDefault="4334DCF7" w:rsidP="00003CE2">
            <w:pPr>
              <w:jc w:val="center"/>
            </w:pPr>
            <w:r w:rsidRPr="0061663B">
              <w:rPr>
                <w:b/>
                <w:bCs/>
                <w:u w:val="single"/>
              </w:rPr>
              <w:t>MUCHACHOS</w:t>
            </w:r>
          </w:p>
          <w:p w14:paraId="33993861" w14:textId="3E4C1745"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Camisa de cuello rojo (todos los grados)</w:t>
            </w:r>
          </w:p>
          <w:p w14:paraId="04AC2E79" w14:textId="31E7F366" w:rsidR="4334DCF7" w:rsidRPr="0061663B" w:rsidRDefault="4334DCF7" w:rsidP="00003CE2">
            <w:pPr>
              <w:pStyle w:val="ListParagraph"/>
              <w:numPr>
                <w:ilvl w:val="0"/>
                <w:numId w:val="1"/>
              </w:numPr>
              <w:rPr>
                <w:rFonts w:eastAsia="Calibri"/>
                <w:b/>
                <w:szCs w:val="24"/>
                <w:u w:val="single"/>
              </w:rPr>
            </w:pPr>
            <w:proofErr w:type="spellStart"/>
            <w:r w:rsidRPr="0061663B">
              <w:rPr>
                <w:rFonts w:eastAsia="Calibri"/>
                <w:szCs w:val="24"/>
              </w:rPr>
              <w:t>Pantalón</w:t>
            </w:r>
            <w:proofErr w:type="spellEnd"/>
            <w:r w:rsidRPr="0061663B">
              <w:rPr>
                <w:rFonts w:eastAsia="Calibri"/>
                <w:szCs w:val="24"/>
              </w:rPr>
              <w:t xml:space="preserve"> de </w:t>
            </w:r>
            <w:proofErr w:type="spellStart"/>
            <w:r w:rsidRPr="0061663B">
              <w:rPr>
                <w:rFonts w:eastAsia="Calibri"/>
                <w:szCs w:val="24"/>
              </w:rPr>
              <w:t>uniforme</w:t>
            </w:r>
            <w:proofErr w:type="spellEnd"/>
            <w:r w:rsidRPr="0061663B">
              <w:rPr>
                <w:rFonts w:eastAsia="Calibri"/>
                <w:szCs w:val="24"/>
              </w:rPr>
              <w:t xml:space="preserve"> </w:t>
            </w:r>
            <w:proofErr w:type="spellStart"/>
            <w:r w:rsidRPr="0061663B">
              <w:rPr>
                <w:rFonts w:eastAsia="Calibri"/>
                <w:szCs w:val="24"/>
              </w:rPr>
              <w:t>azul</w:t>
            </w:r>
            <w:proofErr w:type="spellEnd"/>
            <w:r w:rsidRPr="0061663B">
              <w:rPr>
                <w:rFonts w:eastAsia="Calibri"/>
                <w:szCs w:val="24"/>
              </w:rPr>
              <w:t xml:space="preserve"> marino</w:t>
            </w:r>
          </w:p>
          <w:p w14:paraId="12A3AEE1" w14:textId="3D5DCEF8" w:rsidR="4334DCF7" w:rsidRPr="0061663B" w:rsidRDefault="002779C2" w:rsidP="00003CE2">
            <w:pPr>
              <w:pStyle w:val="ListParagraph"/>
              <w:numPr>
                <w:ilvl w:val="0"/>
                <w:numId w:val="1"/>
              </w:numPr>
              <w:rPr>
                <w:rFonts w:eastAsia="Calibri"/>
                <w:b/>
                <w:szCs w:val="24"/>
                <w:u w:val="single"/>
              </w:rPr>
            </w:pPr>
            <w:r>
              <w:rPr>
                <w:rFonts w:eastAsia="Calibri"/>
                <w:szCs w:val="24"/>
              </w:rPr>
              <w:t>Mayoritariamente (75% o más) zapatos negros</w:t>
            </w:r>
          </w:p>
          <w:p w14:paraId="153FC05A" w14:textId="1B5690F8" w:rsidR="4334DCF7" w:rsidRPr="0061663B" w:rsidRDefault="4334DCF7" w:rsidP="00003CE2">
            <w:pPr>
              <w:pStyle w:val="ListParagraph"/>
              <w:numPr>
                <w:ilvl w:val="0"/>
                <w:numId w:val="1"/>
              </w:numPr>
              <w:rPr>
                <w:rFonts w:eastAsia="Calibri"/>
                <w:b/>
                <w:szCs w:val="24"/>
                <w:u w:val="single"/>
              </w:rPr>
            </w:pPr>
            <w:r w:rsidRPr="0061663B">
              <w:rPr>
                <w:rFonts w:eastAsia="Calibri"/>
                <w:szCs w:val="24"/>
              </w:rPr>
              <w:t>Calcetines azul marino o negro</w:t>
            </w:r>
          </w:p>
          <w:p w14:paraId="631BBFE5" w14:textId="230845EF"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Chaqueta polar con insignia escolar (opcional para climas más fríos)</w:t>
            </w:r>
          </w:p>
          <w:p w14:paraId="257C9173" w14:textId="0523D7D4"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Chaleco azul marino con insignia escolar (opcional para climas más fríos)</w:t>
            </w:r>
          </w:p>
          <w:p w14:paraId="16952921" w14:textId="77777777"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Suéter azul marino con insignia de la escuela (opcional para climas más fríos)</w:t>
            </w:r>
          </w:p>
          <w:p w14:paraId="483A713F" w14:textId="0499D4DF" w:rsidR="00572A64" w:rsidRPr="00003CE2" w:rsidRDefault="00572A64" w:rsidP="00003CE2">
            <w:pPr>
              <w:pStyle w:val="ListParagraph"/>
              <w:numPr>
                <w:ilvl w:val="0"/>
                <w:numId w:val="1"/>
              </w:numPr>
              <w:rPr>
                <w:rFonts w:eastAsia="Calibri"/>
                <w:b/>
                <w:szCs w:val="24"/>
                <w:u w:val="single"/>
                <w:lang w:val="es-MX"/>
              </w:rPr>
            </w:pPr>
            <w:r w:rsidRPr="00003CE2">
              <w:rPr>
                <w:rFonts w:eastAsia="Calibri"/>
                <w:szCs w:val="24"/>
                <w:lang w:val="es-MX"/>
              </w:rPr>
              <w:t>Sudadera de cuello redondo azul marino (opcional para climas más fríos)</w:t>
            </w:r>
          </w:p>
        </w:tc>
        <w:tc>
          <w:tcPr>
            <w:tcW w:w="2585" w:type="pct"/>
          </w:tcPr>
          <w:p w14:paraId="7169D9D0" w14:textId="21CC20C7" w:rsidR="4334DCF7" w:rsidRPr="0061663B" w:rsidRDefault="4334DCF7" w:rsidP="00003CE2">
            <w:pPr>
              <w:jc w:val="center"/>
              <w:rPr>
                <w:b/>
                <w:bCs/>
                <w:u w:val="single"/>
              </w:rPr>
            </w:pPr>
            <w:r w:rsidRPr="0061663B">
              <w:rPr>
                <w:b/>
                <w:bCs/>
                <w:u w:val="single"/>
              </w:rPr>
              <w:t>CHICAS</w:t>
            </w:r>
          </w:p>
          <w:p w14:paraId="2554036B" w14:textId="3E4C1745"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Camisa de cuello rojo (todos los grados)</w:t>
            </w:r>
          </w:p>
          <w:p w14:paraId="1CE9F73C" w14:textId="31E7F366" w:rsidR="4334DCF7" w:rsidRPr="0061663B" w:rsidRDefault="4334DCF7" w:rsidP="00003CE2">
            <w:pPr>
              <w:pStyle w:val="ListParagraph"/>
              <w:numPr>
                <w:ilvl w:val="0"/>
                <w:numId w:val="1"/>
              </w:numPr>
              <w:rPr>
                <w:rFonts w:eastAsia="Calibri"/>
                <w:b/>
                <w:szCs w:val="24"/>
                <w:u w:val="single"/>
              </w:rPr>
            </w:pPr>
            <w:proofErr w:type="spellStart"/>
            <w:r w:rsidRPr="0061663B">
              <w:rPr>
                <w:rFonts w:eastAsia="Calibri"/>
                <w:szCs w:val="24"/>
              </w:rPr>
              <w:t>Pantalón</w:t>
            </w:r>
            <w:proofErr w:type="spellEnd"/>
            <w:r w:rsidRPr="0061663B">
              <w:rPr>
                <w:rFonts w:eastAsia="Calibri"/>
                <w:szCs w:val="24"/>
              </w:rPr>
              <w:t xml:space="preserve"> de </w:t>
            </w:r>
            <w:proofErr w:type="spellStart"/>
            <w:r w:rsidRPr="0061663B">
              <w:rPr>
                <w:rFonts w:eastAsia="Calibri"/>
                <w:szCs w:val="24"/>
              </w:rPr>
              <w:t>uniforme</w:t>
            </w:r>
            <w:proofErr w:type="spellEnd"/>
            <w:r w:rsidRPr="0061663B">
              <w:rPr>
                <w:rFonts w:eastAsia="Calibri"/>
                <w:szCs w:val="24"/>
              </w:rPr>
              <w:t xml:space="preserve"> </w:t>
            </w:r>
            <w:proofErr w:type="spellStart"/>
            <w:r w:rsidRPr="0061663B">
              <w:rPr>
                <w:rFonts w:eastAsia="Calibri"/>
                <w:szCs w:val="24"/>
              </w:rPr>
              <w:t>azul</w:t>
            </w:r>
            <w:proofErr w:type="spellEnd"/>
            <w:r w:rsidRPr="0061663B">
              <w:rPr>
                <w:rFonts w:eastAsia="Calibri"/>
                <w:szCs w:val="24"/>
              </w:rPr>
              <w:t xml:space="preserve"> marino</w:t>
            </w:r>
          </w:p>
          <w:p w14:paraId="5E9B655E" w14:textId="4B797C00"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Falda o jersey de uniforme azul marino (opcional)</w:t>
            </w:r>
          </w:p>
          <w:p w14:paraId="3F80549E" w14:textId="3F600A76" w:rsidR="4334DCF7" w:rsidRPr="002779C2" w:rsidRDefault="002779C2" w:rsidP="00003CE2">
            <w:pPr>
              <w:pStyle w:val="ListParagraph"/>
              <w:numPr>
                <w:ilvl w:val="0"/>
                <w:numId w:val="1"/>
              </w:numPr>
              <w:rPr>
                <w:rFonts w:eastAsia="Calibri"/>
                <w:b/>
                <w:szCs w:val="24"/>
                <w:u w:val="single"/>
              </w:rPr>
            </w:pPr>
            <w:proofErr w:type="spellStart"/>
            <w:r>
              <w:rPr>
                <w:rFonts w:eastAsia="Calibri"/>
                <w:szCs w:val="24"/>
              </w:rPr>
              <w:t>Mayoritariamente</w:t>
            </w:r>
            <w:proofErr w:type="spellEnd"/>
            <w:r>
              <w:rPr>
                <w:rFonts w:eastAsia="Calibri"/>
                <w:szCs w:val="24"/>
              </w:rPr>
              <w:t xml:space="preserve"> (75% </w:t>
            </w:r>
            <w:proofErr w:type="spellStart"/>
            <w:r>
              <w:rPr>
                <w:rFonts w:eastAsia="Calibri"/>
                <w:szCs w:val="24"/>
              </w:rPr>
              <w:t>o</w:t>
            </w:r>
            <w:proofErr w:type="spellEnd"/>
            <w:r>
              <w:rPr>
                <w:rFonts w:eastAsia="Calibri"/>
                <w:szCs w:val="24"/>
              </w:rPr>
              <w:t xml:space="preserve"> </w:t>
            </w:r>
            <w:proofErr w:type="spellStart"/>
            <w:r>
              <w:rPr>
                <w:rFonts w:eastAsia="Calibri"/>
                <w:szCs w:val="24"/>
              </w:rPr>
              <w:t>más</w:t>
            </w:r>
            <w:proofErr w:type="spellEnd"/>
            <w:r>
              <w:rPr>
                <w:rFonts w:eastAsia="Calibri"/>
                <w:szCs w:val="24"/>
              </w:rPr>
              <w:t>) zapatos negros</w:t>
            </w:r>
          </w:p>
          <w:p w14:paraId="62745A29" w14:textId="1B5690F8" w:rsidR="4334DCF7" w:rsidRPr="0061663B" w:rsidRDefault="4334DCF7" w:rsidP="00003CE2">
            <w:pPr>
              <w:pStyle w:val="ListParagraph"/>
              <w:numPr>
                <w:ilvl w:val="0"/>
                <w:numId w:val="1"/>
              </w:numPr>
              <w:rPr>
                <w:rFonts w:eastAsia="Calibri"/>
                <w:b/>
                <w:szCs w:val="24"/>
                <w:u w:val="single"/>
              </w:rPr>
            </w:pPr>
            <w:r w:rsidRPr="0061663B">
              <w:rPr>
                <w:rFonts w:eastAsia="Calibri"/>
                <w:szCs w:val="24"/>
              </w:rPr>
              <w:t>Calcetines azul marino o negro</w:t>
            </w:r>
          </w:p>
          <w:p w14:paraId="2F2B89C1" w14:textId="531ECEF7"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 xml:space="preserve">Medias o </w:t>
            </w:r>
            <w:proofErr w:type="spellStart"/>
            <w:r w:rsidRPr="00003CE2">
              <w:rPr>
                <w:rFonts w:eastAsia="Calibri"/>
                <w:szCs w:val="24"/>
                <w:lang w:val="es-MX"/>
              </w:rPr>
              <w:t>leggings</w:t>
            </w:r>
            <w:proofErr w:type="spellEnd"/>
            <w:r w:rsidRPr="00003CE2">
              <w:rPr>
                <w:rFonts w:eastAsia="Calibri"/>
                <w:szCs w:val="24"/>
                <w:lang w:val="es-MX"/>
              </w:rPr>
              <w:t xml:space="preserve"> azul marino o negro solo debajo de la falda o el jersey</w:t>
            </w:r>
          </w:p>
          <w:p w14:paraId="14CC4D25" w14:textId="230845EF"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Chaqueta polar con insignia escolar (opcional para climas más fríos)</w:t>
            </w:r>
          </w:p>
          <w:p w14:paraId="67A53454" w14:textId="0523D7D4"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Chaleco azul marino con insignia escolar (opcional para climas más fríos)</w:t>
            </w:r>
          </w:p>
          <w:p w14:paraId="2F53A017" w14:textId="53EEDACF" w:rsidR="4334DCF7" w:rsidRPr="00003CE2" w:rsidRDefault="4334DCF7" w:rsidP="00003CE2">
            <w:pPr>
              <w:pStyle w:val="ListParagraph"/>
              <w:numPr>
                <w:ilvl w:val="0"/>
                <w:numId w:val="1"/>
              </w:numPr>
              <w:rPr>
                <w:rFonts w:eastAsia="Calibri"/>
                <w:b/>
                <w:szCs w:val="24"/>
                <w:u w:val="single"/>
                <w:lang w:val="es-MX"/>
              </w:rPr>
            </w:pPr>
            <w:r w:rsidRPr="00003CE2">
              <w:rPr>
                <w:rFonts w:eastAsia="Calibri"/>
                <w:szCs w:val="24"/>
                <w:lang w:val="es-MX"/>
              </w:rPr>
              <w:t>Suéter azul marino con insignia de la escuela (opcional para climas más fríos)</w:t>
            </w:r>
          </w:p>
          <w:p w14:paraId="35341357" w14:textId="571BD400" w:rsidR="00DB2F95" w:rsidRPr="00003CE2" w:rsidRDefault="00572A64" w:rsidP="00003CE2">
            <w:pPr>
              <w:pStyle w:val="ListParagraph"/>
              <w:numPr>
                <w:ilvl w:val="0"/>
                <w:numId w:val="1"/>
              </w:numPr>
              <w:rPr>
                <w:b/>
                <w:bCs/>
                <w:u w:val="single"/>
                <w:lang w:val="es-MX"/>
              </w:rPr>
            </w:pPr>
            <w:r w:rsidRPr="00003CE2">
              <w:rPr>
                <w:rFonts w:eastAsia="Calibri"/>
                <w:szCs w:val="24"/>
                <w:lang w:val="es-MX"/>
              </w:rPr>
              <w:t>Sudadera de cuello redondo azul marino (opcional para climas más fríos)</w:t>
            </w:r>
          </w:p>
        </w:tc>
      </w:tr>
      <w:tr w:rsidR="00DB2F95" w:rsidRPr="00003CE2" w14:paraId="54F8BA24" w14:textId="77777777" w:rsidTr="00003CE2">
        <w:trPr>
          <w:trHeight w:val="300"/>
        </w:trPr>
        <w:tc>
          <w:tcPr>
            <w:tcW w:w="2415" w:type="pct"/>
          </w:tcPr>
          <w:p w14:paraId="79929F2C" w14:textId="7F002A8C" w:rsidR="4334DCF7" w:rsidRPr="00003CE2" w:rsidRDefault="4334DCF7" w:rsidP="00003CE2">
            <w:pPr>
              <w:jc w:val="center"/>
              <w:rPr>
                <w:lang w:val="es-MX"/>
              </w:rPr>
            </w:pPr>
            <w:r w:rsidRPr="00003CE2">
              <w:rPr>
                <w:b/>
                <w:bCs/>
                <w:u w:val="single"/>
                <w:lang w:val="es-MX"/>
              </w:rPr>
              <w:t>EDUCACIÓN FÍSICA</w:t>
            </w:r>
          </w:p>
          <w:p w14:paraId="472FEEEA" w14:textId="2B7FA144" w:rsidR="4334DCF7" w:rsidRPr="00003CE2" w:rsidRDefault="4334DCF7" w:rsidP="00003CE2">
            <w:pPr>
              <w:jc w:val="center"/>
              <w:rPr>
                <w:b/>
                <w:bCs/>
                <w:sz w:val="20"/>
                <w:szCs w:val="18"/>
                <w:u w:val="single"/>
                <w:lang w:val="es-MX"/>
              </w:rPr>
            </w:pPr>
            <w:r w:rsidRPr="00003CE2">
              <w:rPr>
                <w:b/>
                <w:bCs/>
                <w:sz w:val="20"/>
                <w:szCs w:val="18"/>
                <w:lang w:val="es-MX"/>
              </w:rPr>
              <w:t xml:space="preserve">(¡Solo para usar en los días de </w:t>
            </w:r>
            <w:r w:rsidR="00003CE2" w:rsidRPr="00003CE2">
              <w:rPr>
                <w:b/>
                <w:bCs/>
                <w:sz w:val="20"/>
                <w:szCs w:val="18"/>
                <w:lang w:val="es-MX"/>
              </w:rPr>
              <w:t xml:space="preserve">educación </w:t>
            </w:r>
            <w:proofErr w:type="spellStart"/>
            <w:r w:rsidR="00003CE2" w:rsidRPr="00003CE2">
              <w:rPr>
                <w:b/>
                <w:bCs/>
                <w:sz w:val="20"/>
                <w:szCs w:val="18"/>
                <w:lang w:val="es-MX"/>
              </w:rPr>
              <w:t>fisica</w:t>
            </w:r>
            <w:proofErr w:type="spellEnd"/>
            <w:r w:rsidRPr="00003CE2">
              <w:rPr>
                <w:b/>
                <w:bCs/>
                <w:sz w:val="20"/>
                <w:szCs w:val="18"/>
                <w:lang w:val="es-MX"/>
              </w:rPr>
              <w:t>!)</w:t>
            </w:r>
          </w:p>
          <w:p w14:paraId="57BAD818" w14:textId="645AB1FF" w:rsidR="4334DCF7" w:rsidRPr="00003CE2" w:rsidRDefault="4334DCF7" w:rsidP="00003CE2">
            <w:pPr>
              <w:pStyle w:val="ListParagraph"/>
              <w:numPr>
                <w:ilvl w:val="0"/>
                <w:numId w:val="3"/>
              </w:numPr>
              <w:rPr>
                <w:rFonts w:eastAsia="Calibri"/>
                <w:szCs w:val="24"/>
                <w:lang w:val="es-MX"/>
              </w:rPr>
            </w:pPr>
            <w:r w:rsidRPr="00003CE2">
              <w:rPr>
                <w:rFonts w:eastAsia="Calibri"/>
                <w:szCs w:val="24"/>
                <w:lang w:val="es-MX"/>
              </w:rPr>
              <w:t>Camiseta de educación física (comprada en la escuela)</w:t>
            </w:r>
          </w:p>
          <w:p w14:paraId="56123819" w14:textId="5F47C27D" w:rsidR="4334DCF7" w:rsidRPr="00003CE2" w:rsidRDefault="4334DCF7" w:rsidP="00003CE2">
            <w:pPr>
              <w:pStyle w:val="ListParagraph"/>
              <w:numPr>
                <w:ilvl w:val="0"/>
                <w:numId w:val="3"/>
              </w:numPr>
              <w:rPr>
                <w:rFonts w:eastAsia="Calibri"/>
                <w:szCs w:val="24"/>
                <w:lang w:val="es-MX"/>
              </w:rPr>
            </w:pPr>
            <w:r w:rsidRPr="00003CE2">
              <w:rPr>
                <w:rFonts w:eastAsia="Calibri"/>
                <w:szCs w:val="24"/>
                <w:lang w:val="es-MX"/>
              </w:rPr>
              <w:t xml:space="preserve">Pantalones de uniforme azul marino O pantalones de </w:t>
            </w:r>
            <w:proofErr w:type="gramStart"/>
            <w:r w:rsidRPr="00003CE2">
              <w:rPr>
                <w:rFonts w:eastAsia="Calibri"/>
                <w:szCs w:val="24"/>
                <w:lang w:val="es-MX"/>
              </w:rPr>
              <w:t>jogging</w:t>
            </w:r>
            <w:proofErr w:type="gramEnd"/>
            <w:r w:rsidRPr="00003CE2">
              <w:rPr>
                <w:rFonts w:eastAsia="Calibri"/>
                <w:szCs w:val="24"/>
                <w:lang w:val="es-MX"/>
              </w:rPr>
              <w:t xml:space="preserve"> azul marino o negro sin escritos ni marcas</w:t>
            </w:r>
          </w:p>
          <w:p w14:paraId="5A1B5C1F" w14:textId="22FA5F66" w:rsidR="4334DCF7" w:rsidRPr="00003CE2" w:rsidRDefault="002779C2" w:rsidP="00003CE2">
            <w:pPr>
              <w:pStyle w:val="ListParagraph"/>
              <w:numPr>
                <w:ilvl w:val="0"/>
                <w:numId w:val="3"/>
              </w:numPr>
              <w:rPr>
                <w:rFonts w:eastAsia="Calibri"/>
                <w:szCs w:val="24"/>
                <w:lang w:val="es-MX"/>
              </w:rPr>
            </w:pPr>
            <w:r w:rsidRPr="00003CE2">
              <w:rPr>
                <w:rFonts w:eastAsia="Calibri"/>
                <w:szCs w:val="24"/>
                <w:lang w:val="es-MX"/>
              </w:rPr>
              <w:t>Mayoritariamente (75% o más) zapatillas deportivas/</w:t>
            </w:r>
            <w:proofErr w:type="gramStart"/>
            <w:r w:rsidRPr="00003CE2">
              <w:rPr>
                <w:rFonts w:eastAsia="Calibri"/>
                <w:szCs w:val="24"/>
                <w:lang w:val="es-MX"/>
              </w:rPr>
              <w:t>tenis negras</w:t>
            </w:r>
            <w:proofErr w:type="gramEnd"/>
          </w:p>
        </w:tc>
        <w:tc>
          <w:tcPr>
            <w:tcW w:w="2585" w:type="pct"/>
          </w:tcPr>
          <w:p w14:paraId="0CEC4647" w14:textId="3FE11C85" w:rsidR="00DB2F95" w:rsidRPr="00003CE2" w:rsidRDefault="00DB2F95" w:rsidP="00003CE2">
            <w:pPr>
              <w:jc w:val="center"/>
              <w:rPr>
                <w:b/>
                <w:bCs/>
                <w:u w:val="single"/>
                <w:lang w:val="es-MX"/>
              </w:rPr>
            </w:pPr>
          </w:p>
          <w:p w14:paraId="027CB4C3" w14:textId="1EF061BD" w:rsidR="4334DCF7" w:rsidRPr="00003CE2" w:rsidRDefault="4334DCF7" w:rsidP="00003CE2">
            <w:pPr>
              <w:jc w:val="center"/>
              <w:rPr>
                <w:lang w:val="es-MX"/>
              </w:rPr>
            </w:pPr>
            <w:r w:rsidRPr="00003CE2">
              <w:rPr>
                <w:b/>
                <w:bCs/>
                <w:u w:val="single"/>
                <w:lang w:val="es-MX"/>
              </w:rPr>
              <w:t>CLIMA FRÍO</w:t>
            </w:r>
          </w:p>
          <w:p w14:paraId="13416AC4" w14:textId="33D39887" w:rsidR="4334DCF7" w:rsidRPr="00003CE2" w:rsidRDefault="4334DCF7" w:rsidP="00003CE2">
            <w:pPr>
              <w:jc w:val="center"/>
              <w:rPr>
                <w:b/>
                <w:bCs/>
                <w:u w:val="single"/>
                <w:lang w:val="es-MX"/>
              </w:rPr>
            </w:pPr>
            <w:r w:rsidRPr="00003CE2">
              <w:rPr>
                <w:lang w:val="es-MX"/>
              </w:rPr>
              <w:t>Proporcione una chaqueta, sombrero, bufanda, botas y guantes apropiados para climas más fríos. Todos los estudiantes tendrán recreo al aire libre según lo permita el clima.</w:t>
            </w:r>
          </w:p>
          <w:p w14:paraId="5AF682A8" w14:textId="25B64373" w:rsidR="00DB2F95" w:rsidRPr="00003CE2" w:rsidRDefault="00DB2F95" w:rsidP="00003CE2">
            <w:pPr>
              <w:jc w:val="center"/>
              <w:rPr>
                <w:lang w:val="es-MX"/>
              </w:rPr>
            </w:pPr>
          </w:p>
        </w:tc>
      </w:tr>
      <w:tr w:rsidR="00DB2F95" w:rsidRPr="00003CE2" w14:paraId="037638EF" w14:textId="77777777" w:rsidTr="00003CE2">
        <w:trPr>
          <w:trHeight w:val="300"/>
        </w:trPr>
        <w:tc>
          <w:tcPr>
            <w:tcW w:w="5000" w:type="pct"/>
            <w:gridSpan w:val="2"/>
          </w:tcPr>
          <w:p w14:paraId="29906E53" w14:textId="6C605BD3" w:rsidR="4334DCF7" w:rsidRPr="0061663B" w:rsidRDefault="4334DCF7" w:rsidP="00003CE2">
            <w:pPr>
              <w:jc w:val="center"/>
            </w:pPr>
            <w:r w:rsidRPr="0061663B">
              <w:rPr>
                <w:b/>
                <w:bCs/>
                <w:u w:val="single"/>
              </w:rPr>
              <w:t>TODOS LOS ESTUDIANTES</w:t>
            </w:r>
          </w:p>
          <w:p w14:paraId="235BBF5D" w14:textId="104A8205" w:rsidR="4334DCF7" w:rsidRPr="00003CE2" w:rsidRDefault="4334DCF7" w:rsidP="00003CE2">
            <w:pPr>
              <w:pStyle w:val="ListParagraph"/>
              <w:numPr>
                <w:ilvl w:val="0"/>
                <w:numId w:val="2"/>
              </w:numPr>
              <w:rPr>
                <w:rFonts w:eastAsia="Calibri"/>
                <w:szCs w:val="24"/>
                <w:lang w:val="es-MX"/>
              </w:rPr>
            </w:pPr>
            <w:r w:rsidRPr="00003CE2">
              <w:rPr>
                <w:rFonts w:eastAsia="Calibri"/>
                <w:szCs w:val="24"/>
                <w:lang w:val="es-MX"/>
              </w:rPr>
              <w:t>No se permiten pantalones cortos.</w:t>
            </w:r>
          </w:p>
          <w:p w14:paraId="1D247567" w14:textId="0A5A233F" w:rsidR="4334DCF7" w:rsidRPr="00003CE2" w:rsidRDefault="4334DCF7" w:rsidP="00003CE2">
            <w:pPr>
              <w:pStyle w:val="ListParagraph"/>
              <w:numPr>
                <w:ilvl w:val="0"/>
                <w:numId w:val="2"/>
              </w:numPr>
              <w:rPr>
                <w:rFonts w:eastAsia="Calibri"/>
                <w:szCs w:val="24"/>
                <w:lang w:val="es-MX"/>
              </w:rPr>
            </w:pPr>
            <w:r w:rsidRPr="00003CE2">
              <w:rPr>
                <w:rFonts w:eastAsia="Calibri"/>
                <w:szCs w:val="24"/>
                <w:lang w:val="es-MX"/>
              </w:rPr>
              <w:t>No se permiten pantalones ajustados ni jeans.</w:t>
            </w:r>
          </w:p>
          <w:p w14:paraId="0F894B87" w14:textId="51C6C230" w:rsidR="4334DCF7" w:rsidRPr="00003CE2" w:rsidRDefault="4334DCF7" w:rsidP="00003CE2">
            <w:pPr>
              <w:pStyle w:val="ListParagraph"/>
              <w:numPr>
                <w:ilvl w:val="0"/>
                <w:numId w:val="2"/>
              </w:numPr>
              <w:rPr>
                <w:rFonts w:eastAsia="Calibri"/>
                <w:szCs w:val="24"/>
                <w:lang w:val="es-MX"/>
              </w:rPr>
            </w:pPr>
            <w:r w:rsidRPr="00003CE2">
              <w:rPr>
                <w:rFonts w:eastAsia="Calibri"/>
                <w:szCs w:val="24"/>
                <w:lang w:val="es-MX"/>
              </w:rPr>
              <w:t>Los piercings faciales deben cubrirse o quitarse.</w:t>
            </w:r>
          </w:p>
          <w:p w14:paraId="09C4F862" w14:textId="059FD912" w:rsidR="4334DCF7" w:rsidRPr="00003CE2" w:rsidRDefault="4334DCF7" w:rsidP="00003CE2">
            <w:pPr>
              <w:pStyle w:val="ListParagraph"/>
              <w:numPr>
                <w:ilvl w:val="0"/>
                <w:numId w:val="2"/>
              </w:numPr>
              <w:rPr>
                <w:rFonts w:eastAsia="Calibri"/>
                <w:szCs w:val="24"/>
                <w:lang w:val="es-MX"/>
              </w:rPr>
            </w:pPr>
            <w:r w:rsidRPr="00003CE2">
              <w:rPr>
                <w:rFonts w:eastAsia="Calibri"/>
                <w:szCs w:val="24"/>
                <w:lang w:val="es-MX"/>
              </w:rPr>
              <w:t>Solo se permite el maquillaje ligero, no se permiten uñas acrílicas.</w:t>
            </w:r>
          </w:p>
          <w:p w14:paraId="1CA16571" w14:textId="61275828" w:rsidR="4334DCF7" w:rsidRPr="00003CE2" w:rsidRDefault="4334DCF7" w:rsidP="00003CE2">
            <w:pPr>
              <w:pStyle w:val="ListParagraph"/>
              <w:numPr>
                <w:ilvl w:val="0"/>
                <w:numId w:val="2"/>
              </w:numPr>
              <w:rPr>
                <w:rFonts w:eastAsia="Calibri"/>
                <w:szCs w:val="24"/>
                <w:lang w:val="es-MX"/>
              </w:rPr>
            </w:pPr>
            <w:r w:rsidRPr="00003CE2">
              <w:rPr>
                <w:rFonts w:eastAsia="Calibri"/>
                <w:szCs w:val="24"/>
                <w:lang w:val="es-MX"/>
              </w:rPr>
              <w:t>No se permiten sudaderas con capucha, gorras / sombreros o pañuelos.</w:t>
            </w:r>
          </w:p>
          <w:p w14:paraId="2D92A3C8" w14:textId="2687B322" w:rsidR="4334DCF7" w:rsidRPr="00003CE2" w:rsidRDefault="4334DCF7" w:rsidP="00003CE2">
            <w:pPr>
              <w:pStyle w:val="ListParagraph"/>
              <w:numPr>
                <w:ilvl w:val="0"/>
                <w:numId w:val="2"/>
              </w:numPr>
              <w:rPr>
                <w:rFonts w:eastAsia="Calibri"/>
                <w:szCs w:val="24"/>
                <w:lang w:val="es-MX"/>
              </w:rPr>
            </w:pPr>
            <w:r w:rsidRPr="00003CE2">
              <w:rPr>
                <w:rFonts w:eastAsia="Calibri"/>
                <w:szCs w:val="24"/>
                <w:lang w:val="es-MX"/>
              </w:rPr>
              <w:t>Los pantalones no se pueden enrollar y no se permiten pantalones caídos o holgados.</w:t>
            </w:r>
          </w:p>
          <w:p w14:paraId="15248DD3" w14:textId="547AF790" w:rsidR="4334DCF7" w:rsidRPr="00003CE2" w:rsidRDefault="4334DCF7" w:rsidP="00003CE2">
            <w:pPr>
              <w:pStyle w:val="ListParagraph"/>
              <w:numPr>
                <w:ilvl w:val="0"/>
                <w:numId w:val="2"/>
              </w:numPr>
              <w:rPr>
                <w:rFonts w:eastAsia="Calibri"/>
                <w:szCs w:val="24"/>
                <w:lang w:val="es-MX"/>
              </w:rPr>
            </w:pPr>
            <w:r w:rsidRPr="00003CE2">
              <w:rPr>
                <w:rFonts w:eastAsia="Calibri"/>
                <w:szCs w:val="24"/>
                <w:lang w:val="es-MX"/>
              </w:rPr>
              <w:t>No se permiten sandalias, chanclas, zapatos abiertos o tacones altos.</w:t>
            </w:r>
          </w:p>
          <w:p w14:paraId="15D27F2B" w14:textId="4799565A" w:rsidR="4334DCF7" w:rsidRPr="00003CE2" w:rsidRDefault="4334DCF7" w:rsidP="00003CE2">
            <w:pPr>
              <w:pStyle w:val="ListParagraph"/>
              <w:numPr>
                <w:ilvl w:val="0"/>
                <w:numId w:val="2"/>
              </w:numPr>
              <w:rPr>
                <w:rFonts w:eastAsia="Calibri"/>
                <w:szCs w:val="24"/>
                <w:lang w:val="es-MX"/>
              </w:rPr>
            </w:pPr>
            <w:r w:rsidRPr="00003CE2">
              <w:rPr>
                <w:rFonts w:eastAsia="Calibri"/>
                <w:szCs w:val="24"/>
                <w:lang w:val="es-MX"/>
              </w:rPr>
              <w:t>No se permite escribir sobre la piel</w:t>
            </w:r>
          </w:p>
        </w:tc>
      </w:tr>
    </w:tbl>
    <w:p w14:paraId="62346682" w14:textId="79E049D4" w:rsidR="009B2E9F" w:rsidRPr="00003CE2" w:rsidRDefault="009B2E9F" w:rsidP="00003CE2">
      <w:pPr>
        <w:pStyle w:val="Heading2"/>
        <w:rPr>
          <w:rFonts w:cs="Arial"/>
          <w:lang w:val="es-MX"/>
        </w:rPr>
      </w:pPr>
      <w:bookmarkStart w:id="54" w:name="_Toc205274985"/>
      <w:r w:rsidRPr="00003CE2">
        <w:rPr>
          <w:rFonts w:cs="Arial"/>
          <w:lang w:val="es-MX"/>
        </w:rPr>
        <w:lastRenderedPageBreak/>
        <w:t>Política de días no uniformes</w:t>
      </w:r>
      <w:bookmarkEnd w:id="54"/>
      <w:r w:rsidRPr="00003CE2">
        <w:rPr>
          <w:rFonts w:cs="Arial"/>
          <w:lang w:val="es-MX"/>
        </w:rPr>
        <w:t xml:space="preserve"> </w:t>
      </w:r>
    </w:p>
    <w:p w14:paraId="0F4D6205" w14:textId="77777777" w:rsidR="009B2E9F" w:rsidRPr="00003CE2" w:rsidRDefault="009B2E9F" w:rsidP="00003CE2">
      <w:pPr>
        <w:spacing w:after="0"/>
        <w:rPr>
          <w:rFonts w:cs="Arial"/>
          <w:lang w:val="es-MX"/>
        </w:rPr>
      </w:pPr>
    </w:p>
    <w:p w14:paraId="26B616A9" w14:textId="6DD28A62" w:rsidR="009B2E9F" w:rsidRPr="00003CE2" w:rsidRDefault="009B2E9F" w:rsidP="00003CE2">
      <w:pPr>
        <w:spacing w:after="0"/>
        <w:rPr>
          <w:rFonts w:cs="Arial"/>
          <w:lang w:val="es-MX"/>
        </w:rPr>
      </w:pPr>
      <w:r w:rsidRPr="00003CE2">
        <w:rPr>
          <w:rFonts w:cs="Arial"/>
          <w:lang w:val="es-MX"/>
        </w:rPr>
        <w:t xml:space="preserve">Ocasionalmente, se permitirá que los estudiantes no usen uniforme. Estos días pueden incluir excursiones, eventos para recaudar fondos u otros eventos especiales. Se informará a los padres con anticipación si los estudiantes pueden participar en un día de jeans o un día sin uniforme. En esos días, los estudiantes deben cumplir con la política del código de vestimenta que se describe a continuación. Si los estudiantes no pueden participar en un día de jeans o un día sin uniforme, deben estar en el uniforme escolar correcto. </w:t>
      </w:r>
    </w:p>
    <w:p w14:paraId="0CE702FB" w14:textId="1046FBB2" w:rsidR="00890F4B" w:rsidRPr="00003CE2" w:rsidRDefault="00890F4B" w:rsidP="00003CE2">
      <w:pPr>
        <w:pStyle w:val="ListParagraph"/>
        <w:numPr>
          <w:ilvl w:val="0"/>
          <w:numId w:val="31"/>
        </w:numPr>
        <w:spacing w:after="0"/>
        <w:rPr>
          <w:rFonts w:cs="Arial"/>
          <w:lang w:val="es-MX"/>
        </w:rPr>
      </w:pPr>
      <w:r w:rsidRPr="00003CE2">
        <w:rPr>
          <w:rFonts w:cs="Arial"/>
          <w:lang w:val="es-MX"/>
        </w:rPr>
        <w:t>Toda la ropa debe ser apropiada en la escuela.</w:t>
      </w:r>
    </w:p>
    <w:p w14:paraId="3F016339" w14:textId="74AA61A0" w:rsidR="00392435" w:rsidRPr="00003CE2" w:rsidRDefault="00392435" w:rsidP="00003CE2">
      <w:pPr>
        <w:pStyle w:val="ListParagraph"/>
        <w:numPr>
          <w:ilvl w:val="0"/>
          <w:numId w:val="31"/>
        </w:numPr>
        <w:spacing w:after="0"/>
        <w:rPr>
          <w:rFonts w:cs="Arial"/>
          <w:lang w:val="es-MX"/>
        </w:rPr>
      </w:pPr>
      <w:r w:rsidRPr="00003CE2">
        <w:rPr>
          <w:rFonts w:cs="Arial"/>
          <w:lang w:val="es-MX"/>
        </w:rPr>
        <w:t>No se permiten pantalones cortos.</w:t>
      </w:r>
    </w:p>
    <w:p w14:paraId="5BA3D75E" w14:textId="0482412A" w:rsidR="00890F4B" w:rsidRPr="00003CE2" w:rsidRDefault="00890F4B" w:rsidP="00003CE2">
      <w:pPr>
        <w:pStyle w:val="ListParagraph"/>
        <w:numPr>
          <w:ilvl w:val="0"/>
          <w:numId w:val="31"/>
        </w:numPr>
        <w:spacing w:after="0"/>
        <w:rPr>
          <w:rFonts w:cs="Arial"/>
          <w:lang w:val="es-MX"/>
        </w:rPr>
      </w:pPr>
      <w:r w:rsidRPr="00003CE2">
        <w:rPr>
          <w:rFonts w:cs="Arial"/>
          <w:lang w:val="es-MX"/>
        </w:rPr>
        <w:t>Los jeans/pantalones deben estar en buenas condiciones, sin rasgaduras ni daños.</w:t>
      </w:r>
    </w:p>
    <w:p w14:paraId="5B0EA384" w14:textId="498327FC" w:rsidR="00890F4B" w:rsidRPr="00003CE2" w:rsidRDefault="00890F4B" w:rsidP="00003CE2">
      <w:pPr>
        <w:pStyle w:val="ListParagraph"/>
        <w:numPr>
          <w:ilvl w:val="0"/>
          <w:numId w:val="31"/>
        </w:numPr>
        <w:spacing w:after="0"/>
        <w:rPr>
          <w:rFonts w:cs="Arial"/>
          <w:lang w:val="es-MX"/>
        </w:rPr>
      </w:pPr>
      <w:r w:rsidRPr="00003CE2">
        <w:rPr>
          <w:rFonts w:cs="Arial"/>
          <w:lang w:val="es-MX"/>
        </w:rPr>
        <w:t>No se permitirán sudaderas con capucha ni sombreros.</w:t>
      </w:r>
    </w:p>
    <w:p w14:paraId="1C2CA4FD" w14:textId="6CC9EBF4" w:rsidR="00890F4B" w:rsidRPr="00003CE2" w:rsidRDefault="00890F4B" w:rsidP="00003CE2">
      <w:pPr>
        <w:pStyle w:val="ListParagraph"/>
        <w:numPr>
          <w:ilvl w:val="0"/>
          <w:numId w:val="31"/>
        </w:numPr>
        <w:spacing w:after="0"/>
        <w:rPr>
          <w:rFonts w:cs="Arial"/>
          <w:lang w:val="es-MX"/>
        </w:rPr>
      </w:pPr>
      <w:r w:rsidRPr="00003CE2">
        <w:rPr>
          <w:rFonts w:cs="Arial"/>
          <w:lang w:val="es-MX"/>
        </w:rPr>
        <w:t xml:space="preserve">Los zapatos deben estar en buenas condiciones y deben poder abrocharse de forma segura con cordones o velcro. </w:t>
      </w:r>
    </w:p>
    <w:p w14:paraId="47CF8DA6" w14:textId="3A056579" w:rsidR="00F95562" w:rsidRPr="00003CE2" w:rsidRDefault="00F95562" w:rsidP="00003CE2">
      <w:pPr>
        <w:pStyle w:val="ListParagraph"/>
        <w:numPr>
          <w:ilvl w:val="0"/>
          <w:numId w:val="31"/>
        </w:numPr>
        <w:spacing w:after="0"/>
        <w:rPr>
          <w:rFonts w:cs="Arial"/>
          <w:lang w:val="es-MX"/>
        </w:rPr>
      </w:pPr>
      <w:r w:rsidRPr="00003CE2">
        <w:rPr>
          <w:rFonts w:cs="Arial"/>
          <w:lang w:val="es-MX"/>
        </w:rPr>
        <w:t>No se permitirán chanclas, sandalias, pantuflas, cocodrilos ni tacones altos.</w:t>
      </w:r>
    </w:p>
    <w:p w14:paraId="06872B8B" w14:textId="67EC0484" w:rsidR="00F95562" w:rsidRPr="00003CE2" w:rsidRDefault="00F95562" w:rsidP="00003CE2">
      <w:pPr>
        <w:pStyle w:val="ListParagraph"/>
        <w:numPr>
          <w:ilvl w:val="0"/>
          <w:numId w:val="31"/>
        </w:numPr>
        <w:spacing w:after="0"/>
        <w:rPr>
          <w:rFonts w:cs="Arial"/>
          <w:lang w:val="es-MX"/>
        </w:rPr>
      </w:pPr>
      <w:r w:rsidRPr="00003CE2">
        <w:rPr>
          <w:rFonts w:cs="Arial"/>
          <w:lang w:val="es-MX"/>
        </w:rPr>
        <w:t xml:space="preserve">Las camisetas no pueden hacer referencia a drogas o alcohol ni contener lenguaje o gestos obscenos. </w:t>
      </w:r>
    </w:p>
    <w:p w14:paraId="64761EA2" w14:textId="5D2D7E07" w:rsidR="00F95562" w:rsidRPr="00003CE2" w:rsidRDefault="00F95562" w:rsidP="00003CE2">
      <w:pPr>
        <w:pStyle w:val="ListParagraph"/>
        <w:numPr>
          <w:ilvl w:val="0"/>
          <w:numId w:val="31"/>
        </w:numPr>
        <w:spacing w:after="0"/>
        <w:rPr>
          <w:rFonts w:cs="Arial"/>
          <w:lang w:val="es-MX"/>
        </w:rPr>
      </w:pPr>
      <w:r w:rsidRPr="00003CE2">
        <w:rPr>
          <w:rFonts w:cs="Arial"/>
          <w:lang w:val="es-MX"/>
        </w:rPr>
        <w:t>Las camisas deben cubrir completamente el cuerpo de un estudiante. No se permitirán blusas sin mangas, blusas cortas, blusas escotadas, camisetas sin mangas ni tirantes finos.</w:t>
      </w:r>
    </w:p>
    <w:p w14:paraId="2100990C" w14:textId="77777777" w:rsidR="00605797" w:rsidRPr="00003CE2" w:rsidRDefault="00605797" w:rsidP="00003CE2">
      <w:pPr>
        <w:pStyle w:val="ListParagraph"/>
        <w:spacing w:after="0"/>
        <w:rPr>
          <w:rFonts w:cs="Arial"/>
          <w:lang w:val="es-MX"/>
        </w:rPr>
      </w:pPr>
    </w:p>
    <w:p w14:paraId="324B74CC" w14:textId="1DF1F0D3" w:rsidR="009B2E9F" w:rsidRPr="00003CE2" w:rsidRDefault="00392435" w:rsidP="00003CE2">
      <w:pPr>
        <w:pStyle w:val="Heading2"/>
        <w:rPr>
          <w:rFonts w:cs="Arial"/>
          <w:lang w:val="es-MX"/>
        </w:rPr>
      </w:pPr>
      <w:bookmarkStart w:id="55" w:name="_Toc205274986"/>
      <w:r w:rsidRPr="00003CE2">
        <w:rPr>
          <w:rFonts w:cs="Arial"/>
          <w:lang w:val="es-MX"/>
        </w:rPr>
        <w:t>Advertencias de infracción no uniformes</w:t>
      </w:r>
      <w:bookmarkEnd w:id="55"/>
    </w:p>
    <w:p w14:paraId="13CC7A4C" w14:textId="752AD6CB" w:rsidR="000C6845" w:rsidRPr="00003CE2" w:rsidRDefault="00F95562" w:rsidP="00003CE2">
      <w:pPr>
        <w:spacing w:after="0"/>
        <w:rPr>
          <w:rFonts w:cs="Arial"/>
          <w:lang w:val="es-MX"/>
        </w:rPr>
      </w:pPr>
      <w:r w:rsidRPr="00003CE2">
        <w:rPr>
          <w:rFonts w:cs="Arial"/>
          <w:lang w:val="es-MX"/>
        </w:rPr>
        <w:t>Si un estudiante llega a la escuela en un día sin uniforme con ropa que no cumple con la política anterior, se contactará a los padres y se les pedirá que traigan una muda de ropa. Los días sin uniforme son un privilegio, y los estudiantes pueden perder la opción de participar y / o enfrentar medidas disciplinarias si regularmente no cumplen con la política de uniforme escolar regular. Después de tres advertencias, el estudiante puede perder el privilegio de participar en futuros días sin uniforme / jeans.</w:t>
      </w:r>
      <w:bookmarkStart w:id="56" w:name="_Hlk170456901"/>
      <w:bookmarkEnd w:id="56"/>
    </w:p>
    <w:p w14:paraId="13B58E98" w14:textId="77777777" w:rsidR="00F95562" w:rsidRPr="00003CE2" w:rsidRDefault="00F95562" w:rsidP="00003CE2">
      <w:pPr>
        <w:spacing w:after="0"/>
        <w:rPr>
          <w:rFonts w:eastAsiaTheme="majorEastAsia" w:cs="Arial"/>
          <w:b/>
          <w:sz w:val="26"/>
          <w:szCs w:val="26"/>
          <w:lang w:val="es-MX"/>
        </w:rPr>
      </w:pPr>
      <w:r w:rsidRPr="00003CE2">
        <w:rPr>
          <w:rFonts w:cs="Arial"/>
          <w:lang w:val="es-MX"/>
        </w:rPr>
        <w:br w:type="page"/>
      </w:r>
    </w:p>
    <w:p w14:paraId="1DA62B1B" w14:textId="1ED87DC3" w:rsidR="02508327" w:rsidRPr="00003CE2" w:rsidRDefault="02508327" w:rsidP="00003CE2">
      <w:pPr>
        <w:pStyle w:val="Heading1"/>
        <w:rPr>
          <w:lang w:val="es-MX"/>
        </w:rPr>
      </w:pPr>
      <w:bookmarkStart w:id="57" w:name="_Toc205274987"/>
      <w:r w:rsidRPr="00003CE2">
        <w:rPr>
          <w:lang w:val="es-MX"/>
        </w:rPr>
        <w:lastRenderedPageBreak/>
        <w:t>Escuelas libres de tabaco</w:t>
      </w:r>
      <w:bookmarkEnd w:id="57"/>
    </w:p>
    <w:p w14:paraId="7C290BC5" w14:textId="08DB7DCF" w:rsidR="02508327" w:rsidRPr="00003CE2" w:rsidRDefault="00097D22" w:rsidP="00003CE2">
      <w:pPr>
        <w:spacing w:after="0"/>
        <w:rPr>
          <w:lang w:val="es-MX"/>
        </w:rPr>
      </w:pPr>
      <w:r w:rsidRPr="00003CE2">
        <w:rPr>
          <w:lang w:val="es-MX"/>
        </w:rPr>
        <w:t xml:space="preserve">La Causa Charter School reconoce que el uso de productos de tabaco, incluidos los cigarrillos electrónicos, es un peligro para la salud, la seguridad y el medio ambiente para los estudiantes, el personal, los visitantes y las instalaciones escolares. La escuela es muy consciente de los graves riesgos para la salud asociados con el uso de productos de tabaco, tanto para los usuarios como para los no usuarios, y acepta su obligación de promover modelos positivos en las escuelas y proporcionar un entorno para el aprendizaje y el trabajo que sea seguro, saludable y libre de humo y consumo de tabaco no deseados para los estudiantes.  personal y visitantes. </w:t>
      </w:r>
    </w:p>
    <w:p w14:paraId="347106E6" w14:textId="4170497E" w:rsidR="02ADCE80" w:rsidRPr="00003CE2" w:rsidRDefault="02ADCE80" w:rsidP="00003CE2">
      <w:pPr>
        <w:pStyle w:val="Heading2"/>
        <w:rPr>
          <w:lang w:val="es-MX"/>
        </w:rPr>
      </w:pPr>
      <w:bookmarkStart w:id="58" w:name="_Toc205274988"/>
      <w:r w:rsidRPr="00003CE2">
        <w:rPr>
          <w:lang w:val="es-MX"/>
        </w:rPr>
        <w:t>Política de tabaco y vapeo</w:t>
      </w:r>
      <w:bookmarkEnd w:id="58"/>
      <w:r w:rsidRPr="00003CE2">
        <w:rPr>
          <w:lang w:val="es-MX"/>
        </w:rPr>
        <w:t xml:space="preserve"> </w:t>
      </w:r>
    </w:p>
    <w:p w14:paraId="17591AE5" w14:textId="00A2EFCE" w:rsidR="00E82747" w:rsidRPr="00003CE2" w:rsidRDefault="00E82747" w:rsidP="00003CE2">
      <w:pPr>
        <w:spacing w:after="0"/>
        <w:rPr>
          <w:lang w:val="es-MX"/>
        </w:rPr>
      </w:pPr>
      <w:r w:rsidRPr="00003CE2">
        <w:rPr>
          <w:lang w:val="es-MX"/>
        </w:rPr>
        <w:t xml:space="preserve">POLÍTICA ADMINISTRATIVA DE LAS ESCUELAS PÚBLICAS DE MILWAUKEE 6.11 USO DE PRODUCTOS DE TABACO A BORDO DE LA PROPIEDAD </w:t>
      </w:r>
    </w:p>
    <w:p w14:paraId="1E9D5E1E" w14:textId="03C58C84" w:rsidR="008B1321" w:rsidRPr="00003CE2" w:rsidRDefault="00E82747" w:rsidP="00003CE2">
      <w:pPr>
        <w:spacing w:after="0"/>
        <w:rPr>
          <w:lang w:val="es-MX"/>
        </w:rPr>
      </w:pPr>
      <w:r w:rsidRPr="00003CE2">
        <w:rPr>
          <w:lang w:val="es-MX"/>
        </w:rPr>
        <w:t xml:space="preserve">El uso, activación, promoción y venta de TODOS los productos de tabaco o tabaco de imitación, y dispositivos electrónicos de administración de nicotina, independientemente de si dichos dispositivos contienen nicotina, siempre estarán prohibidos en las instalaciones escolares. (El término "instalaciones escolares" incluye todas las propiedades que son propiedad, alquiladas o están bajo el control de la Junta, incluido cualquier evento o reunión fuera del campus, patrocinado por la escuela o el distrito, y los vehículos del distrito). </w:t>
      </w:r>
    </w:p>
    <w:p w14:paraId="3C3712AD" w14:textId="77777777" w:rsidR="008B1321" w:rsidRPr="00003CE2" w:rsidRDefault="00E82747" w:rsidP="00003CE2">
      <w:pPr>
        <w:spacing w:after="0"/>
        <w:rPr>
          <w:lang w:val="es-MX"/>
        </w:rPr>
      </w:pPr>
      <w:r w:rsidRPr="00003CE2">
        <w:rPr>
          <w:lang w:val="es-MX"/>
        </w:rPr>
        <w:t xml:space="preserve">Se empleará el siguiente proceso para hacer cumplir esta política. </w:t>
      </w:r>
    </w:p>
    <w:p w14:paraId="13C9E869" w14:textId="77777777" w:rsidR="008B1321" w:rsidRPr="00003CE2" w:rsidRDefault="00E82747" w:rsidP="00003CE2">
      <w:pPr>
        <w:spacing w:after="0"/>
        <w:rPr>
          <w:lang w:val="es-MX"/>
        </w:rPr>
      </w:pPr>
      <w:r w:rsidRPr="00003CE2">
        <w:rPr>
          <w:lang w:val="es-MX"/>
        </w:rPr>
        <w:t xml:space="preserve">(1) Estudiantes. Cualquier violación de la política de la Junta por parte de los estudiantes estará sujeta a los procedimientos disciplinarios actuales que se enumeran en el manual para padres y estudiantes. </w:t>
      </w:r>
    </w:p>
    <w:p w14:paraId="5FFE5235" w14:textId="77777777" w:rsidR="008B1321" w:rsidRPr="00003CE2" w:rsidRDefault="00E82747" w:rsidP="00003CE2">
      <w:pPr>
        <w:spacing w:after="0"/>
        <w:rPr>
          <w:lang w:val="es-MX"/>
        </w:rPr>
      </w:pPr>
      <w:r w:rsidRPr="00003CE2">
        <w:rPr>
          <w:lang w:val="es-MX"/>
        </w:rPr>
        <w:t xml:space="preserve">(2) Ciudadanos. Se les pedirá a los ciudadanos que sean observados fumando, usando productos de tabaco o usando dispositivos electrónicos de administración de nicotina en la propiedad del distrito escolar que se abstengan de hacerlo. Si las personas no cumplen con la solicitud, se les pedirá que abandonen el edificio y la propiedad del distrito escolar. </w:t>
      </w:r>
    </w:p>
    <w:p w14:paraId="026A4A96" w14:textId="3AA49BB0" w:rsidR="3AE51EF0" w:rsidRPr="00003CE2" w:rsidRDefault="00E82747" w:rsidP="00003CE2">
      <w:pPr>
        <w:spacing w:after="0"/>
        <w:rPr>
          <w:lang w:val="es-MX"/>
        </w:rPr>
      </w:pPr>
      <w:r w:rsidRPr="00003CE2">
        <w:rPr>
          <w:lang w:val="es-MX"/>
        </w:rPr>
        <w:t xml:space="preserve">(3) Empleados. Los empleados que usen indebidamente productos de tabaco o dispositivos electrónicos de administración de nicotina estarán sujetos a medidas disciplinarias de acuerdo con el Manual del Empleado. </w:t>
      </w:r>
      <w:r w:rsidR="3AE51EF0" w:rsidRPr="00003CE2">
        <w:rPr>
          <w:lang w:val="es-MX"/>
        </w:rPr>
        <w:br w:type="page"/>
      </w:r>
    </w:p>
    <w:p w14:paraId="25F77ADE" w14:textId="0EA943C2" w:rsidR="00B4086C" w:rsidRPr="00003CE2" w:rsidRDefault="00183C45" w:rsidP="00003CE2">
      <w:pPr>
        <w:pStyle w:val="Heading1"/>
        <w:rPr>
          <w:lang w:val="es-MX"/>
        </w:rPr>
      </w:pPr>
      <w:bookmarkStart w:id="59" w:name="_Toc205274989"/>
      <w:r w:rsidRPr="00003CE2">
        <w:rPr>
          <w:lang w:val="es-MX"/>
        </w:rPr>
        <w:lastRenderedPageBreak/>
        <w:t>Tipos de situaciones de crisis y respuesta</w:t>
      </w:r>
      <w:bookmarkEnd w:id="59"/>
    </w:p>
    <w:p w14:paraId="2EF10C80" w14:textId="77777777" w:rsidR="008E73DF" w:rsidRPr="00003CE2" w:rsidRDefault="008E73DF" w:rsidP="00003CE2">
      <w:pPr>
        <w:spacing w:after="0"/>
        <w:rPr>
          <w:lang w:val="es-MX"/>
        </w:rPr>
      </w:pPr>
    </w:p>
    <w:tbl>
      <w:tblPr>
        <w:tblStyle w:val="TableGrid"/>
        <w:tblW w:w="9805" w:type="dxa"/>
        <w:tblLook w:val="04A0" w:firstRow="1" w:lastRow="0" w:firstColumn="1" w:lastColumn="0" w:noHBand="0" w:noVBand="1"/>
      </w:tblPr>
      <w:tblGrid>
        <w:gridCol w:w="2879"/>
        <w:gridCol w:w="3762"/>
        <w:gridCol w:w="3164"/>
      </w:tblGrid>
      <w:tr w:rsidR="00B4086C" w:rsidRPr="00003CE2" w14:paraId="40A825CB" w14:textId="77777777" w:rsidTr="00F7468D">
        <w:tc>
          <w:tcPr>
            <w:tcW w:w="0" w:type="auto"/>
            <w:hideMark/>
          </w:tcPr>
          <w:p w14:paraId="249AB275" w14:textId="160AECBD" w:rsidR="00B4086C" w:rsidRPr="00003CE2" w:rsidRDefault="00B4086C" w:rsidP="00003CE2">
            <w:pPr>
              <w:jc w:val="center"/>
              <w:rPr>
                <w:rFonts w:eastAsia="Times New Roman" w:cs="Times New Roman"/>
                <w:b/>
                <w:bCs/>
                <w:lang w:val="es-MX"/>
              </w:rPr>
            </w:pPr>
            <w:r w:rsidRPr="00003CE2">
              <w:rPr>
                <w:rFonts w:eastAsia="Times New Roman" w:cs="Times New Roman"/>
                <w:b/>
                <w:bCs/>
                <w:lang w:val="es-MX"/>
              </w:rPr>
              <w:t xml:space="preserve">Tipo de </w:t>
            </w:r>
            <w:r w:rsidR="00003CE2" w:rsidRPr="00003CE2">
              <w:rPr>
                <w:rFonts w:eastAsia="Times New Roman" w:cs="Times New Roman"/>
                <w:b/>
                <w:bCs/>
                <w:lang w:val="es-MX"/>
              </w:rPr>
              <w:t>situaciones de c</w:t>
            </w:r>
            <w:r w:rsidR="00003CE2">
              <w:rPr>
                <w:rFonts w:eastAsia="Times New Roman" w:cs="Times New Roman"/>
                <w:b/>
                <w:bCs/>
                <w:lang w:val="es-MX"/>
              </w:rPr>
              <w:t>risis y respuestas</w:t>
            </w:r>
          </w:p>
        </w:tc>
        <w:tc>
          <w:tcPr>
            <w:tcW w:w="0" w:type="auto"/>
            <w:hideMark/>
          </w:tcPr>
          <w:p w14:paraId="5DBCE8D3" w14:textId="77777777" w:rsidR="00B4086C" w:rsidRPr="00E17BF5" w:rsidRDefault="00B4086C" w:rsidP="00003CE2">
            <w:pPr>
              <w:jc w:val="center"/>
              <w:rPr>
                <w:rFonts w:eastAsia="Times New Roman" w:cs="Times New Roman"/>
                <w:b/>
                <w:bCs/>
              </w:rPr>
            </w:pPr>
            <w:proofErr w:type="spellStart"/>
            <w:r w:rsidRPr="00E17BF5">
              <w:rPr>
                <w:rFonts w:eastAsia="Times New Roman" w:cs="Times New Roman"/>
                <w:b/>
                <w:bCs/>
              </w:rPr>
              <w:t>Acciones</w:t>
            </w:r>
            <w:proofErr w:type="spellEnd"/>
            <w:r w:rsidRPr="00E17BF5">
              <w:rPr>
                <w:rFonts w:eastAsia="Times New Roman" w:cs="Times New Roman"/>
                <w:b/>
                <w:bCs/>
              </w:rPr>
              <w:t>/</w:t>
            </w:r>
            <w:proofErr w:type="spellStart"/>
            <w:r w:rsidRPr="00E17BF5">
              <w:rPr>
                <w:rFonts w:eastAsia="Times New Roman" w:cs="Times New Roman"/>
                <w:b/>
                <w:bCs/>
              </w:rPr>
              <w:t>protocolos</w:t>
            </w:r>
            <w:proofErr w:type="spellEnd"/>
            <w:r w:rsidRPr="00E17BF5">
              <w:rPr>
                <w:rFonts w:eastAsia="Times New Roman" w:cs="Times New Roman"/>
                <w:b/>
                <w:bCs/>
              </w:rPr>
              <w:t xml:space="preserve"> de </w:t>
            </w:r>
            <w:proofErr w:type="spellStart"/>
            <w:r w:rsidRPr="00E17BF5">
              <w:rPr>
                <w:rFonts w:eastAsia="Times New Roman" w:cs="Times New Roman"/>
                <w:b/>
                <w:bCs/>
              </w:rPr>
              <w:t>seguridad</w:t>
            </w:r>
            <w:proofErr w:type="spellEnd"/>
          </w:p>
        </w:tc>
        <w:tc>
          <w:tcPr>
            <w:tcW w:w="3164" w:type="dxa"/>
            <w:hideMark/>
          </w:tcPr>
          <w:p w14:paraId="333CDAF1" w14:textId="77777777" w:rsidR="00B4086C" w:rsidRPr="00003CE2" w:rsidRDefault="00B4086C" w:rsidP="00003CE2">
            <w:pPr>
              <w:jc w:val="center"/>
              <w:rPr>
                <w:rFonts w:eastAsia="Times New Roman" w:cs="Times New Roman"/>
                <w:b/>
                <w:bCs/>
                <w:lang w:val="es-MX"/>
              </w:rPr>
            </w:pPr>
            <w:r w:rsidRPr="00003CE2">
              <w:rPr>
                <w:rFonts w:eastAsia="Times New Roman" w:cs="Times New Roman"/>
                <w:b/>
                <w:bCs/>
                <w:lang w:val="es-MX"/>
              </w:rPr>
              <w:t>Tiempo estimado de respuesta para la notificación familiar inicial</w:t>
            </w:r>
          </w:p>
        </w:tc>
      </w:tr>
      <w:tr w:rsidR="00B4086C" w:rsidRPr="00003CE2" w14:paraId="2F91024D" w14:textId="77777777" w:rsidTr="00F7468D">
        <w:tc>
          <w:tcPr>
            <w:tcW w:w="0" w:type="auto"/>
            <w:hideMark/>
          </w:tcPr>
          <w:p w14:paraId="0DBEB936"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t>Emergencia médica (estudiante o miembro del personal individual)</w:t>
            </w:r>
          </w:p>
        </w:tc>
        <w:tc>
          <w:tcPr>
            <w:tcW w:w="0" w:type="auto"/>
            <w:hideMark/>
          </w:tcPr>
          <w:p w14:paraId="68D405A3" w14:textId="698EA7DB" w:rsidR="00B4086C" w:rsidRPr="00003CE2" w:rsidRDefault="00B4086C" w:rsidP="00003CE2">
            <w:pPr>
              <w:pStyle w:val="ListParagraph"/>
              <w:numPr>
                <w:ilvl w:val="0"/>
                <w:numId w:val="60"/>
              </w:numPr>
              <w:rPr>
                <w:rFonts w:eastAsia="Times New Roman" w:cs="Times New Roman"/>
                <w:lang w:val="es-MX"/>
              </w:rPr>
            </w:pPr>
            <w:r w:rsidRPr="00003CE2">
              <w:rPr>
                <w:rFonts w:eastAsia="Times New Roman" w:cs="Times New Roman"/>
                <w:lang w:val="es-MX"/>
              </w:rPr>
              <w:t xml:space="preserve">Se llama a </w:t>
            </w:r>
            <w:proofErr w:type="spellStart"/>
            <w:r w:rsidRPr="00003CE2">
              <w:rPr>
                <w:rFonts w:eastAsia="Times New Roman" w:cs="Times New Roman"/>
                <w:lang w:val="es-MX"/>
              </w:rPr>
              <w:t>Code</w:t>
            </w:r>
            <w:proofErr w:type="spellEnd"/>
            <w:r w:rsidRPr="00003CE2">
              <w:rPr>
                <w:rFonts w:eastAsia="Times New Roman" w:cs="Times New Roman"/>
                <w:lang w:val="es-MX"/>
              </w:rPr>
              <w:t xml:space="preserve"> Blue y nuestro equipo capacitado responde.</w:t>
            </w:r>
          </w:p>
          <w:p w14:paraId="28E920D2" w14:textId="77777777" w:rsidR="00B4086C" w:rsidRPr="00003CE2" w:rsidRDefault="00B4086C" w:rsidP="00003CE2">
            <w:pPr>
              <w:pStyle w:val="ListParagraph"/>
              <w:numPr>
                <w:ilvl w:val="0"/>
                <w:numId w:val="60"/>
              </w:numPr>
              <w:rPr>
                <w:rFonts w:eastAsia="Times New Roman" w:cs="Times New Roman"/>
                <w:lang w:val="es-MX"/>
              </w:rPr>
            </w:pPr>
            <w:r w:rsidRPr="00003CE2">
              <w:rPr>
                <w:rFonts w:eastAsia="Times New Roman" w:cs="Times New Roman"/>
                <w:lang w:val="es-MX"/>
              </w:rPr>
              <w:t>Los estudiantes permanecen en el aula y la instrucción continúa</w:t>
            </w:r>
          </w:p>
          <w:p w14:paraId="129CF3A1" w14:textId="251D3EC7" w:rsidR="00B4086C" w:rsidRPr="00003CE2" w:rsidRDefault="00B4086C" w:rsidP="00003CE2">
            <w:pPr>
              <w:pStyle w:val="ListParagraph"/>
              <w:numPr>
                <w:ilvl w:val="0"/>
                <w:numId w:val="60"/>
              </w:numPr>
              <w:rPr>
                <w:rFonts w:eastAsia="Times New Roman" w:cs="Times New Roman"/>
                <w:lang w:val="es-MX"/>
              </w:rPr>
            </w:pPr>
            <w:r w:rsidRPr="00003CE2">
              <w:rPr>
                <w:rFonts w:eastAsia="Times New Roman" w:cs="Times New Roman"/>
                <w:lang w:val="es-MX"/>
              </w:rPr>
              <w:t>Si es necesario, se llama a los servicios de emergencia y se notificará a los padres de los estudiantes involucrados</w:t>
            </w:r>
          </w:p>
          <w:p w14:paraId="2A3B2B13" w14:textId="7C6BCA48" w:rsidR="00B4086C" w:rsidRPr="00003CE2" w:rsidRDefault="00B4086C" w:rsidP="00003CE2">
            <w:pPr>
              <w:pStyle w:val="ListParagraph"/>
              <w:numPr>
                <w:ilvl w:val="0"/>
                <w:numId w:val="60"/>
              </w:numPr>
              <w:rPr>
                <w:rFonts w:eastAsia="Times New Roman" w:cs="Times New Roman"/>
                <w:lang w:val="es-MX"/>
              </w:rPr>
            </w:pPr>
            <w:r w:rsidRPr="00003CE2">
              <w:rPr>
                <w:rFonts w:eastAsia="Times New Roman" w:cs="Times New Roman"/>
                <w:lang w:val="es-MX"/>
              </w:rPr>
              <w:t>Cuando se despeja la emergencia, las operaciones se reanudan a la normalidad</w:t>
            </w:r>
          </w:p>
        </w:tc>
        <w:tc>
          <w:tcPr>
            <w:tcW w:w="3164" w:type="dxa"/>
            <w:hideMark/>
          </w:tcPr>
          <w:p w14:paraId="3AF04B99" w14:textId="77777777" w:rsidR="00B4086C" w:rsidRPr="00003CE2" w:rsidRDefault="00B4086C" w:rsidP="00003CE2">
            <w:pPr>
              <w:rPr>
                <w:rFonts w:eastAsia="Times New Roman" w:cs="Times New Roman"/>
                <w:lang w:val="es-MX"/>
              </w:rPr>
            </w:pPr>
            <w:r w:rsidRPr="00003CE2">
              <w:rPr>
                <w:rFonts w:eastAsia="Times New Roman" w:cs="Times New Roman"/>
                <w:lang w:val="es-MX"/>
              </w:rPr>
              <w:t>Dentro de los 30 minutos, una vez que el estudiante se estabiliza y se contacta a los servicios de emergencia (si es necesario)</w:t>
            </w:r>
          </w:p>
        </w:tc>
      </w:tr>
      <w:tr w:rsidR="00B4086C" w:rsidRPr="00003CE2" w14:paraId="3B8FEC2B" w14:textId="77777777" w:rsidTr="00F7468D">
        <w:tc>
          <w:tcPr>
            <w:tcW w:w="0" w:type="auto"/>
            <w:hideMark/>
          </w:tcPr>
          <w:p w14:paraId="69121604"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t>Evacuación de incendios o alarmas de incendio</w:t>
            </w:r>
          </w:p>
        </w:tc>
        <w:tc>
          <w:tcPr>
            <w:tcW w:w="0" w:type="auto"/>
            <w:hideMark/>
          </w:tcPr>
          <w:p w14:paraId="75E393AE" w14:textId="77777777" w:rsidR="00B4086C" w:rsidRPr="00003CE2" w:rsidRDefault="00B4086C" w:rsidP="00003CE2">
            <w:pPr>
              <w:pStyle w:val="ListParagraph"/>
              <w:numPr>
                <w:ilvl w:val="0"/>
                <w:numId w:val="57"/>
              </w:numPr>
              <w:rPr>
                <w:rFonts w:eastAsia="Times New Roman" w:cs="Times New Roman"/>
                <w:lang w:val="es-MX"/>
              </w:rPr>
            </w:pPr>
            <w:r w:rsidRPr="00003CE2">
              <w:rPr>
                <w:rFonts w:eastAsia="Times New Roman" w:cs="Times New Roman"/>
                <w:lang w:val="es-MX"/>
              </w:rPr>
              <w:t xml:space="preserve">La alarma contra incendios está activada </w:t>
            </w:r>
          </w:p>
          <w:p w14:paraId="36A5808F" w14:textId="77777777" w:rsidR="00B4086C" w:rsidRPr="00003CE2" w:rsidRDefault="00B4086C" w:rsidP="00003CE2">
            <w:pPr>
              <w:pStyle w:val="ListParagraph"/>
              <w:numPr>
                <w:ilvl w:val="0"/>
                <w:numId w:val="57"/>
              </w:numPr>
              <w:rPr>
                <w:rFonts w:eastAsia="Times New Roman" w:cs="Times New Roman"/>
                <w:lang w:val="es-MX"/>
              </w:rPr>
            </w:pPr>
            <w:r w:rsidRPr="00003CE2">
              <w:rPr>
                <w:rFonts w:eastAsia="Times New Roman" w:cs="Times New Roman"/>
                <w:lang w:val="es-MX"/>
              </w:rPr>
              <w:t>Los maestros evacuan con carpetas de emergencia a través de salidas designadas</w:t>
            </w:r>
          </w:p>
          <w:p w14:paraId="0641BBA7" w14:textId="4E97802E" w:rsidR="00B4086C" w:rsidRPr="00003CE2" w:rsidRDefault="00B4086C" w:rsidP="00003CE2">
            <w:pPr>
              <w:pStyle w:val="ListParagraph"/>
              <w:numPr>
                <w:ilvl w:val="0"/>
                <w:numId w:val="57"/>
              </w:numPr>
              <w:rPr>
                <w:rFonts w:eastAsia="Times New Roman" w:cs="Times New Roman"/>
                <w:lang w:val="es-MX"/>
              </w:rPr>
            </w:pPr>
            <w:r w:rsidRPr="00003CE2">
              <w:rPr>
                <w:rFonts w:eastAsia="Times New Roman" w:cs="Times New Roman"/>
                <w:lang w:val="es-MX"/>
              </w:rPr>
              <w:t>Las puertas están cerradas detrás de ellos</w:t>
            </w:r>
          </w:p>
          <w:p w14:paraId="22C8B702" w14:textId="77777777" w:rsidR="00B4086C" w:rsidRPr="00003CE2" w:rsidRDefault="00B4086C" w:rsidP="00003CE2">
            <w:pPr>
              <w:pStyle w:val="ListParagraph"/>
              <w:numPr>
                <w:ilvl w:val="0"/>
                <w:numId w:val="57"/>
              </w:numPr>
              <w:rPr>
                <w:rFonts w:eastAsia="Times New Roman" w:cs="Times New Roman"/>
                <w:lang w:val="es-MX"/>
              </w:rPr>
            </w:pPr>
            <w:r w:rsidRPr="00003CE2">
              <w:rPr>
                <w:rFonts w:eastAsia="Times New Roman" w:cs="Times New Roman"/>
                <w:lang w:val="es-MX"/>
              </w:rPr>
              <w:t xml:space="preserve">Los estudiantes hacen fila en zonas seguras designadas </w:t>
            </w:r>
          </w:p>
          <w:p w14:paraId="09218A31" w14:textId="549DE99A" w:rsidR="00B4086C" w:rsidRPr="00003CE2" w:rsidRDefault="00B4086C" w:rsidP="00003CE2">
            <w:pPr>
              <w:pStyle w:val="ListParagraph"/>
              <w:numPr>
                <w:ilvl w:val="0"/>
                <w:numId w:val="57"/>
              </w:numPr>
              <w:rPr>
                <w:rFonts w:eastAsia="Times New Roman" w:cs="Times New Roman"/>
                <w:lang w:val="es-MX"/>
              </w:rPr>
            </w:pPr>
            <w:r w:rsidRPr="00003CE2">
              <w:rPr>
                <w:rFonts w:eastAsia="Times New Roman" w:cs="Times New Roman"/>
                <w:lang w:val="es-MX"/>
              </w:rPr>
              <w:t>Se toma asistencia y se notifica al personal con radios de cualquier estudiante que falte.</w:t>
            </w:r>
          </w:p>
          <w:p w14:paraId="66BF31B2" w14:textId="4EFEB140" w:rsidR="00B4086C" w:rsidRPr="00003CE2" w:rsidRDefault="00B4086C" w:rsidP="00003CE2">
            <w:pPr>
              <w:pStyle w:val="ListParagraph"/>
              <w:numPr>
                <w:ilvl w:val="0"/>
                <w:numId w:val="57"/>
              </w:numPr>
              <w:rPr>
                <w:rFonts w:eastAsia="Times New Roman" w:cs="Times New Roman"/>
                <w:lang w:val="es-MX"/>
              </w:rPr>
            </w:pPr>
            <w:r w:rsidRPr="00003CE2">
              <w:rPr>
                <w:rFonts w:eastAsia="Times New Roman" w:cs="Times New Roman"/>
                <w:lang w:val="es-MX"/>
              </w:rPr>
              <w:t>Una vez que se da el visto bueno, los estudiantes regresan a su salón de clases</w:t>
            </w:r>
          </w:p>
        </w:tc>
        <w:tc>
          <w:tcPr>
            <w:tcW w:w="3164" w:type="dxa"/>
            <w:hideMark/>
          </w:tcPr>
          <w:p w14:paraId="4FE266D5" w14:textId="77777777" w:rsidR="00B4086C" w:rsidRPr="00003CE2" w:rsidRDefault="00B4086C" w:rsidP="00003CE2">
            <w:pPr>
              <w:rPr>
                <w:rFonts w:eastAsia="Times New Roman" w:cs="Times New Roman"/>
                <w:lang w:val="es-MX"/>
              </w:rPr>
            </w:pPr>
            <w:r w:rsidRPr="00003CE2">
              <w:rPr>
                <w:rFonts w:eastAsia="Times New Roman" w:cs="Times New Roman"/>
                <w:lang w:val="es-MX"/>
              </w:rPr>
              <w:t>En 30 minutos, una vez que los estudiantes sean evacuados y contabilizados de manera segura y los servicios de emergencia hayan designado el edificio como inseguro</w:t>
            </w:r>
          </w:p>
        </w:tc>
      </w:tr>
      <w:tr w:rsidR="00B4086C" w:rsidRPr="00003CE2" w14:paraId="564EC3E5" w14:textId="77777777" w:rsidTr="00F7468D">
        <w:tc>
          <w:tcPr>
            <w:tcW w:w="0" w:type="auto"/>
            <w:hideMark/>
          </w:tcPr>
          <w:p w14:paraId="1B6411F4"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t>Desastre natural (p. ej., tornado, tormenta severa)</w:t>
            </w:r>
          </w:p>
        </w:tc>
        <w:tc>
          <w:tcPr>
            <w:tcW w:w="0" w:type="auto"/>
            <w:hideMark/>
          </w:tcPr>
          <w:p w14:paraId="6911796E" w14:textId="30C75C3F" w:rsidR="00B4086C" w:rsidRPr="00003CE2" w:rsidRDefault="00B4086C" w:rsidP="00003CE2">
            <w:pPr>
              <w:pStyle w:val="ListParagraph"/>
              <w:numPr>
                <w:ilvl w:val="0"/>
                <w:numId w:val="58"/>
              </w:numPr>
              <w:rPr>
                <w:rFonts w:eastAsia="Times New Roman" w:cs="Times New Roman"/>
                <w:lang w:val="es-MX"/>
              </w:rPr>
            </w:pPr>
            <w:r w:rsidRPr="00003CE2">
              <w:rPr>
                <w:rFonts w:eastAsia="Times New Roman" w:cs="Times New Roman"/>
                <w:lang w:val="es-MX"/>
              </w:rPr>
              <w:t xml:space="preserve">Los estudiantes y el personal se refugian en las habitaciones del sótano de acuerdo con nuestro plan de tornados </w:t>
            </w:r>
          </w:p>
          <w:p w14:paraId="5E6C6F37" w14:textId="77777777" w:rsidR="00B4086C" w:rsidRDefault="00B4086C" w:rsidP="00003CE2">
            <w:pPr>
              <w:pStyle w:val="ListParagraph"/>
              <w:numPr>
                <w:ilvl w:val="0"/>
                <w:numId w:val="58"/>
              </w:numPr>
              <w:rPr>
                <w:rFonts w:eastAsia="Times New Roman" w:cs="Times New Roman"/>
              </w:rPr>
            </w:pPr>
            <w:r w:rsidRPr="002218A3">
              <w:rPr>
                <w:rFonts w:eastAsia="Times New Roman" w:cs="Times New Roman"/>
              </w:rPr>
              <w:t xml:space="preserve">Se </w:t>
            </w:r>
            <w:proofErr w:type="spellStart"/>
            <w:r w:rsidRPr="002218A3">
              <w:rPr>
                <w:rFonts w:eastAsia="Times New Roman" w:cs="Times New Roman"/>
              </w:rPr>
              <w:t>toma</w:t>
            </w:r>
            <w:proofErr w:type="spellEnd"/>
            <w:r w:rsidRPr="002218A3">
              <w:rPr>
                <w:rFonts w:eastAsia="Times New Roman" w:cs="Times New Roman"/>
              </w:rPr>
              <w:t xml:space="preserve"> </w:t>
            </w:r>
            <w:proofErr w:type="spellStart"/>
            <w:r w:rsidRPr="002218A3">
              <w:rPr>
                <w:rFonts w:eastAsia="Times New Roman" w:cs="Times New Roman"/>
              </w:rPr>
              <w:t>asistencia</w:t>
            </w:r>
            <w:proofErr w:type="spellEnd"/>
            <w:r w:rsidRPr="002218A3">
              <w:rPr>
                <w:rFonts w:eastAsia="Times New Roman" w:cs="Times New Roman"/>
              </w:rPr>
              <w:t xml:space="preserve"> </w:t>
            </w:r>
          </w:p>
          <w:p w14:paraId="00F36D4C" w14:textId="42086EE5" w:rsidR="00B4086C" w:rsidRPr="00003CE2" w:rsidRDefault="00B4086C" w:rsidP="00003CE2">
            <w:pPr>
              <w:pStyle w:val="ListParagraph"/>
              <w:numPr>
                <w:ilvl w:val="0"/>
                <w:numId w:val="58"/>
              </w:numPr>
              <w:rPr>
                <w:rFonts w:eastAsia="Times New Roman" w:cs="Times New Roman"/>
                <w:lang w:val="es-MX"/>
              </w:rPr>
            </w:pPr>
            <w:r w:rsidRPr="00003CE2">
              <w:rPr>
                <w:rFonts w:eastAsia="Times New Roman" w:cs="Times New Roman"/>
                <w:lang w:val="es-MX"/>
              </w:rPr>
              <w:t xml:space="preserve">Los estudiantes permanecen hasta que el Servicio </w:t>
            </w:r>
            <w:r w:rsidRPr="00003CE2">
              <w:rPr>
                <w:rFonts w:eastAsia="Times New Roman" w:cs="Times New Roman"/>
                <w:lang w:val="es-MX"/>
              </w:rPr>
              <w:lastRenderedPageBreak/>
              <w:t>Meteorológico Nacional cancele la advertencia</w:t>
            </w:r>
          </w:p>
        </w:tc>
        <w:tc>
          <w:tcPr>
            <w:tcW w:w="3164" w:type="dxa"/>
            <w:hideMark/>
          </w:tcPr>
          <w:p w14:paraId="15B4A7B2" w14:textId="77777777" w:rsidR="00B4086C" w:rsidRPr="00003CE2" w:rsidRDefault="00B4086C" w:rsidP="00003CE2">
            <w:pPr>
              <w:rPr>
                <w:rFonts w:eastAsia="Times New Roman" w:cs="Times New Roman"/>
                <w:lang w:val="es-MX"/>
              </w:rPr>
            </w:pPr>
            <w:r w:rsidRPr="00003CE2">
              <w:rPr>
                <w:rFonts w:eastAsia="Times New Roman" w:cs="Times New Roman"/>
                <w:lang w:val="es-MX"/>
              </w:rPr>
              <w:lastRenderedPageBreak/>
              <w:t>Al final del día escolar, después de que todos los protocolos de seguridad estén en su lugar y el Servicio Meteorológico Nacional haya eliminado todas las advertencias.</w:t>
            </w:r>
          </w:p>
          <w:p w14:paraId="4E921C26" w14:textId="6B2AE3D9" w:rsidR="00B4086C" w:rsidRPr="00003CE2" w:rsidRDefault="00B4086C" w:rsidP="00003CE2">
            <w:pPr>
              <w:rPr>
                <w:rFonts w:eastAsia="Times New Roman" w:cs="Times New Roman"/>
                <w:lang w:val="es-MX"/>
              </w:rPr>
            </w:pPr>
            <w:r w:rsidRPr="00003CE2">
              <w:rPr>
                <w:rFonts w:eastAsia="Times New Roman" w:cs="Times New Roman"/>
                <w:lang w:val="es-MX"/>
              </w:rPr>
              <w:t xml:space="preserve">La comunicación con las familias sigue una vez que </w:t>
            </w:r>
            <w:r w:rsidRPr="00003CE2">
              <w:rPr>
                <w:rFonts w:eastAsia="Times New Roman" w:cs="Times New Roman"/>
                <w:lang w:val="es-MX"/>
              </w:rPr>
              <w:lastRenderedPageBreak/>
              <w:t>el Servicio Meteorológico Nacional da el visto bueno.</w:t>
            </w:r>
          </w:p>
        </w:tc>
      </w:tr>
      <w:tr w:rsidR="00B4086C" w:rsidRPr="00003CE2" w14:paraId="669E79F2" w14:textId="77777777" w:rsidTr="00F7468D">
        <w:tc>
          <w:tcPr>
            <w:tcW w:w="0" w:type="auto"/>
            <w:hideMark/>
          </w:tcPr>
          <w:p w14:paraId="26BE0182"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lastRenderedPageBreak/>
              <w:t>Amenaza activa / intruso en el campus</w:t>
            </w:r>
          </w:p>
        </w:tc>
        <w:tc>
          <w:tcPr>
            <w:tcW w:w="0" w:type="auto"/>
            <w:hideMark/>
          </w:tcPr>
          <w:p w14:paraId="624C9F7B" w14:textId="3320D428" w:rsidR="00B4086C" w:rsidRDefault="72237F2F" w:rsidP="00003CE2">
            <w:pPr>
              <w:pStyle w:val="ListParagraph"/>
              <w:numPr>
                <w:ilvl w:val="0"/>
                <w:numId w:val="59"/>
              </w:numPr>
              <w:rPr>
                <w:rFonts w:eastAsia="Times New Roman" w:cs="Times New Roman"/>
              </w:rPr>
            </w:pPr>
            <w:r w:rsidRPr="2B626587">
              <w:rPr>
                <w:rFonts w:eastAsia="Times New Roman" w:cs="Times New Roman"/>
              </w:rPr>
              <w:t xml:space="preserve">Se </w:t>
            </w:r>
            <w:proofErr w:type="spellStart"/>
            <w:r w:rsidRPr="2B626587">
              <w:rPr>
                <w:rFonts w:eastAsia="Times New Roman" w:cs="Times New Roman"/>
              </w:rPr>
              <w:t>inicia</w:t>
            </w:r>
            <w:proofErr w:type="spellEnd"/>
            <w:r w:rsidRPr="2B626587">
              <w:rPr>
                <w:rFonts w:eastAsia="Times New Roman" w:cs="Times New Roman"/>
              </w:rPr>
              <w:t xml:space="preserve"> un Código Rojo </w:t>
            </w:r>
          </w:p>
          <w:p w14:paraId="308F27EC" w14:textId="4B013363" w:rsidR="00B4086C" w:rsidRPr="00003CE2" w:rsidRDefault="00B4086C" w:rsidP="00003CE2">
            <w:pPr>
              <w:pStyle w:val="ListParagraph"/>
              <w:numPr>
                <w:ilvl w:val="0"/>
                <w:numId w:val="59"/>
              </w:numPr>
              <w:rPr>
                <w:rFonts w:eastAsia="Times New Roman" w:cs="Times New Roman"/>
                <w:szCs w:val="24"/>
                <w:lang w:val="es-MX"/>
              </w:rPr>
            </w:pPr>
            <w:r w:rsidRPr="00003CE2">
              <w:rPr>
                <w:rFonts w:eastAsia="Times New Roman" w:cs="Times New Roman"/>
                <w:lang w:val="es-MX"/>
              </w:rPr>
              <w:t xml:space="preserve">Se siguen los procedimientos de cierre: todos los estudiantes regresan al aula, cierran las puertas, cubren las ventanas, permanecen en silencio, </w:t>
            </w:r>
          </w:p>
          <w:p w14:paraId="7EFB5455" w14:textId="36C4975A"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Se contacta a las fuerzas del orden </w:t>
            </w:r>
          </w:p>
          <w:p w14:paraId="0ADF4BA6" w14:textId="43508F45"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La escuela permanece cerrada hasta que se anuncie "Código Verde" dos veces</w:t>
            </w:r>
          </w:p>
        </w:tc>
        <w:tc>
          <w:tcPr>
            <w:tcW w:w="3164" w:type="dxa"/>
            <w:hideMark/>
          </w:tcPr>
          <w:p w14:paraId="3365E211" w14:textId="77777777" w:rsidR="00B4086C" w:rsidRPr="00003CE2" w:rsidRDefault="00B4086C" w:rsidP="00003CE2">
            <w:pPr>
              <w:rPr>
                <w:rFonts w:eastAsia="Times New Roman" w:cs="Times New Roman"/>
                <w:lang w:val="es-MX"/>
              </w:rPr>
            </w:pPr>
            <w:r w:rsidRPr="00003CE2">
              <w:rPr>
                <w:rFonts w:eastAsia="Times New Roman" w:cs="Times New Roman"/>
                <w:lang w:val="es-MX"/>
              </w:rPr>
              <w:t>Tan pronto como sea seguro, generalmente dentro de los 30 a 60 minutos posteriores a que las fuerzas del orden aclaren o estabilicen la situación</w:t>
            </w:r>
          </w:p>
        </w:tc>
      </w:tr>
      <w:tr w:rsidR="00B4086C" w:rsidRPr="00003CE2" w14:paraId="6A025B34" w14:textId="77777777" w:rsidTr="00F7468D">
        <w:tc>
          <w:tcPr>
            <w:tcW w:w="0" w:type="auto"/>
            <w:hideMark/>
          </w:tcPr>
          <w:p w14:paraId="68B91599"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t>Amenaza externa en el vecindario</w:t>
            </w:r>
          </w:p>
        </w:tc>
        <w:tc>
          <w:tcPr>
            <w:tcW w:w="0" w:type="auto"/>
            <w:hideMark/>
          </w:tcPr>
          <w:p w14:paraId="1F7E82E0" w14:textId="77777777" w:rsidR="00B4086C" w:rsidRDefault="00B4086C" w:rsidP="00003CE2">
            <w:pPr>
              <w:pStyle w:val="ListParagraph"/>
              <w:numPr>
                <w:ilvl w:val="0"/>
                <w:numId w:val="59"/>
              </w:numPr>
              <w:rPr>
                <w:rFonts w:eastAsia="Times New Roman" w:cs="Times New Roman"/>
              </w:rPr>
            </w:pPr>
            <w:r w:rsidRPr="002218A3">
              <w:rPr>
                <w:rFonts w:eastAsia="Times New Roman" w:cs="Times New Roman"/>
              </w:rPr>
              <w:t xml:space="preserve">Código </w:t>
            </w:r>
            <w:proofErr w:type="spellStart"/>
            <w:r w:rsidRPr="002218A3">
              <w:rPr>
                <w:rFonts w:eastAsia="Times New Roman" w:cs="Times New Roman"/>
              </w:rPr>
              <w:t>amarillo</w:t>
            </w:r>
            <w:proofErr w:type="spellEnd"/>
            <w:r w:rsidRPr="002218A3">
              <w:rPr>
                <w:rFonts w:eastAsia="Times New Roman" w:cs="Times New Roman"/>
              </w:rPr>
              <w:t xml:space="preserve"> </w:t>
            </w:r>
            <w:proofErr w:type="spellStart"/>
            <w:r w:rsidRPr="002218A3">
              <w:rPr>
                <w:rFonts w:eastAsia="Times New Roman" w:cs="Times New Roman"/>
              </w:rPr>
              <w:t>iniciado</w:t>
            </w:r>
            <w:proofErr w:type="spellEnd"/>
            <w:r w:rsidRPr="002218A3">
              <w:rPr>
                <w:rFonts w:eastAsia="Times New Roman" w:cs="Times New Roman"/>
              </w:rPr>
              <w:t xml:space="preserve"> </w:t>
            </w:r>
          </w:p>
          <w:p w14:paraId="536F7B41" w14:textId="5453BF96" w:rsidR="00B4086C" w:rsidRDefault="00B4086C" w:rsidP="00003CE2">
            <w:pPr>
              <w:pStyle w:val="ListParagraph"/>
              <w:numPr>
                <w:ilvl w:val="0"/>
                <w:numId w:val="59"/>
              </w:numPr>
              <w:rPr>
                <w:rFonts w:eastAsia="Times New Roman" w:cs="Times New Roman"/>
              </w:rPr>
            </w:pPr>
            <w:r w:rsidRPr="002218A3">
              <w:rPr>
                <w:rFonts w:eastAsia="Times New Roman" w:cs="Times New Roman"/>
              </w:rPr>
              <w:t xml:space="preserve">Las puertas están cerradas </w:t>
            </w:r>
          </w:p>
          <w:p w14:paraId="76D84912" w14:textId="77777777"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La instrucción continúa en las aulas </w:t>
            </w:r>
          </w:p>
          <w:p w14:paraId="62783D49" w14:textId="0D51C47F"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No se permite que los estudiantes salgan del aula o del edificio</w:t>
            </w:r>
          </w:p>
          <w:p w14:paraId="39D3FC33" w14:textId="77777777"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Las transiciones y los descansos para ir al baño se detienen hasta que se despeja la amenaza</w:t>
            </w:r>
          </w:p>
        </w:tc>
        <w:tc>
          <w:tcPr>
            <w:tcW w:w="3164" w:type="dxa"/>
            <w:hideMark/>
          </w:tcPr>
          <w:p w14:paraId="147F12D6" w14:textId="77777777" w:rsidR="00B4086C" w:rsidRPr="00003CE2" w:rsidRDefault="00B4086C" w:rsidP="00003CE2">
            <w:pPr>
              <w:rPr>
                <w:rFonts w:eastAsia="Times New Roman" w:cs="Times New Roman"/>
                <w:lang w:val="es-MX"/>
              </w:rPr>
            </w:pPr>
            <w:r w:rsidRPr="00003CE2">
              <w:rPr>
                <w:rFonts w:eastAsia="Times New Roman" w:cs="Times New Roman"/>
                <w:lang w:val="es-MX"/>
              </w:rPr>
              <w:t>Dentro de los 30 minutos, después de que el edificio esté asegurado y la seguridad de la instrucción continúe</w:t>
            </w:r>
          </w:p>
        </w:tc>
      </w:tr>
      <w:tr w:rsidR="00B4086C" w:rsidRPr="00003CE2" w14:paraId="1EC6ADA2" w14:textId="77777777" w:rsidTr="00F7468D">
        <w:tc>
          <w:tcPr>
            <w:tcW w:w="0" w:type="auto"/>
            <w:hideMark/>
          </w:tcPr>
          <w:p w14:paraId="7771D452"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t>Situación interna que no afecta la seguridad de los estudiantes</w:t>
            </w:r>
          </w:p>
        </w:tc>
        <w:tc>
          <w:tcPr>
            <w:tcW w:w="0" w:type="auto"/>
            <w:hideMark/>
          </w:tcPr>
          <w:p w14:paraId="64EB4659" w14:textId="3C53D4B0"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La situación está contenida y no afecta la seguridad de los estudiantes</w:t>
            </w:r>
          </w:p>
          <w:p w14:paraId="019FFE55" w14:textId="11369E19"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Las operaciones normales continúan; Se puede llamar a un código amarillo si es necesario</w:t>
            </w:r>
          </w:p>
        </w:tc>
        <w:tc>
          <w:tcPr>
            <w:tcW w:w="3164" w:type="dxa"/>
            <w:hideMark/>
          </w:tcPr>
          <w:p w14:paraId="71ECA6C4" w14:textId="14290171" w:rsidR="00B4086C" w:rsidRPr="00003CE2" w:rsidRDefault="00B4086C" w:rsidP="00003CE2">
            <w:pPr>
              <w:rPr>
                <w:rFonts w:eastAsia="Times New Roman" w:cs="Times New Roman"/>
                <w:lang w:val="es-MX"/>
              </w:rPr>
            </w:pPr>
            <w:r w:rsidRPr="00003CE2">
              <w:rPr>
                <w:rFonts w:eastAsia="Times New Roman" w:cs="Times New Roman"/>
                <w:lang w:val="es-MX"/>
              </w:rPr>
              <w:t>Dentro de los 30 minutos, después de que el edificio esté asegurado y la seguridad de la instrucción continúe</w:t>
            </w:r>
          </w:p>
        </w:tc>
      </w:tr>
      <w:tr w:rsidR="00B4086C" w:rsidRPr="00003CE2" w14:paraId="690462BF" w14:textId="77777777" w:rsidTr="00F7468D">
        <w:tc>
          <w:tcPr>
            <w:tcW w:w="0" w:type="auto"/>
            <w:hideMark/>
          </w:tcPr>
          <w:p w14:paraId="46FFEB9B"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t>Niño desaparecido o estudiante fugitivo</w:t>
            </w:r>
          </w:p>
        </w:tc>
        <w:tc>
          <w:tcPr>
            <w:tcW w:w="0" w:type="auto"/>
            <w:hideMark/>
          </w:tcPr>
          <w:p w14:paraId="62FE6549" w14:textId="1DE1CC6E"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Se realizan búsquedas internas y de cámara </w:t>
            </w:r>
          </w:p>
          <w:p w14:paraId="54808267" w14:textId="4066292F"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Se notifica a las fuerzas del orden y a la familia del niño en particular </w:t>
            </w:r>
          </w:p>
          <w:p w14:paraId="61177DEF" w14:textId="3850D8B5"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El código amarillo puede iniciarse si corresponde</w:t>
            </w:r>
          </w:p>
          <w:p w14:paraId="0FE8F776" w14:textId="77777777"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Se envían socorristas si es necesario</w:t>
            </w:r>
          </w:p>
          <w:p w14:paraId="776A1D7D" w14:textId="77777777"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Situación documentada para su revisión</w:t>
            </w:r>
          </w:p>
        </w:tc>
        <w:tc>
          <w:tcPr>
            <w:tcW w:w="3164" w:type="dxa"/>
            <w:hideMark/>
          </w:tcPr>
          <w:p w14:paraId="3CFA4A62" w14:textId="77777777" w:rsidR="00B4086C" w:rsidRPr="00003CE2" w:rsidRDefault="00B4086C" w:rsidP="00003CE2">
            <w:pPr>
              <w:rPr>
                <w:rFonts w:eastAsia="Times New Roman" w:cs="Times New Roman"/>
                <w:lang w:val="es-MX"/>
              </w:rPr>
            </w:pPr>
            <w:r w:rsidRPr="00003CE2">
              <w:rPr>
                <w:rFonts w:eastAsia="Times New Roman" w:cs="Times New Roman"/>
                <w:lang w:val="es-MX"/>
              </w:rPr>
              <w:t>Dentro de los 15 a 30 minutos, después de una búsqueda interna y comunicación con la policía (si corresponde)</w:t>
            </w:r>
          </w:p>
        </w:tc>
      </w:tr>
      <w:tr w:rsidR="00B4086C" w:rsidRPr="00003CE2" w14:paraId="22DA8199" w14:textId="77777777" w:rsidTr="00F7468D">
        <w:tc>
          <w:tcPr>
            <w:tcW w:w="0" w:type="auto"/>
            <w:hideMark/>
          </w:tcPr>
          <w:p w14:paraId="684D2EB9" w14:textId="77777777" w:rsidR="00B4086C" w:rsidRPr="00E17BF5" w:rsidRDefault="00B4086C" w:rsidP="00003CE2">
            <w:pPr>
              <w:rPr>
                <w:rFonts w:eastAsia="Times New Roman" w:cs="Times New Roman"/>
              </w:rPr>
            </w:pPr>
            <w:proofErr w:type="spellStart"/>
            <w:r w:rsidRPr="00E17BF5">
              <w:rPr>
                <w:rFonts w:eastAsia="Times New Roman" w:cs="Times New Roman"/>
                <w:b/>
                <w:bCs/>
              </w:rPr>
              <w:t>Accidente</w:t>
            </w:r>
            <w:proofErr w:type="spellEnd"/>
            <w:r w:rsidRPr="00E17BF5">
              <w:rPr>
                <w:rFonts w:eastAsia="Times New Roman" w:cs="Times New Roman"/>
                <w:b/>
                <w:bCs/>
              </w:rPr>
              <w:t xml:space="preserve"> de </w:t>
            </w:r>
            <w:proofErr w:type="spellStart"/>
            <w:r w:rsidRPr="00E17BF5">
              <w:rPr>
                <w:rFonts w:eastAsia="Times New Roman" w:cs="Times New Roman"/>
                <w:b/>
                <w:bCs/>
              </w:rPr>
              <w:t>autobús</w:t>
            </w:r>
            <w:proofErr w:type="spellEnd"/>
            <w:r w:rsidRPr="00E17BF5">
              <w:rPr>
                <w:rFonts w:eastAsia="Times New Roman" w:cs="Times New Roman"/>
                <w:b/>
                <w:bCs/>
              </w:rPr>
              <w:t>/</w:t>
            </w:r>
            <w:proofErr w:type="spellStart"/>
            <w:r w:rsidRPr="00E17BF5">
              <w:rPr>
                <w:rFonts w:eastAsia="Times New Roman" w:cs="Times New Roman"/>
                <w:b/>
                <w:bCs/>
              </w:rPr>
              <w:t>transporte</w:t>
            </w:r>
            <w:proofErr w:type="spellEnd"/>
          </w:p>
        </w:tc>
        <w:tc>
          <w:tcPr>
            <w:tcW w:w="0" w:type="auto"/>
            <w:hideMark/>
          </w:tcPr>
          <w:p w14:paraId="74065A47" w14:textId="18465D15" w:rsidR="00B4086C" w:rsidRPr="00003CE2" w:rsidRDefault="00D33586"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La empresa de transporte notifica a la escuela a través </w:t>
            </w:r>
            <w:r w:rsidRPr="00003CE2">
              <w:rPr>
                <w:rFonts w:eastAsia="Times New Roman" w:cs="Times New Roman"/>
                <w:lang w:val="es-MX"/>
              </w:rPr>
              <w:lastRenderedPageBreak/>
              <w:t>del Portal de Conducta de Autobuses</w:t>
            </w:r>
          </w:p>
          <w:p w14:paraId="61E8E625" w14:textId="1B3F9190"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Respuesta a emergencias enviada por la compañía de autobuses (si corresponde)</w:t>
            </w:r>
          </w:p>
          <w:p w14:paraId="3ED21779" w14:textId="4CB493BD"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El personal de la escuela se comunica con los padres de los estudiantes involucrados (si corresponde)</w:t>
            </w:r>
          </w:p>
        </w:tc>
        <w:tc>
          <w:tcPr>
            <w:tcW w:w="3164" w:type="dxa"/>
            <w:hideMark/>
          </w:tcPr>
          <w:p w14:paraId="1CDB445E" w14:textId="77777777" w:rsidR="00B4086C" w:rsidRPr="00003CE2" w:rsidRDefault="00B4086C" w:rsidP="00003CE2">
            <w:pPr>
              <w:rPr>
                <w:rFonts w:eastAsia="Times New Roman" w:cs="Times New Roman"/>
                <w:lang w:val="es-MX"/>
              </w:rPr>
            </w:pPr>
            <w:r w:rsidRPr="00003CE2">
              <w:rPr>
                <w:rFonts w:eastAsia="Times New Roman" w:cs="Times New Roman"/>
                <w:lang w:val="es-MX"/>
              </w:rPr>
              <w:lastRenderedPageBreak/>
              <w:t xml:space="preserve">Dentro de los 30 minutos posteriores a la recepción </w:t>
            </w:r>
            <w:r w:rsidRPr="00003CE2">
              <w:rPr>
                <w:rFonts w:eastAsia="Times New Roman" w:cs="Times New Roman"/>
                <w:lang w:val="es-MX"/>
              </w:rPr>
              <w:lastRenderedPageBreak/>
              <w:t>de la notificación de la compañía de autobuses, después de confirmar la seguridad de los estudiantes y recibir actualizaciones del servicio de emergencia</w:t>
            </w:r>
          </w:p>
        </w:tc>
      </w:tr>
      <w:tr w:rsidR="00B4086C" w:rsidRPr="00003CE2" w14:paraId="58A7150E" w14:textId="77777777" w:rsidTr="00F7468D">
        <w:tc>
          <w:tcPr>
            <w:tcW w:w="0" w:type="auto"/>
            <w:hideMark/>
          </w:tcPr>
          <w:p w14:paraId="33AA8DF2"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lastRenderedPageBreak/>
              <w:t>Pandemia o emergencia de salud pública</w:t>
            </w:r>
          </w:p>
        </w:tc>
        <w:tc>
          <w:tcPr>
            <w:tcW w:w="0" w:type="auto"/>
            <w:hideMark/>
          </w:tcPr>
          <w:p w14:paraId="31143BB5" w14:textId="509EB3A4"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Orientación seguida por el Departamento de Salud de Wisconsin </w:t>
            </w:r>
          </w:p>
          <w:p w14:paraId="70434A78" w14:textId="2F629E4B"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Se activan los procedimientos de higiene, aislamiento o cierre </w:t>
            </w:r>
          </w:p>
          <w:p w14:paraId="608CD4E1" w14:textId="36AE6E79"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La comunicación se envía a las familias con protocolos de salud, plazos y planes de aprendizaje remoto</w:t>
            </w:r>
          </w:p>
        </w:tc>
        <w:tc>
          <w:tcPr>
            <w:tcW w:w="3164" w:type="dxa"/>
            <w:hideMark/>
          </w:tcPr>
          <w:p w14:paraId="15CF9C2D" w14:textId="1C030AA9" w:rsidR="00B4086C" w:rsidRPr="00003CE2" w:rsidRDefault="00B4086C" w:rsidP="00003CE2">
            <w:pPr>
              <w:rPr>
                <w:rFonts w:eastAsia="Times New Roman" w:cs="Times New Roman"/>
                <w:lang w:val="es-MX"/>
              </w:rPr>
            </w:pPr>
            <w:r w:rsidRPr="00003CE2">
              <w:rPr>
                <w:rFonts w:eastAsia="Times New Roman" w:cs="Times New Roman"/>
                <w:lang w:val="es-MX"/>
              </w:rPr>
              <w:t>Dentro de las 24 horas, con comunicación de seguimiento a medida que evolucionan las condiciones</w:t>
            </w:r>
          </w:p>
        </w:tc>
      </w:tr>
      <w:tr w:rsidR="00B4086C" w:rsidRPr="00003CE2" w14:paraId="182FB4B7" w14:textId="77777777" w:rsidTr="00F7468D">
        <w:tc>
          <w:tcPr>
            <w:tcW w:w="0" w:type="auto"/>
            <w:hideMark/>
          </w:tcPr>
          <w:p w14:paraId="1CDFA875"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t>Falla de servicios públicos (gas, energía, agua)</w:t>
            </w:r>
          </w:p>
        </w:tc>
        <w:tc>
          <w:tcPr>
            <w:tcW w:w="0" w:type="auto"/>
            <w:hideMark/>
          </w:tcPr>
          <w:p w14:paraId="4B4E5955" w14:textId="0218F581"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El problema de los servicios públicos se informa a la administración y las instalaciones</w:t>
            </w:r>
          </w:p>
          <w:p w14:paraId="17C60100" w14:textId="445C611B" w:rsidR="00B4086C" w:rsidRPr="00003CE2" w:rsidRDefault="33A53FE7"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Se evalúa la seguridad de permanecer en el edificio </w:t>
            </w:r>
          </w:p>
          <w:p w14:paraId="22211ECA" w14:textId="77777777"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Evacuación o refugio en el lugar si es necesario </w:t>
            </w:r>
          </w:p>
          <w:p w14:paraId="6BA6F14A" w14:textId="77777777"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Se notifica a los padres si se requiere la salida o la reubicación</w:t>
            </w:r>
          </w:p>
        </w:tc>
        <w:tc>
          <w:tcPr>
            <w:tcW w:w="3164" w:type="dxa"/>
            <w:hideMark/>
          </w:tcPr>
          <w:p w14:paraId="7E838FC7" w14:textId="77777777" w:rsidR="00B4086C" w:rsidRPr="00003CE2" w:rsidRDefault="00B4086C" w:rsidP="00003CE2">
            <w:pPr>
              <w:rPr>
                <w:rFonts w:eastAsia="Times New Roman" w:cs="Times New Roman"/>
                <w:lang w:val="es-MX"/>
              </w:rPr>
            </w:pPr>
            <w:r w:rsidRPr="00003CE2">
              <w:rPr>
                <w:rFonts w:eastAsia="Times New Roman" w:cs="Times New Roman"/>
                <w:lang w:val="es-MX"/>
              </w:rPr>
              <w:t>Dentro de los 30 a 60 minutos, después de confirmar el impacto, la seguridad del edificio y el estado operativo</w:t>
            </w:r>
          </w:p>
        </w:tc>
      </w:tr>
      <w:tr w:rsidR="00B4086C" w:rsidRPr="00003CE2" w14:paraId="330CAC41" w14:textId="77777777" w:rsidTr="00F7468D">
        <w:tc>
          <w:tcPr>
            <w:tcW w:w="0" w:type="auto"/>
            <w:hideMark/>
          </w:tcPr>
          <w:p w14:paraId="793487D9" w14:textId="77777777" w:rsidR="00B4086C" w:rsidRPr="00003CE2" w:rsidRDefault="00B4086C" w:rsidP="00003CE2">
            <w:pPr>
              <w:rPr>
                <w:rFonts w:eastAsia="Times New Roman" w:cs="Times New Roman"/>
                <w:lang w:val="es-MX"/>
              </w:rPr>
            </w:pPr>
            <w:r w:rsidRPr="00003CE2">
              <w:rPr>
                <w:rFonts w:eastAsia="Times New Roman" w:cs="Times New Roman"/>
                <w:b/>
                <w:bCs/>
                <w:lang w:val="es-MX"/>
              </w:rPr>
              <w:t>Cierre de escuelas - Relacionado con el clima</w:t>
            </w:r>
          </w:p>
        </w:tc>
        <w:tc>
          <w:tcPr>
            <w:tcW w:w="0" w:type="auto"/>
            <w:hideMark/>
          </w:tcPr>
          <w:p w14:paraId="6F4C98F3" w14:textId="36AE817C"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La decisión de cierre la toma el equipo de liderazgo </w:t>
            </w:r>
          </w:p>
          <w:p w14:paraId="68948BB3" w14:textId="77777777"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 xml:space="preserve">Notificación enviada a las familias por mensaje de texto, teléfono y ClassDojo </w:t>
            </w:r>
          </w:p>
          <w:p w14:paraId="25C041BF" w14:textId="229BE3E2" w:rsidR="00B4086C" w:rsidRPr="00003CE2" w:rsidRDefault="00B4086C" w:rsidP="00003CE2">
            <w:pPr>
              <w:pStyle w:val="ListParagraph"/>
              <w:numPr>
                <w:ilvl w:val="0"/>
                <w:numId w:val="59"/>
              </w:numPr>
              <w:rPr>
                <w:rFonts w:eastAsia="Times New Roman" w:cs="Times New Roman"/>
                <w:lang w:val="es-MX"/>
              </w:rPr>
            </w:pPr>
            <w:r w:rsidRPr="00003CE2">
              <w:rPr>
                <w:rFonts w:eastAsia="Times New Roman" w:cs="Times New Roman"/>
                <w:lang w:val="es-MX"/>
              </w:rPr>
              <w:t>Los medios de comunicación están actualizados (</w:t>
            </w:r>
            <w:r w:rsidR="7510F70E" w:rsidRPr="00003CE2">
              <w:rPr>
                <w:rFonts w:eastAsia="Times New Roman" w:cs="Times New Roman"/>
                <w:i/>
                <w:iCs/>
                <w:lang w:val="es-MX"/>
              </w:rPr>
              <w:t>incluidos TMJ4, CBS 58 / Telemundo, Fox 6 y WISN 12)</w:t>
            </w:r>
          </w:p>
        </w:tc>
        <w:tc>
          <w:tcPr>
            <w:tcW w:w="3164" w:type="dxa"/>
            <w:hideMark/>
          </w:tcPr>
          <w:p w14:paraId="5BA70F8E" w14:textId="77777777" w:rsidR="00B4086C" w:rsidRPr="00003CE2" w:rsidRDefault="00B4086C" w:rsidP="00003CE2">
            <w:pPr>
              <w:rPr>
                <w:rFonts w:eastAsia="Times New Roman" w:cs="Times New Roman"/>
                <w:lang w:val="es-MX"/>
              </w:rPr>
            </w:pPr>
            <w:r w:rsidRPr="00003CE2">
              <w:rPr>
                <w:rFonts w:eastAsia="Times New Roman" w:cs="Times New Roman"/>
                <w:lang w:val="es-MX"/>
              </w:rPr>
              <w:t xml:space="preserve">Dentro de los 15 a 30 minutos posteriores a la decisión del equipo de liderazgo </w:t>
            </w:r>
          </w:p>
        </w:tc>
      </w:tr>
    </w:tbl>
    <w:p w14:paraId="53CBDE3C" w14:textId="77777777" w:rsidR="009E17E8" w:rsidRPr="00003CE2" w:rsidRDefault="009E17E8" w:rsidP="00003CE2">
      <w:pPr>
        <w:spacing w:after="0"/>
        <w:rPr>
          <w:lang w:val="es-MX"/>
        </w:rPr>
      </w:pPr>
    </w:p>
    <w:p w14:paraId="7C10EF04" w14:textId="77777777" w:rsidR="008E73DF" w:rsidRPr="00003CE2" w:rsidRDefault="008E73DF" w:rsidP="00003CE2">
      <w:pPr>
        <w:spacing w:after="0"/>
        <w:rPr>
          <w:lang w:val="es-MX"/>
        </w:rPr>
      </w:pPr>
    </w:p>
    <w:p w14:paraId="2D3DC9C8" w14:textId="77777777" w:rsidR="008E73DF" w:rsidRPr="00003CE2" w:rsidRDefault="008E73DF" w:rsidP="00003CE2">
      <w:pPr>
        <w:spacing w:after="0"/>
        <w:rPr>
          <w:lang w:val="es-MX"/>
        </w:rPr>
      </w:pPr>
    </w:p>
    <w:p w14:paraId="6DCC413A" w14:textId="77777777" w:rsidR="008E73DF" w:rsidRPr="00003CE2" w:rsidRDefault="008E73DF" w:rsidP="00003CE2">
      <w:pPr>
        <w:spacing w:after="0"/>
        <w:rPr>
          <w:lang w:val="es-MX"/>
        </w:rPr>
      </w:pPr>
    </w:p>
    <w:p w14:paraId="3D79B0D5" w14:textId="77777777" w:rsidR="008E73DF" w:rsidRPr="00003CE2" w:rsidRDefault="008E73DF" w:rsidP="00003CE2">
      <w:pPr>
        <w:spacing w:after="0"/>
        <w:rPr>
          <w:lang w:val="es-MX"/>
        </w:rPr>
      </w:pPr>
    </w:p>
    <w:p w14:paraId="3DD8BCE3" w14:textId="77777777" w:rsidR="008E73DF" w:rsidRPr="00003CE2" w:rsidRDefault="008E73DF" w:rsidP="00003CE2">
      <w:pPr>
        <w:spacing w:after="0"/>
        <w:rPr>
          <w:lang w:val="es-MX"/>
        </w:rPr>
      </w:pPr>
    </w:p>
    <w:p w14:paraId="0F876F45" w14:textId="2C1345B7" w:rsidR="00284762" w:rsidRPr="00003CE2" w:rsidRDefault="0099639B" w:rsidP="00003CE2">
      <w:pPr>
        <w:pStyle w:val="Heading1"/>
        <w:rPr>
          <w:rFonts w:cs="Arial"/>
          <w:lang w:val="es-MX"/>
        </w:rPr>
      </w:pPr>
      <w:bookmarkStart w:id="60" w:name="_Toc205274990"/>
      <w:r w:rsidRPr="00003CE2">
        <w:rPr>
          <w:rFonts w:cs="Arial"/>
          <w:lang w:val="es-MX"/>
        </w:rPr>
        <w:lastRenderedPageBreak/>
        <w:t>Expectativas de comportamiento</w:t>
      </w:r>
      <w:bookmarkEnd w:id="60"/>
    </w:p>
    <w:p w14:paraId="03059B5D" w14:textId="543AC869" w:rsidR="00F95562" w:rsidRPr="00003CE2" w:rsidRDefault="00F95562" w:rsidP="00003CE2">
      <w:pPr>
        <w:pStyle w:val="Heading2"/>
        <w:rPr>
          <w:rFonts w:cs="Arial"/>
          <w:lang w:val="es-MX"/>
        </w:rPr>
      </w:pPr>
      <w:bookmarkStart w:id="61" w:name="_Toc205274991"/>
      <w:r w:rsidRPr="00003CE2">
        <w:rPr>
          <w:rFonts w:cs="Arial"/>
          <w:lang w:val="es-MX"/>
        </w:rPr>
        <w:t>PBIS</w:t>
      </w:r>
      <w:bookmarkEnd w:id="61"/>
    </w:p>
    <w:p w14:paraId="5C8D7772" w14:textId="0A0D6F5D" w:rsidR="00284762" w:rsidRPr="00003CE2" w:rsidRDefault="00284762" w:rsidP="00003CE2">
      <w:pPr>
        <w:spacing w:after="0"/>
        <w:rPr>
          <w:rFonts w:cs="Arial"/>
          <w:lang w:val="es-MX"/>
        </w:rPr>
      </w:pPr>
      <w:r w:rsidRPr="00003CE2">
        <w:rPr>
          <w:rFonts w:cs="Arial"/>
          <w:lang w:val="es-MX"/>
        </w:rPr>
        <w:t xml:space="preserve">El personal de La Causa Charter School cree que se puede lograr un rendimiento óptimo de los estudiantes en lo académico y el comportamiento utilizando un enfoque proactivo para crear y mantener un entorno de aprendizaje seguro y efectivo. Las Intervenciones y Apoyos Conductuales Positivos (PBIS) son un enfoque para enseñar y apoyar comportamientos positivos y satisfacer las necesidades de TODOS los estudiantes. Ofrecemos tres niveles de apoyo para que todos nuestros estudiantes tengan éxito. La base de PBIS en La Causa Charter School consta de tres expectativas para todo el edificio: </w:t>
      </w:r>
    </w:p>
    <w:p w14:paraId="3A2C2502" w14:textId="77777777" w:rsidR="00284762" w:rsidRPr="00003CE2" w:rsidRDefault="00284762" w:rsidP="00003CE2">
      <w:pPr>
        <w:spacing w:after="0"/>
        <w:jc w:val="center"/>
        <w:rPr>
          <w:rFonts w:cs="Arial"/>
          <w:b/>
          <w:lang w:val="es-MX"/>
        </w:rPr>
      </w:pPr>
      <w:r w:rsidRPr="00003CE2">
        <w:rPr>
          <w:rFonts w:cs="Arial"/>
          <w:b/>
          <w:lang w:val="es-MX"/>
        </w:rPr>
        <w:t>SÉ RESPETUOSO</w:t>
      </w:r>
    </w:p>
    <w:p w14:paraId="4A949A56" w14:textId="77777777" w:rsidR="00284762" w:rsidRPr="00003CE2" w:rsidRDefault="00284762" w:rsidP="00003CE2">
      <w:pPr>
        <w:spacing w:after="0"/>
        <w:jc w:val="center"/>
        <w:rPr>
          <w:rFonts w:cs="Arial"/>
          <w:b/>
          <w:lang w:val="es-MX"/>
        </w:rPr>
      </w:pPr>
      <w:r w:rsidRPr="00003CE2">
        <w:rPr>
          <w:rFonts w:cs="Arial"/>
          <w:b/>
          <w:lang w:val="es-MX"/>
        </w:rPr>
        <w:t>SÉ RESPONSABLE</w:t>
      </w:r>
    </w:p>
    <w:p w14:paraId="54934DA7" w14:textId="62129684" w:rsidR="00284762" w:rsidRPr="00003CE2" w:rsidRDefault="00284762" w:rsidP="00003CE2">
      <w:pPr>
        <w:spacing w:after="0"/>
        <w:jc w:val="center"/>
        <w:rPr>
          <w:rFonts w:cs="Arial"/>
          <w:b/>
          <w:bCs/>
          <w:lang w:val="es-MX"/>
        </w:rPr>
      </w:pPr>
      <w:r w:rsidRPr="00003CE2">
        <w:rPr>
          <w:rFonts w:cs="Arial"/>
          <w:b/>
          <w:bCs/>
          <w:lang w:val="es-MX"/>
        </w:rPr>
        <w:t>ESTAR SEGURO</w:t>
      </w:r>
    </w:p>
    <w:p w14:paraId="3216D503" w14:textId="44CBE990" w:rsidR="00284762" w:rsidRPr="00003CE2" w:rsidRDefault="00523DF5" w:rsidP="00003CE2">
      <w:pPr>
        <w:spacing w:after="0"/>
        <w:rPr>
          <w:rFonts w:cs="Arial"/>
          <w:lang w:val="es-MX"/>
        </w:rPr>
      </w:pPr>
      <w:r w:rsidRPr="00003CE2">
        <w:rPr>
          <w:rFonts w:cs="Arial"/>
          <w:lang w:val="es-MX"/>
        </w:rPr>
        <w:t xml:space="preserve">Las estrategias para apoyar a su hijo incluyen ganar puntos Class Dojo que se pueden canjear en la tienda de la escuela, incentivos en el aula, excursiones PBIS cada trimestre, ser reconocido por asistencia perfecta y buen comportamiento, y más. </w:t>
      </w:r>
    </w:p>
    <w:p w14:paraId="42D03EF9" w14:textId="77777777" w:rsidR="00284762" w:rsidRPr="00003CE2" w:rsidRDefault="00284762" w:rsidP="00003CE2">
      <w:pPr>
        <w:spacing w:after="0"/>
        <w:rPr>
          <w:rFonts w:cs="Arial"/>
          <w:b/>
          <w:lang w:val="es-MX"/>
        </w:rPr>
      </w:pPr>
      <w:r w:rsidRPr="00003CE2">
        <w:rPr>
          <w:rFonts w:cs="Arial"/>
          <w:b/>
          <w:lang w:val="es-MX"/>
        </w:rPr>
        <w:t xml:space="preserve">¿Cómo pueden los padres ayudar a sus estudiantes? </w:t>
      </w:r>
    </w:p>
    <w:p w14:paraId="4A0CB5B1" w14:textId="77777777" w:rsidR="00284762" w:rsidRPr="00003CE2" w:rsidRDefault="00284762" w:rsidP="00003CE2">
      <w:pPr>
        <w:pStyle w:val="ListParagraph"/>
        <w:numPr>
          <w:ilvl w:val="0"/>
          <w:numId w:val="17"/>
        </w:numPr>
        <w:spacing w:after="0"/>
        <w:rPr>
          <w:rFonts w:cs="Arial"/>
          <w:lang w:val="es-MX"/>
        </w:rPr>
      </w:pPr>
      <w:r w:rsidRPr="00003CE2">
        <w:rPr>
          <w:rFonts w:cs="Arial"/>
          <w:lang w:val="es-MX"/>
        </w:rPr>
        <w:t xml:space="preserve">Revise las expectativas con su hijo. </w:t>
      </w:r>
    </w:p>
    <w:p w14:paraId="64A332F9" w14:textId="77777777" w:rsidR="00284762" w:rsidRPr="00003CE2" w:rsidRDefault="00284762" w:rsidP="00003CE2">
      <w:pPr>
        <w:pStyle w:val="ListParagraph"/>
        <w:numPr>
          <w:ilvl w:val="0"/>
          <w:numId w:val="17"/>
        </w:numPr>
        <w:spacing w:after="0"/>
        <w:rPr>
          <w:rFonts w:cs="Arial"/>
          <w:lang w:val="es-MX"/>
        </w:rPr>
      </w:pPr>
      <w:r w:rsidRPr="00003CE2">
        <w:rPr>
          <w:rFonts w:cs="Arial"/>
          <w:lang w:val="es-MX"/>
        </w:rPr>
        <w:t xml:space="preserve">Pregúntele a su hijo sobre su día en la escuela todos los días. </w:t>
      </w:r>
    </w:p>
    <w:p w14:paraId="63E754F8" w14:textId="0DB87E0A" w:rsidR="00284762" w:rsidRPr="00003CE2" w:rsidRDefault="00284762" w:rsidP="00003CE2">
      <w:pPr>
        <w:pStyle w:val="ListParagraph"/>
        <w:numPr>
          <w:ilvl w:val="0"/>
          <w:numId w:val="17"/>
        </w:numPr>
        <w:spacing w:after="0"/>
        <w:rPr>
          <w:rFonts w:cs="Arial"/>
          <w:lang w:val="es-MX"/>
        </w:rPr>
      </w:pPr>
      <w:r w:rsidRPr="00003CE2">
        <w:rPr>
          <w:rFonts w:cs="Arial"/>
          <w:lang w:val="es-MX"/>
        </w:rPr>
        <w:t xml:space="preserve">Asegúrese de que su hijo esté listo todos los días. </w:t>
      </w:r>
    </w:p>
    <w:p w14:paraId="3CB3981E" w14:textId="7BE4F653" w:rsidR="00284762" w:rsidRPr="00003CE2" w:rsidRDefault="00723C4E" w:rsidP="00003CE2">
      <w:pPr>
        <w:pStyle w:val="ListParagraph"/>
        <w:numPr>
          <w:ilvl w:val="0"/>
          <w:numId w:val="17"/>
        </w:numPr>
        <w:spacing w:after="0"/>
        <w:rPr>
          <w:rFonts w:cs="Arial"/>
          <w:lang w:val="es-MX"/>
        </w:rPr>
      </w:pPr>
      <w:r w:rsidRPr="00003CE2">
        <w:rPr>
          <w:rFonts w:cs="Arial"/>
          <w:lang w:val="es-MX"/>
        </w:rPr>
        <w:t xml:space="preserve">Asegúrese de dormir bien por la noche. </w:t>
      </w:r>
    </w:p>
    <w:p w14:paraId="50DF9190" w14:textId="09DCBE3B" w:rsidR="00284762" w:rsidRPr="00003CE2" w:rsidRDefault="00284762" w:rsidP="00003CE2">
      <w:pPr>
        <w:pStyle w:val="ListParagraph"/>
        <w:numPr>
          <w:ilvl w:val="0"/>
          <w:numId w:val="17"/>
        </w:numPr>
        <w:spacing w:after="0"/>
        <w:rPr>
          <w:rFonts w:cs="Arial"/>
          <w:lang w:val="es-MX"/>
        </w:rPr>
      </w:pPr>
      <w:r w:rsidRPr="00003CE2">
        <w:rPr>
          <w:rFonts w:cs="Arial"/>
          <w:lang w:val="es-MX"/>
        </w:rPr>
        <w:t xml:space="preserve">Proporcione un momento y un espacio tranquilos para que su hijo haga las tareas escolares. </w:t>
      </w:r>
    </w:p>
    <w:p w14:paraId="2BE012E9" w14:textId="2503BB8A" w:rsidR="00284762" w:rsidRPr="00003CE2" w:rsidRDefault="00F903A9" w:rsidP="00003CE2">
      <w:pPr>
        <w:pStyle w:val="ListParagraph"/>
        <w:numPr>
          <w:ilvl w:val="0"/>
          <w:numId w:val="17"/>
        </w:numPr>
        <w:spacing w:after="0"/>
        <w:rPr>
          <w:rFonts w:cs="Arial"/>
          <w:lang w:val="es-MX"/>
        </w:rPr>
      </w:pPr>
      <w:r w:rsidRPr="00003CE2">
        <w:rPr>
          <w:rFonts w:cs="Arial"/>
          <w:lang w:val="es-MX"/>
        </w:rPr>
        <w:t xml:space="preserve">Manténgase conectado con el maestro de su hijo. </w:t>
      </w:r>
    </w:p>
    <w:p w14:paraId="4E424711" w14:textId="77777777" w:rsidR="00284762" w:rsidRPr="00003CE2" w:rsidRDefault="00284762" w:rsidP="00003CE2">
      <w:pPr>
        <w:pStyle w:val="ListParagraph"/>
        <w:numPr>
          <w:ilvl w:val="0"/>
          <w:numId w:val="17"/>
        </w:numPr>
        <w:spacing w:after="0"/>
        <w:rPr>
          <w:rFonts w:cs="Arial"/>
          <w:lang w:val="es-MX"/>
        </w:rPr>
      </w:pPr>
      <w:r w:rsidRPr="00003CE2">
        <w:rPr>
          <w:rFonts w:cs="Arial"/>
          <w:lang w:val="es-MX"/>
        </w:rPr>
        <w:t xml:space="preserve">Anime a su hijo a usar el lenguaje y el tono apropiados. </w:t>
      </w:r>
    </w:p>
    <w:p w14:paraId="5FAD2985" w14:textId="0A195CEA" w:rsidR="00284762" w:rsidRPr="00003CE2" w:rsidRDefault="00284762" w:rsidP="00003CE2">
      <w:pPr>
        <w:pStyle w:val="ListParagraph"/>
        <w:numPr>
          <w:ilvl w:val="0"/>
          <w:numId w:val="17"/>
        </w:numPr>
        <w:spacing w:after="0"/>
        <w:rPr>
          <w:rFonts w:cs="Arial"/>
          <w:lang w:val="es-MX"/>
        </w:rPr>
      </w:pPr>
      <w:r w:rsidRPr="00003CE2">
        <w:rPr>
          <w:rFonts w:cs="Arial"/>
          <w:lang w:val="es-MX"/>
        </w:rPr>
        <w:t xml:space="preserve">Practique frases positivas con su hijo como "Gracias", "Disculpe", "Por favor" y "Lo siento". </w:t>
      </w:r>
    </w:p>
    <w:p w14:paraId="111EC510" w14:textId="5C3064AF" w:rsidR="00284762" w:rsidRPr="00003CE2" w:rsidRDefault="00284762" w:rsidP="00003CE2">
      <w:pPr>
        <w:pStyle w:val="ListParagraph"/>
        <w:numPr>
          <w:ilvl w:val="0"/>
          <w:numId w:val="17"/>
        </w:numPr>
        <w:spacing w:after="0"/>
        <w:rPr>
          <w:rFonts w:cs="Arial"/>
          <w:lang w:val="es-MX"/>
        </w:rPr>
      </w:pPr>
      <w:r w:rsidRPr="00003CE2">
        <w:rPr>
          <w:rFonts w:cs="Arial"/>
          <w:lang w:val="es-MX"/>
        </w:rPr>
        <w:t xml:space="preserve">Sea una parte visible del día escolar de su hijo. Asista a las reuniones del PTO y otras actividades escolares según lo permita su horario. </w:t>
      </w:r>
    </w:p>
    <w:p w14:paraId="4F56FC67" w14:textId="142D4CE1" w:rsidR="00284762" w:rsidRPr="0061663B" w:rsidRDefault="00284762" w:rsidP="00003CE2">
      <w:pPr>
        <w:pStyle w:val="ListParagraph"/>
        <w:numPr>
          <w:ilvl w:val="0"/>
          <w:numId w:val="17"/>
        </w:numPr>
        <w:spacing w:after="0"/>
        <w:rPr>
          <w:rFonts w:cs="Arial"/>
        </w:rPr>
      </w:pPr>
      <w:r w:rsidRPr="0061663B">
        <w:rPr>
          <w:rFonts w:cs="Arial"/>
        </w:rPr>
        <w:t>¡</w:t>
      </w:r>
      <w:proofErr w:type="spellStart"/>
      <w:r w:rsidRPr="0061663B">
        <w:rPr>
          <w:rFonts w:cs="Arial"/>
        </w:rPr>
        <w:t>Mantente</w:t>
      </w:r>
      <w:proofErr w:type="spellEnd"/>
      <w:r w:rsidRPr="0061663B">
        <w:rPr>
          <w:rFonts w:cs="Arial"/>
        </w:rPr>
        <w:t xml:space="preserve"> </w:t>
      </w:r>
      <w:proofErr w:type="spellStart"/>
      <w:r w:rsidRPr="0061663B">
        <w:rPr>
          <w:rFonts w:cs="Arial"/>
        </w:rPr>
        <w:t>positivo</w:t>
      </w:r>
      <w:proofErr w:type="spellEnd"/>
      <w:r w:rsidRPr="0061663B">
        <w:rPr>
          <w:rFonts w:cs="Arial"/>
        </w:rPr>
        <w:t xml:space="preserve"> y </w:t>
      </w:r>
      <w:proofErr w:type="spellStart"/>
      <w:r w:rsidRPr="0061663B">
        <w:rPr>
          <w:rFonts w:cs="Arial"/>
        </w:rPr>
        <w:t>anímate</w:t>
      </w:r>
      <w:proofErr w:type="spellEnd"/>
      <w:r w:rsidRPr="0061663B">
        <w:rPr>
          <w:rFonts w:cs="Arial"/>
        </w:rPr>
        <w:t xml:space="preserve">! </w:t>
      </w:r>
    </w:p>
    <w:p w14:paraId="7925E26C" w14:textId="71A1CB77" w:rsidR="00284762" w:rsidRPr="00003CE2" w:rsidRDefault="001E06E4" w:rsidP="00003CE2">
      <w:pPr>
        <w:pStyle w:val="ListParagraph"/>
        <w:numPr>
          <w:ilvl w:val="0"/>
          <w:numId w:val="18"/>
        </w:numPr>
        <w:spacing w:after="0"/>
        <w:rPr>
          <w:rFonts w:cs="Arial"/>
          <w:lang w:val="es-MX"/>
        </w:rPr>
      </w:pPr>
      <w:r w:rsidRPr="00003CE2">
        <w:rPr>
          <w:rFonts w:cs="Arial"/>
          <w:lang w:val="es-MX"/>
        </w:rPr>
        <w:t xml:space="preserve">Comuníquese con el personal de la escuela para desarrollar la comprensión de las metas y estrategias de su hijo. </w:t>
      </w:r>
    </w:p>
    <w:p w14:paraId="50442F99" w14:textId="5944D4A1" w:rsidR="004F6265" w:rsidRPr="00003CE2" w:rsidRDefault="001E06E4" w:rsidP="00003CE2">
      <w:pPr>
        <w:pStyle w:val="ListParagraph"/>
        <w:numPr>
          <w:ilvl w:val="0"/>
          <w:numId w:val="18"/>
        </w:numPr>
        <w:spacing w:after="0"/>
        <w:rPr>
          <w:rFonts w:cs="Arial"/>
          <w:lang w:val="es-MX"/>
        </w:rPr>
      </w:pPr>
      <w:r w:rsidRPr="00003CE2">
        <w:rPr>
          <w:rFonts w:cs="Arial"/>
          <w:lang w:val="es-MX"/>
        </w:rPr>
        <w:t xml:space="preserve">Si su hijo no cumple con sus metas, continúe teniendo conversaciones sobre cómo tomar mejores decisiones. </w:t>
      </w:r>
    </w:p>
    <w:p w14:paraId="06A12B60" w14:textId="77777777" w:rsidR="008A7352" w:rsidRPr="00003CE2" w:rsidRDefault="008A7352" w:rsidP="00003CE2">
      <w:pPr>
        <w:spacing w:after="0"/>
        <w:rPr>
          <w:rFonts w:cs="Arial"/>
          <w:lang w:val="es-MX"/>
        </w:rPr>
      </w:pPr>
    </w:p>
    <w:p w14:paraId="5ADCC206" w14:textId="77777777" w:rsidR="00723C4E" w:rsidRDefault="00723C4E" w:rsidP="00003CE2">
      <w:pPr>
        <w:spacing w:after="0"/>
        <w:rPr>
          <w:rFonts w:cs="Arial"/>
          <w:lang w:val="es-MX"/>
        </w:rPr>
      </w:pPr>
    </w:p>
    <w:p w14:paraId="0DE0F779" w14:textId="77777777" w:rsidR="00003CE2" w:rsidRDefault="00003CE2" w:rsidP="00003CE2">
      <w:pPr>
        <w:spacing w:after="0"/>
        <w:rPr>
          <w:rFonts w:cs="Arial"/>
          <w:lang w:val="es-MX"/>
        </w:rPr>
      </w:pPr>
    </w:p>
    <w:p w14:paraId="51D7DF53" w14:textId="77777777" w:rsidR="00003CE2" w:rsidRDefault="00003CE2" w:rsidP="00003CE2">
      <w:pPr>
        <w:spacing w:after="0"/>
        <w:rPr>
          <w:rFonts w:cs="Arial"/>
          <w:lang w:val="es-MX"/>
        </w:rPr>
      </w:pPr>
    </w:p>
    <w:p w14:paraId="2DE2EE65" w14:textId="77777777" w:rsidR="00003CE2" w:rsidRDefault="00003CE2" w:rsidP="00003CE2">
      <w:pPr>
        <w:spacing w:after="0"/>
        <w:rPr>
          <w:rFonts w:cs="Arial"/>
          <w:lang w:val="es-MX"/>
        </w:rPr>
      </w:pPr>
    </w:p>
    <w:p w14:paraId="43FCF43A" w14:textId="77777777" w:rsidR="00003CE2" w:rsidRPr="00003CE2" w:rsidRDefault="00003CE2" w:rsidP="00003CE2">
      <w:pPr>
        <w:spacing w:after="0"/>
        <w:rPr>
          <w:rFonts w:cs="Arial"/>
          <w:lang w:val="es-MX"/>
        </w:rPr>
      </w:pPr>
    </w:p>
    <w:p w14:paraId="3521448D" w14:textId="3085D857" w:rsidR="00667317" w:rsidRPr="00003CE2" w:rsidRDefault="00667317" w:rsidP="00003CE2">
      <w:pPr>
        <w:pStyle w:val="Heading2"/>
        <w:rPr>
          <w:rFonts w:cs="Arial"/>
          <w:lang w:val="es-MX"/>
        </w:rPr>
      </w:pPr>
      <w:bookmarkStart w:id="62" w:name="_Toc205274992"/>
      <w:r w:rsidRPr="00003CE2">
        <w:rPr>
          <w:rFonts w:cs="Arial"/>
          <w:lang w:val="es-MX"/>
        </w:rPr>
        <w:lastRenderedPageBreak/>
        <w:t>Disciplina</w:t>
      </w:r>
      <w:bookmarkEnd w:id="62"/>
      <w:r w:rsidRPr="00003CE2">
        <w:rPr>
          <w:rFonts w:cs="Arial"/>
          <w:lang w:val="es-MX"/>
        </w:rPr>
        <w:t xml:space="preserve"> </w:t>
      </w:r>
    </w:p>
    <w:p w14:paraId="7F0B06C0" w14:textId="0F18B497" w:rsidR="001E06E4" w:rsidRPr="00003CE2" w:rsidRDefault="00667317" w:rsidP="00003CE2">
      <w:pPr>
        <w:spacing w:after="0"/>
        <w:rPr>
          <w:rFonts w:cs="Arial"/>
          <w:lang w:val="es-MX"/>
        </w:rPr>
      </w:pPr>
      <w:r w:rsidRPr="00003CE2">
        <w:rPr>
          <w:rFonts w:cs="Arial"/>
          <w:lang w:val="es-MX"/>
        </w:rPr>
        <w:t xml:space="preserve">Los maestros, el personal y los estudiantes de La Causa se esfuerzan por crear un ambiente afectuoso y cooperativo donde todos se traten con respeto y dignidad. Se espera que los adultos modelen un comportamiento apropiado e intervengan cuando ocurra un mal comportamiento. La Causa Charter School se compromete a proporcionar un entorno de aprendizaje seguro y efectivo al reconocer que: </w:t>
      </w:r>
    </w:p>
    <w:p w14:paraId="650EEAE2" w14:textId="77777777" w:rsidR="001E06E4" w:rsidRPr="00003CE2" w:rsidRDefault="001E06E4" w:rsidP="00003CE2">
      <w:pPr>
        <w:pStyle w:val="ListParagraph"/>
        <w:numPr>
          <w:ilvl w:val="0"/>
          <w:numId w:val="20"/>
        </w:numPr>
        <w:spacing w:after="0"/>
        <w:rPr>
          <w:rFonts w:cs="Arial"/>
          <w:lang w:val="es-MX"/>
        </w:rPr>
      </w:pPr>
      <w:r w:rsidRPr="00003CE2">
        <w:rPr>
          <w:rFonts w:cs="Arial"/>
          <w:lang w:val="es-MX"/>
        </w:rPr>
        <w:t xml:space="preserve">Los estudiantes tienen derecho a aprender y los maestros tienen derecho a enseñar en un entorno seguro y ordenado. </w:t>
      </w:r>
    </w:p>
    <w:p w14:paraId="0855D91D" w14:textId="77777777" w:rsidR="001E06E4" w:rsidRPr="00003CE2" w:rsidRDefault="001E06E4" w:rsidP="00003CE2">
      <w:pPr>
        <w:pStyle w:val="ListParagraph"/>
        <w:numPr>
          <w:ilvl w:val="0"/>
          <w:numId w:val="20"/>
        </w:numPr>
        <w:spacing w:after="0"/>
        <w:rPr>
          <w:rFonts w:cs="Arial"/>
          <w:lang w:val="es-MX"/>
        </w:rPr>
      </w:pPr>
      <w:r w:rsidRPr="00003CE2">
        <w:rPr>
          <w:rFonts w:cs="Arial"/>
          <w:lang w:val="es-MX"/>
        </w:rPr>
        <w:t xml:space="preserve">Ningún individuo o grupo tiene derecho a socavar el objetivo de proporcionar una educación de calidad para todos los estudiantes. </w:t>
      </w:r>
    </w:p>
    <w:p w14:paraId="4ECFE169" w14:textId="33321C82" w:rsidR="001E06E4" w:rsidRPr="00003CE2" w:rsidRDefault="00667317" w:rsidP="00003CE2">
      <w:pPr>
        <w:spacing w:after="0"/>
        <w:rPr>
          <w:rFonts w:cs="Arial"/>
          <w:lang w:val="es-MX"/>
        </w:rPr>
      </w:pPr>
      <w:r w:rsidRPr="00003CE2">
        <w:rPr>
          <w:rFonts w:cs="Arial"/>
          <w:lang w:val="es-MX"/>
        </w:rPr>
        <w:t xml:space="preserve">La Causa Charter School sigue las </w:t>
      </w:r>
      <w:r w:rsidR="00003CE2">
        <w:rPr>
          <w:rFonts w:cs="Arial"/>
          <w:lang w:val="es-MX"/>
        </w:rPr>
        <w:t>reglas</w:t>
      </w:r>
      <w:r w:rsidRPr="00003CE2">
        <w:rPr>
          <w:rFonts w:cs="Arial"/>
          <w:lang w:val="es-MX"/>
        </w:rPr>
        <w:t xml:space="preserve"> del Código de Conducta, Derechos, Responsabilidades y Disciplina de MPS, así como nuestra propia matriz de comportamiento basada en PBIS y prácticas restaurativas. Los estudiantes son responsables de su propio comportamiento y lo harán:</w:t>
      </w:r>
    </w:p>
    <w:p w14:paraId="71373DF4" w14:textId="30C08F9C" w:rsidR="001E06E4" w:rsidRPr="00003CE2" w:rsidRDefault="001E06E4" w:rsidP="00003CE2">
      <w:pPr>
        <w:pStyle w:val="ListParagraph"/>
        <w:numPr>
          <w:ilvl w:val="0"/>
          <w:numId w:val="34"/>
        </w:numPr>
        <w:spacing w:after="0"/>
        <w:rPr>
          <w:rFonts w:cs="Arial"/>
          <w:lang w:val="es-MX"/>
        </w:rPr>
      </w:pPr>
      <w:r w:rsidRPr="00003CE2">
        <w:rPr>
          <w:rFonts w:cs="Arial"/>
          <w:lang w:val="es-MX"/>
        </w:rPr>
        <w:t>Siga todas las expectativas y reglas de comportamiento de la escuela y el distrito.</w:t>
      </w:r>
    </w:p>
    <w:p w14:paraId="47867D9B" w14:textId="217DC690" w:rsidR="00A5473D" w:rsidRPr="00003CE2" w:rsidRDefault="00A5473D" w:rsidP="00003CE2">
      <w:pPr>
        <w:pStyle w:val="ListParagraph"/>
        <w:numPr>
          <w:ilvl w:val="0"/>
          <w:numId w:val="34"/>
        </w:numPr>
        <w:spacing w:after="0"/>
        <w:rPr>
          <w:rFonts w:cs="Arial"/>
          <w:lang w:val="es-MX"/>
        </w:rPr>
      </w:pPr>
      <w:r w:rsidRPr="00003CE2">
        <w:rPr>
          <w:rFonts w:cs="Arial"/>
          <w:lang w:val="es-MX"/>
        </w:rPr>
        <w:t>Trabaje para lograr el rendimiento académico asistiendo a la escuela y a las clases con regularidad, trayendo materiales para el aula, incluidos libros, lápices y papel, y completando todo el trabajo de clase asignado.</w:t>
      </w:r>
    </w:p>
    <w:p w14:paraId="0D8D6DF1" w14:textId="071783B8" w:rsidR="00A5473D" w:rsidRPr="00003CE2" w:rsidRDefault="48727C04" w:rsidP="00003CE2">
      <w:pPr>
        <w:pStyle w:val="ListParagraph"/>
        <w:numPr>
          <w:ilvl w:val="0"/>
          <w:numId w:val="19"/>
        </w:numPr>
        <w:spacing w:after="0"/>
        <w:rPr>
          <w:rFonts w:cs="Arial"/>
          <w:lang w:val="es-MX"/>
        </w:rPr>
      </w:pPr>
      <w:r w:rsidRPr="00003CE2">
        <w:rPr>
          <w:rFonts w:cs="Arial"/>
          <w:lang w:val="es-MX"/>
        </w:rPr>
        <w:t xml:space="preserve">Comunicarse siempre respetuosamente con todos los miembros del personal </w:t>
      </w:r>
    </w:p>
    <w:p w14:paraId="05BF66BC" w14:textId="4BDE4DAF" w:rsidR="00A5473D" w:rsidRPr="00003CE2" w:rsidRDefault="610D6BAB" w:rsidP="00003CE2">
      <w:pPr>
        <w:pStyle w:val="ListParagraph"/>
        <w:numPr>
          <w:ilvl w:val="0"/>
          <w:numId w:val="19"/>
        </w:numPr>
        <w:spacing w:after="0"/>
        <w:rPr>
          <w:rFonts w:cs="Arial"/>
          <w:lang w:val="es-MX"/>
        </w:rPr>
      </w:pPr>
      <w:r w:rsidRPr="00003CE2">
        <w:rPr>
          <w:rFonts w:cs="Arial"/>
          <w:lang w:val="es-MX"/>
        </w:rPr>
        <w:t xml:space="preserve">Resuelva conflictos y disputas con otros con respeto. </w:t>
      </w:r>
    </w:p>
    <w:p w14:paraId="1AD4E5E8" w14:textId="763ACA99" w:rsidR="00A5473D" w:rsidRPr="00003CE2" w:rsidRDefault="00A5473D" w:rsidP="00003CE2">
      <w:pPr>
        <w:pStyle w:val="ListParagraph"/>
        <w:numPr>
          <w:ilvl w:val="0"/>
          <w:numId w:val="19"/>
        </w:numPr>
        <w:spacing w:after="0"/>
        <w:rPr>
          <w:rFonts w:cs="Arial"/>
          <w:lang w:val="es-MX"/>
        </w:rPr>
      </w:pPr>
      <w:r w:rsidRPr="00003CE2">
        <w:rPr>
          <w:rFonts w:cs="Arial"/>
          <w:lang w:val="es-MX"/>
        </w:rPr>
        <w:t>Respete los derechos y la propiedad de los demás mientras va y viene de la escuela, en todas las actividades relacionadas con la escuela, en las paradas de autobús y en los autobuses.</w:t>
      </w:r>
    </w:p>
    <w:p w14:paraId="7484C42E" w14:textId="63E4A824" w:rsidR="00A5473D" w:rsidRPr="00003CE2" w:rsidRDefault="00A5473D" w:rsidP="00003CE2">
      <w:pPr>
        <w:pStyle w:val="ListParagraph"/>
        <w:numPr>
          <w:ilvl w:val="0"/>
          <w:numId w:val="19"/>
        </w:numPr>
        <w:spacing w:after="0"/>
        <w:rPr>
          <w:rFonts w:cs="Arial"/>
          <w:lang w:val="es-MX"/>
        </w:rPr>
      </w:pPr>
      <w:r w:rsidRPr="00003CE2">
        <w:rPr>
          <w:rFonts w:cs="Arial"/>
          <w:lang w:val="es-MX"/>
        </w:rPr>
        <w:t>Actuar de manera responsable con la propiedad escolar y reemplazar o reembolsar a la escuela por la propiedad escolar perdida o dañada, incluidos los libros y el equipo.</w:t>
      </w:r>
    </w:p>
    <w:p w14:paraId="2466FCD1" w14:textId="33B9BC9F" w:rsidR="00A5473D" w:rsidRPr="00003CE2" w:rsidRDefault="00A5473D" w:rsidP="00003CE2">
      <w:pPr>
        <w:pStyle w:val="ListParagraph"/>
        <w:numPr>
          <w:ilvl w:val="0"/>
          <w:numId w:val="19"/>
        </w:numPr>
        <w:spacing w:after="0"/>
        <w:rPr>
          <w:rFonts w:cs="Arial"/>
          <w:lang w:val="es-MX"/>
        </w:rPr>
      </w:pPr>
      <w:r w:rsidRPr="00003CE2">
        <w:rPr>
          <w:rFonts w:cs="Arial"/>
          <w:lang w:val="es-MX"/>
        </w:rPr>
        <w:t>Abstenerse de hacer amenazas de violencia, bromear sobre la violencia o iniciar rumores de violencia contra la escuela, el personal o los estudiantes; Tales acciones serán investigadas rápida y exhaustivamente.</w:t>
      </w:r>
    </w:p>
    <w:p w14:paraId="339DD67E" w14:textId="542974D9" w:rsidR="004E7A38" w:rsidRPr="00003CE2" w:rsidRDefault="001C5C57" w:rsidP="00003CE2">
      <w:pPr>
        <w:spacing w:after="0"/>
        <w:rPr>
          <w:rFonts w:cs="Arial"/>
          <w:lang w:val="es-MX"/>
        </w:rPr>
      </w:pPr>
      <w:r w:rsidRPr="00003CE2">
        <w:rPr>
          <w:rFonts w:cs="Arial"/>
          <w:b/>
          <w:bCs/>
          <w:lang w:val="es-MX"/>
        </w:rPr>
        <w:t xml:space="preserve">Los comportamientos </w:t>
      </w:r>
      <w:r w:rsidR="00003CE2" w:rsidRPr="00003CE2">
        <w:rPr>
          <w:rFonts w:cs="Arial"/>
          <w:b/>
          <w:bCs/>
          <w:lang w:val="es-MX"/>
        </w:rPr>
        <w:t>menores</w:t>
      </w:r>
      <w:r w:rsidR="00003CE2" w:rsidRPr="00003CE2">
        <w:rPr>
          <w:rFonts w:cs="Arial"/>
          <w:lang w:val="es-MX"/>
        </w:rPr>
        <w:t>,</w:t>
      </w:r>
      <w:r w:rsidRPr="00003CE2">
        <w:rPr>
          <w:rFonts w:cs="Arial"/>
          <w:lang w:val="es-MX"/>
        </w:rPr>
        <w:t xml:space="preserve"> como hablar fuera de turno, violaciones del uniforme, uso del teléfono celular y salir del salón de clases sin permiso, serán manejados por el maestro. Las consecuencias pueden incluir la pérdida de privilegios, la detención, las cartas de disculpa y más. </w:t>
      </w:r>
    </w:p>
    <w:p w14:paraId="40B151B0" w14:textId="423FA495" w:rsidR="0016312E" w:rsidRPr="00003CE2" w:rsidRDefault="001C5C57" w:rsidP="00003CE2">
      <w:pPr>
        <w:spacing w:after="0"/>
        <w:rPr>
          <w:rFonts w:cs="Arial"/>
          <w:lang w:val="es-MX"/>
        </w:rPr>
      </w:pPr>
      <w:r w:rsidRPr="00003CE2">
        <w:rPr>
          <w:rFonts w:cs="Arial"/>
          <w:b/>
          <w:bCs/>
          <w:lang w:val="es-MX"/>
        </w:rPr>
        <w:t>Los comportamientos principales</w:t>
      </w:r>
      <w:r w:rsidRPr="00003CE2">
        <w:rPr>
          <w:rFonts w:cs="Arial"/>
          <w:lang w:val="es-MX"/>
        </w:rPr>
        <w:t xml:space="preserve"> que interrumpen el aprendizaje de los demás incluyen violaciones menores repetidas, uso de </w:t>
      </w:r>
      <w:r w:rsidR="00003CE2">
        <w:rPr>
          <w:rFonts w:cs="Arial"/>
          <w:lang w:val="es-MX"/>
        </w:rPr>
        <w:t>cigarrillos electrónico or productos similares</w:t>
      </w:r>
      <w:r w:rsidRPr="00003CE2">
        <w:rPr>
          <w:rFonts w:cs="Arial"/>
          <w:lang w:val="es-MX"/>
        </w:rPr>
        <w:t xml:space="preserve"> / drogas, armas y acoso sexual son manejados por la administración escolar. Las posibles consecuencias pueden incluir la pérdida de la graduación, controles regulares de mochilas o exámenes con un dispositivo de detección, detención, suspensión fuera de la escuela, suspensión dentro de la escuela y más. </w:t>
      </w:r>
    </w:p>
    <w:p w14:paraId="1DFDAB2E" w14:textId="730923DA" w:rsidR="00667317" w:rsidRDefault="00A5473D" w:rsidP="00003CE2">
      <w:pPr>
        <w:spacing w:after="0"/>
        <w:rPr>
          <w:rFonts w:cs="Arial"/>
          <w:lang w:val="es-MX"/>
        </w:rPr>
      </w:pPr>
      <w:r w:rsidRPr="00003CE2">
        <w:rPr>
          <w:rFonts w:cs="Arial"/>
          <w:lang w:val="es-MX"/>
        </w:rPr>
        <w:t xml:space="preserve">No se tolerarán violaciones del Código de Conducta Escolar / Presencial que sean peligrosas, perturbadoras o interfieran con la capacidad de un maestro para enseñar de manera efectiva. Los estudiantes en los grados K4-8 estarán sujetos a medidas </w:t>
      </w:r>
      <w:r w:rsidRPr="00003CE2">
        <w:rPr>
          <w:rFonts w:cs="Arial"/>
          <w:lang w:val="es-MX"/>
        </w:rPr>
        <w:lastRenderedPageBreak/>
        <w:t>disciplinarias de acuerdo con la matriz de comportamiento escolar hasta e incluyendo la suspensión y las audiencias de la oficina central para la expulsión en la oficina central.</w:t>
      </w:r>
    </w:p>
    <w:p w14:paraId="19E3B7F4" w14:textId="77777777" w:rsidR="00003CE2" w:rsidRDefault="00003CE2" w:rsidP="00003CE2">
      <w:pPr>
        <w:spacing w:after="0"/>
        <w:rPr>
          <w:rFonts w:cs="Arial"/>
          <w:lang w:val="es-MX"/>
        </w:rPr>
      </w:pPr>
    </w:p>
    <w:p w14:paraId="5630F9CC" w14:textId="77777777" w:rsidR="00003CE2" w:rsidRPr="00003CE2" w:rsidRDefault="00003CE2" w:rsidP="00003CE2">
      <w:pPr>
        <w:spacing w:after="0"/>
        <w:rPr>
          <w:rFonts w:cs="Arial"/>
          <w:lang w:val="es-MX"/>
        </w:rPr>
      </w:pPr>
    </w:p>
    <w:tbl>
      <w:tblPr>
        <w:tblStyle w:val="TableGrid"/>
        <w:tblW w:w="9909" w:type="dxa"/>
        <w:tblLook w:val="04A0" w:firstRow="1" w:lastRow="0" w:firstColumn="1" w:lastColumn="0" w:noHBand="0" w:noVBand="1"/>
      </w:tblPr>
      <w:tblGrid>
        <w:gridCol w:w="3386"/>
        <w:gridCol w:w="6523"/>
      </w:tblGrid>
      <w:tr w:rsidR="001C5C57" w:rsidRPr="00003CE2" w14:paraId="7E49A711" w14:textId="77777777" w:rsidTr="00003CE2">
        <w:trPr>
          <w:trHeight w:val="270"/>
        </w:trPr>
        <w:tc>
          <w:tcPr>
            <w:tcW w:w="9909" w:type="dxa"/>
            <w:gridSpan w:val="2"/>
          </w:tcPr>
          <w:p w14:paraId="76DC58DA" w14:textId="1B15D1F1" w:rsidR="001C5C57" w:rsidRPr="00003CE2" w:rsidRDefault="001C5C57" w:rsidP="00003CE2">
            <w:pPr>
              <w:jc w:val="center"/>
              <w:rPr>
                <w:lang w:val="es-MX"/>
              </w:rPr>
            </w:pPr>
            <w:r w:rsidRPr="00003CE2">
              <w:rPr>
                <w:lang w:val="es-MX"/>
              </w:rPr>
              <w:t>Comportamientos menores que no afectan el aprendizaje de los estudiantes</w:t>
            </w:r>
          </w:p>
        </w:tc>
      </w:tr>
      <w:tr w:rsidR="001C5C57" w:rsidRPr="0061663B" w14:paraId="6BF55665" w14:textId="77777777" w:rsidTr="00003CE2">
        <w:trPr>
          <w:trHeight w:val="270"/>
        </w:trPr>
        <w:tc>
          <w:tcPr>
            <w:tcW w:w="3386" w:type="dxa"/>
          </w:tcPr>
          <w:p w14:paraId="6A9B2B63" w14:textId="77777777" w:rsidR="001C5C57" w:rsidRPr="0061663B" w:rsidRDefault="001C5C57" w:rsidP="00003CE2">
            <w:pPr>
              <w:jc w:val="center"/>
            </w:pPr>
            <w:proofErr w:type="spellStart"/>
            <w:r w:rsidRPr="0061663B">
              <w:t>Comportamiento</w:t>
            </w:r>
            <w:proofErr w:type="spellEnd"/>
          </w:p>
        </w:tc>
        <w:tc>
          <w:tcPr>
            <w:tcW w:w="6523" w:type="dxa"/>
          </w:tcPr>
          <w:p w14:paraId="5DDC6AAD" w14:textId="77777777" w:rsidR="001C5C57" w:rsidRPr="0061663B" w:rsidRDefault="001C5C57" w:rsidP="00003CE2">
            <w:pPr>
              <w:jc w:val="center"/>
            </w:pPr>
            <w:r w:rsidRPr="0061663B">
              <w:t>Definición</w:t>
            </w:r>
          </w:p>
        </w:tc>
      </w:tr>
      <w:tr w:rsidR="001C5C57" w:rsidRPr="00003CE2" w14:paraId="4CD7A406" w14:textId="77777777" w:rsidTr="00003CE2">
        <w:trPr>
          <w:trHeight w:val="1083"/>
        </w:trPr>
        <w:tc>
          <w:tcPr>
            <w:tcW w:w="3386" w:type="dxa"/>
          </w:tcPr>
          <w:p w14:paraId="3E0061F1" w14:textId="77777777" w:rsidR="001C5C57" w:rsidRPr="00003CE2" w:rsidRDefault="001C5C57" w:rsidP="00003CE2">
            <w:pPr>
              <w:jc w:val="center"/>
              <w:rPr>
                <w:lang w:val="es-MX"/>
              </w:rPr>
            </w:pPr>
            <w:r w:rsidRPr="00003CE2">
              <w:rPr>
                <w:lang w:val="es-MX"/>
              </w:rPr>
              <w:t>Faltar a clase/Salir de clase sin permiso</w:t>
            </w:r>
          </w:p>
        </w:tc>
        <w:tc>
          <w:tcPr>
            <w:tcW w:w="6523" w:type="dxa"/>
          </w:tcPr>
          <w:p w14:paraId="2FBA4121" w14:textId="458A7082" w:rsidR="001C5C57" w:rsidRPr="00003CE2" w:rsidRDefault="00877DC9" w:rsidP="00003CE2">
            <w:pPr>
              <w:jc w:val="center"/>
              <w:rPr>
                <w:lang w:val="es-MX"/>
              </w:rPr>
            </w:pPr>
            <w:r w:rsidRPr="00003CE2">
              <w:rPr>
                <w:lang w:val="es-MX"/>
              </w:rPr>
              <w:t>Los estudiantes no están en un lugar asignado sin permiso o excusa o abandonan el aula sin permiso.</w:t>
            </w:r>
          </w:p>
          <w:p w14:paraId="17615C04" w14:textId="77777777" w:rsidR="001C5C57" w:rsidRPr="00003CE2" w:rsidRDefault="001C5C57" w:rsidP="00003CE2">
            <w:pPr>
              <w:jc w:val="center"/>
              <w:rPr>
                <w:lang w:val="es-MX"/>
              </w:rPr>
            </w:pPr>
          </w:p>
          <w:p w14:paraId="0D13D4CE" w14:textId="77777777" w:rsidR="001C5C57" w:rsidRPr="00003CE2" w:rsidRDefault="001C5C57" w:rsidP="00003CE2">
            <w:pPr>
              <w:jc w:val="center"/>
              <w:rPr>
                <w:lang w:val="es-MX"/>
              </w:rPr>
            </w:pPr>
          </w:p>
        </w:tc>
      </w:tr>
      <w:tr w:rsidR="001C5C57" w:rsidRPr="00003CE2" w14:paraId="434F0045" w14:textId="77777777" w:rsidTr="00003CE2">
        <w:trPr>
          <w:trHeight w:val="528"/>
        </w:trPr>
        <w:tc>
          <w:tcPr>
            <w:tcW w:w="3386" w:type="dxa"/>
          </w:tcPr>
          <w:p w14:paraId="07BC5512" w14:textId="77777777" w:rsidR="001C5C57" w:rsidRPr="0061663B" w:rsidRDefault="001C5C57" w:rsidP="00003CE2">
            <w:pPr>
              <w:jc w:val="center"/>
            </w:pPr>
            <w:r w:rsidRPr="0061663B">
              <w:t xml:space="preserve">Falta de </w:t>
            </w:r>
            <w:proofErr w:type="spellStart"/>
            <w:r w:rsidRPr="0061663B">
              <w:t>suministros</w:t>
            </w:r>
            <w:proofErr w:type="spellEnd"/>
          </w:p>
        </w:tc>
        <w:tc>
          <w:tcPr>
            <w:tcW w:w="6523" w:type="dxa"/>
          </w:tcPr>
          <w:p w14:paraId="5F1853AD" w14:textId="77777777" w:rsidR="001C5C57" w:rsidRPr="00003CE2" w:rsidRDefault="001C5C57" w:rsidP="00003CE2">
            <w:pPr>
              <w:jc w:val="center"/>
              <w:rPr>
                <w:lang w:val="es-MX"/>
              </w:rPr>
            </w:pPr>
            <w:r w:rsidRPr="00003CE2">
              <w:rPr>
                <w:lang w:val="es-MX"/>
              </w:rPr>
              <w:t>Presentarse repetidamente a clase sin los materiales necesarios como libros, computadora portátil, etc.</w:t>
            </w:r>
          </w:p>
        </w:tc>
      </w:tr>
      <w:tr w:rsidR="001C5C57" w:rsidRPr="00003CE2" w14:paraId="2A671253" w14:textId="77777777" w:rsidTr="00003CE2">
        <w:trPr>
          <w:trHeight w:val="541"/>
        </w:trPr>
        <w:tc>
          <w:tcPr>
            <w:tcW w:w="3386" w:type="dxa"/>
          </w:tcPr>
          <w:p w14:paraId="48CA2A89" w14:textId="77777777" w:rsidR="001C5C57" w:rsidRPr="0061663B" w:rsidRDefault="001C5C57" w:rsidP="00003CE2">
            <w:pPr>
              <w:jc w:val="center"/>
            </w:pPr>
            <w:proofErr w:type="spellStart"/>
            <w:r w:rsidRPr="0061663B">
              <w:t>Vestimenta</w:t>
            </w:r>
            <w:proofErr w:type="spellEnd"/>
            <w:r w:rsidRPr="0061663B">
              <w:t xml:space="preserve"> </w:t>
            </w:r>
            <w:proofErr w:type="spellStart"/>
            <w:r w:rsidRPr="0061663B">
              <w:t>inapropiada</w:t>
            </w:r>
            <w:proofErr w:type="spellEnd"/>
          </w:p>
        </w:tc>
        <w:tc>
          <w:tcPr>
            <w:tcW w:w="6523" w:type="dxa"/>
          </w:tcPr>
          <w:p w14:paraId="0ECEB0F3" w14:textId="77522B9F" w:rsidR="001C5C57" w:rsidRPr="00003CE2" w:rsidRDefault="001C5C57" w:rsidP="00003CE2">
            <w:pPr>
              <w:jc w:val="center"/>
              <w:rPr>
                <w:lang w:val="es-MX"/>
              </w:rPr>
            </w:pPr>
            <w:r w:rsidRPr="00003CE2">
              <w:rPr>
                <w:lang w:val="es-MX"/>
              </w:rPr>
              <w:t>No usar el uniforme apropiado y / o vestimenta inapropiada</w:t>
            </w:r>
            <w:r w:rsidR="00003CE2">
              <w:rPr>
                <w:lang w:val="es-MX"/>
              </w:rPr>
              <w:t>/destapados/as</w:t>
            </w:r>
            <w:r w:rsidRPr="00003CE2">
              <w:rPr>
                <w:lang w:val="es-MX"/>
              </w:rPr>
              <w:t xml:space="preserve"> en los días de vestimenta informal (tirantes finos, vientres, agujeros en los pantalones, etc.)</w:t>
            </w:r>
          </w:p>
        </w:tc>
      </w:tr>
      <w:tr w:rsidR="001C5C57" w:rsidRPr="0061663B" w14:paraId="67695DF9" w14:textId="77777777" w:rsidTr="00003CE2">
        <w:trPr>
          <w:trHeight w:val="1083"/>
        </w:trPr>
        <w:tc>
          <w:tcPr>
            <w:tcW w:w="3386" w:type="dxa"/>
          </w:tcPr>
          <w:p w14:paraId="4F36CEE5" w14:textId="77777777" w:rsidR="001C5C57" w:rsidRPr="0061663B" w:rsidRDefault="001C5C57" w:rsidP="00003CE2">
            <w:pPr>
              <w:jc w:val="center"/>
            </w:pPr>
            <w:proofErr w:type="spellStart"/>
            <w:r w:rsidRPr="0061663B">
              <w:t>Propiedad</w:t>
            </w:r>
            <w:proofErr w:type="spellEnd"/>
            <w:r w:rsidRPr="0061663B">
              <w:t xml:space="preserve"> personal </w:t>
            </w:r>
            <w:proofErr w:type="spellStart"/>
            <w:r w:rsidRPr="0061663B">
              <w:t>inapropiada</w:t>
            </w:r>
            <w:proofErr w:type="spellEnd"/>
          </w:p>
        </w:tc>
        <w:tc>
          <w:tcPr>
            <w:tcW w:w="6523" w:type="dxa"/>
          </w:tcPr>
          <w:p w14:paraId="04AC11BE" w14:textId="77777777" w:rsidR="001C5C57" w:rsidRPr="00003CE2" w:rsidRDefault="001C5C57" w:rsidP="00003CE2">
            <w:pPr>
              <w:jc w:val="center"/>
              <w:rPr>
                <w:lang w:val="es-MX"/>
              </w:rPr>
            </w:pPr>
            <w:r w:rsidRPr="00003CE2">
              <w:rPr>
                <w:lang w:val="es-MX"/>
              </w:rPr>
              <w:t>Posesión de propiedad prohibida por las reglas de la escuela, como cualquier artículo que no esté relacionado con el aprendizaje (encendedores, juguetes, juegos, etc.)</w:t>
            </w:r>
          </w:p>
          <w:p w14:paraId="583164BD" w14:textId="77777777" w:rsidR="001C5C57" w:rsidRPr="00003CE2" w:rsidRDefault="001C5C57" w:rsidP="00003CE2">
            <w:pPr>
              <w:jc w:val="center"/>
              <w:rPr>
                <w:lang w:val="es-MX"/>
              </w:rPr>
            </w:pPr>
          </w:p>
          <w:p w14:paraId="79F281C5" w14:textId="77777777" w:rsidR="001C5C57" w:rsidRPr="0061663B" w:rsidRDefault="001C5C57" w:rsidP="00003CE2">
            <w:pPr>
              <w:jc w:val="center"/>
            </w:pPr>
            <w:proofErr w:type="spellStart"/>
            <w:r w:rsidRPr="0061663B">
              <w:t>Ofensa</w:t>
            </w:r>
            <w:proofErr w:type="spellEnd"/>
            <w:r w:rsidRPr="0061663B">
              <w:t xml:space="preserve"> </w:t>
            </w:r>
            <w:proofErr w:type="spellStart"/>
            <w:r w:rsidRPr="0061663B">
              <w:t>repetida</w:t>
            </w:r>
            <w:proofErr w:type="spellEnd"/>
          </w:p>
        </w:tc>
      </w:tr>
      <w:tr w:rsidR="001C5C57" w:rsidRPr="00003CE2" w14:paraId="6FF76E5C" w14:textId="77777777" w:rsidTr="00003CE2">
        <w:trPr>
          <w:trHeight w:val="541"/>
        </w:trPr>
        <w:tc>
          <w:tcPr>
            <w:tcW w:w="3386" w:type="dxa"/>
          </w:tcPr>
          <w:p w14:paraId="5046F997" w14:textId="77777777" w:rsidR="001C5C57" w:rsidRPr="00003CE2" w:rsidRDefault="001C5C57" w:rsidP="00003CE2">
            <w:pPr>
              <w:jc w:val="center"/>
              <w:rPr>
                <w:lang w:val="es-MX"/>
              </w:rPr>
            </w:pPr>
            <w:r w:rsidRPr="00003CE2">
              <w:rPr>
                <w:lang w:val="es-MX"/>
              </w:rPr>
              <w:t>Uso inadecuado de la electrónica</w:t>
            </w:r>
          </w:p>
        </w:tc>
        <w:tc>
          <w:tcPr>
            <w:tcW w:w="6523" w:type="dxa"/>
          </w:tcPr>
          <w:p w14:paraId="0E5543BB" w14:textId="2CCDE12F" w:rsidR="001C5C57" w:rsidRPr="00003CE2" w:rsidRDefault="001C5C57" w:rsidP="00003CE2">
            <w:pPr>
              <w:jc w:val="center"/>
              <w:rPr>
                <w:lang w:val="es-MX"/>
              </w:rPr>
            </w:pPr>
            <w:r w:rsidRPr="00003CE2">
              <w:rPr>
                <w:lang w:val="es-MX"/>
              </w:rPr>
              <w:t>Capturar, distribuir, compartir y/o publicar materiales inapropiados utilizando dispositivos proporcionados por la escuela.</w:t>
            </w:r>
          </w:p>
          <w:p w14:paraId="361F4E4C" w14:textId="77777777" w:rsidR="008B1321" w:rsidRPr="00003CE2" w:rsidRDefault="008B1321" w:rsidP="00003CE2">
            <w:pPr>
              <w:jc w:val="center"/>
              <w:rPr>
                <w:lang w:val="es-MX"/>
              </w:rPr>
            </w:pPr>
          </w:p>
          <w:p w14:paraId="4DE1F16B" w14:textId="2D3CB54A" w:rsidR="008B1321" w:rsidRPr="00003CE2" w:rsidRDefault="008B1321" w:rsidP="00003CE2">
            <w:pPr>
              <w:jc w:val="center"/>
              <w:rPr>
                <w:lang w:val="es-MX"/>
              </w:rPr>
            </w:pPr>
            <w:r w:rsidRPr="00003CE2">
              <w:rPr>
                <w:lang w:val="es-MX"/>
              </w:rPr>
              <w:t>Esto también incluye el uso de las redes sociales fuera del horario escolar que a su vez interrumpe el entorno escolar o la seguridad, el aprendizaje y el bienestar de los estudiantes.</w:t>
            </w:r>
          </w:p>
        </w:tc>
      </w:tr>
      <w:tr w:rsidR="001C5C57" w:rsidRPr="00003CE2" w14:paraId="4B6DCC7A" w14:textId="77777777" w:rsidTr="00003CE2">
        <w:trPr>
          <w:trHeight w:val="1353"/>
        </w:trPr>
        <w:tc>
          <w:tcPr>
            <w:tcW w:w="3386" w:type="dxa"/>
          </w:tcPr>
          <w:p w14:paraId="0251AD1F" w14:textId="24D417BC" w:rsidR="001C5C57" w:rsidRPr="0061663B" w:rsidRDefault="001C5C57" w:rsidP="00003CE2">
            <w:pPr>
              <w:jc w:val="center"/>
            </w:pPr>
            <w:r w:rsidRPr="0061663B">
              <w:t>Bullying</w:t>
            </w:r>
            <w:r w:rsidR="00003CE2">
              <w:t>/</w:t>
            </w:r>
            <w:r w:rsidR="00003CE2" w:rsidRPr="00003CE2">
              <w:rPr>
                <w:lang w:val="es-MX"/>
              </w:rPr>
              <w:t>Hostigamiento</w:t>
            </w:r>
          </w:p>
        </w:tc>
        <w:tc>
          <w:tcPr>
            <w:tcW w:w="6523" w:type="dxa"/>
          </w:tcPr>
          <w:p w14:paraId="126B2EBE" w14:textId="65DB4257" w:rsidR="001C5C57" w:rsidRPr="00003CE2" w:rsidRDefault="001C5C57" w:rsidP="00003CE2">
            <w:pPr>
              <w:jc w:val="center"/>
              <w:rPr>
                <w:lang w:val="es-MX"/>
              </w:rPr>
            </w:pPr>
            <w:r w:rsidRPr="00003CE2">
              <w:rPr>
                <w:lang w:val="es-MX"/>
              </w:rPr>
              <w:t>Comportamientos deliberados, unilaterales y repetitivos con la intención de causar daño o intimidar (es decir, tropezar, insultar, quitarse objetos de las manos, etc.); apuntando al mismo individuo en el que hay un equilibrio desigual de poder.</w:t>
            </w:r>
          </w:p>
          <w:p w14:paraId="34ECF682" w14:textId="77777777" w:rsidR="001C5C57" w:rsidRPr="00003CE2" w:rsidRDefault="001C5C57" w:rsidP="00003CE2">
            <w:pPr>
              <w:jc w:val="center"/>
              <w:rPr>
                <w:lang w:val="es-MX"/>
              </w:rPr>
            </w:pPr>
          </w:p>
          <w:p w14:paraId="01B9AEA6" w14:textId="77777777" w:rsidR="001C5C57" w:rsidRPr="00003CE2" w:rsidRDefault="001C5C57" w:rsidP="00003CE2">
            <w:pPr>
              <w:jc w:val="center"/>
              <w:rPr>
                <w:lang w:val="es-MX"/>
              </w:rPr>
            </w:pPr>
            <w:r w:rsidRPr="00003CE2">
              <w:rPr>
                <w:lang w:val="es-MX"/>
              </w:rPr>
              <w:t>Cualquier contacto físico da como resultado un contacto primario automático</w:t>
            </w:r>
          </w:p>
        </w:tc>
      </w:tr>
      <w:tr w:rsidR="001C5C57" w:rsidRPr="00003CE2" w14:paraId="3EFC2C1A" w14:textId="77777777" w:rsidTr="00003CE2">
        <w:trPr>
          <w:trHeight w:val="541"/>
        </w:trPr>
        <w:tc>
          <w:tcPr>
            <w:tcW w:w="3386" w:type="dxa"/>
          </w:tcPr>
          <w:p w14:paraId="4E4A4AAD" w14:textId="77777777" w:rsidR="001C5C57" w:rsidRPr="0061663B" w:rsidRDefault="001C5C57" w:rsidP="00003CE2">
            <w:pPr>
              <w:jc w:val="center"/>
            </w:pPr>
            <w:proofErr w:type="spellStart"/>
            <w:r w:rsidRPr="0061663B">
              <w:t>Peleando</w:t>
            </w:r>
            <w:proofErr w:type="spellEnd"/>
          </w:p>
        </w:tc>
        <w:tc>
          <w:tcPr>
            <w:tcW w:w="6523" w:type="dxa"/>
          </w:tcPr>
          <w:p w14:paraId="131F9DFA" w14:textId="77777777" w:rsidR="001C5C57" w:rsidRPr="00003CE2" w:rsidRDefault="001C5C57" w:rsidP="00003CE2">
            <w:pPr>
              <w:jc w:val="center"/>
              <w:rPr>
                <w:lang w:val="es-MX"/>
              </w:rPr>
            </w:pPr>
            <w:r w:rsidRPr="00003CE2">
              <w:rPr>
                <w:lang w:val="es-MX"/>
              </w:rPr>
              <w:t>Confrontación física que incluye bofetadas, golpes, empujones; no se produjo ninguna interrupción o lesión sustancial; los estudiantes están dispuestos a mediar</w:t>
            </w:r>
          </w:p>
        </w:tc>
      </w:tr>
      <w:tr w:rsidR="001C5C57" w:rsidRPr="00003CE2" w14:paraId="343388B2" w14:textId="77777777" w:rsidTr="00003CE2">
        <w:trPr>
          <w:trHeight w:val="812"/>
        </w:trPr>
        <w:tc>
          <w:tcPr>
            <w:tcW w:w="3386" w:type="dxa"/>
          </w:tcPr>
          <w:p w14:paraId="6B34C8B2" w14:textId="77777777" w:rsidR="001C5C57" w:rsidRPr="0061663B" w:rsidRDefault="001C5C57" w:rsidP="00003CE2">
            <w:pPr>
              <w:jc w:val="center"/>
            </w:pPr>
            <w:proofErr w:type="spellStart"/>
            <w:r w:rsidRPr="0061663B">
              <w:t>Profanidad</w:t>
            </w:r>
            <w:proofErr w:type="spellEnd"/>
          </w:p>
        </w:tc>
        <w:tc>
          <w:tcPr>
            <w:tcW w:w="6523" w:type="dxa"/>
          </w:tcPr>
          <w:p w14:paraId="63043A0A" w14:textId="58F1EEB3" w:rsidR="001C5C57" w:rsidRPr="00003CE2" w:rsidRDefault="001C5C57" w:rsidP="00003CE2">
            <w:pPr>
              <w:jc w:val="center"/>
              <w:rPr>
                <w:lang w:val="es-MX"/>
              </w:rPr>
            </w:pPr>
            <w:r w:rsidRPr="00003CE2">
              <w:rPr>
                <w:lang w:val="es-MX"/>
              </w:rPr>
              <w:t>Uso intencional de blasfemias, blasfemias dirigidas a un grupo/individuo, burlas/insultos dirigidos a una persona o hacer declaraciones sobre la clase protegida (es decir, etnia, género, identidad sexual, religión o discapacidad)</w:t>
            </w:r>
          </w:p>
        </w:tc>
      </w:tr>
      <w:tr w:rsidR="001C5C57" w:rsidRPr="00003CE2" w14:paraId="4E220C0B" w14:textId="77777777" w:rsidTr="00003CE2">
        <w:trPr>
          <w:trHeight w:val="528"/>
        </w:trPr>
        <w:tc>
          <w:tcPr>
            <w:tcW w:w="3386" w:type="dxa"/>
          </w:tcPr>
          <w:p w14:paraId="380FE031" w14:textId="77777777" w:rsidR="001C5C57" w:rsidRPr="0061663B" w:rsidRDefault="001C5C57" w:rsidP="00003CE2">
            <w:pPr>
              <w:jc w:val="center"/>
            </w:pPr>
            <w:r w:rsidRPr="0061663B">
              <w:lastRenderedPageBreak/>
              <w:t>Robo</w:t>
            </w:r>
          </w:p>
        </w:tc>
        <w:tc>
          <w:tcPr>
            <w:tcW w:w="6523" w:type="dxa"/>
          </w:tcPr>
          <w:p w14:paraId="5418953C" w14:textId="77777777" w:rsidR="001C5C57" w:rsidRPr="00003CE2" w:rsidRDefault="001C5C57" w:rsidP="00003CE2">
            <w:pPr>
              <w:jc w:val="center"/>
              <w:rPr>
                <w:lang w:val="es-MX"/>
              </w:rPr>
            </w:pPr>
            <w:r w:rsidRPr="00003CE2">
              <w:rPr>
                <w:lang w:val="es-MX"/>
              </w:rPr>
              <w:t>Tomar propiedad que pertenece a otra persona, incluidos consumibles, propiedad escolar (auriculares, útiles escolares, etc.) o consumibles.</w:t>
            </w:r>
          </w:p>
        </w:tc>
      </w:tr>
      <w:tr w:rsidR="001C5C57" w:rsidRPr="00003CE2" w14:paraId="04EB3D8A" w14:textId="77777777" w:rsidTr="00003CE2">
        <w:trPr>
          <w:trHeight w:val="270"/>
        </w:trPr>
        <w:tc>
          <w:tcPr>
            <w:tcW w:w="9909" w:type="dxa"/>
            <w:gridSpan w:val="2"/>
          </w:tcPr>
          <w:p w14:paraId="0B34D565" w14:textId="3D9E9394" w:rsidR="001C5C57" w:rsidRPr="00003CE2" w:rsidRDefault="001C5C57" w:rsidP="00003CE2">
            <w:pPr>
              <w:jc w:val="center"/>
              <w:rPr>
                <w:lang w:val="es-MX"/>
              </w:rPr>
            </w:pPr>
            <w:r w:rsidRPr="00003CE2">
              <w:rPr>
                <w:lang w:val="es-MX"/>
              </w:rPr>
              <w:t>Comportamientos menores que afectan el aprendizaje de los estudiantes</w:t>
            </w:r>
          </w:p>
        </w:tc>
      </w:tr>
      <w:tr w:rsidR="001C5C57" w:rsidRPr="00003CE2" w14:paraId="1BD2B2BC" w14:textId="77777777" w:rsidTr="00003CE2">
        <w:trPr>
          <w:trHeight w:val="1083"/>
        </w:trPr>
        <w:tc>
          <w:tcPr>
            <w:tcW w:w="3386" w:type="dxa"/>
          </w:tcPr>
          <w:p w14:paraId="4FA4934D" w14:textId="77777777" w:rsidR="001C5C57" w:rsidRPr="0061663B" w:rsidRDefault="001C5C57" w:rsidP="00003CE2">
            <w:pPr>
              <w:jc w:val="center"/>
            </w:pPr>
            <w:proofErr w:type="spellStart"/>
            <w:r w:rsidRPr="0061663B">
              <w:t>Alteración</w:t>
            </w:r>
            <w:proofErr w:type="spellEnd"/>
            <w:r w:rsidRPr="0061663B">
              <w:t xml:space="preserve"> </w:t>
            </w:r>
            <w:proofErr w:type="spellStart"/>
            <w:r w:rsidRPr="0061663B">
              <w:t>ambiental</w:t>
            </w:r>
            <w:proofErr w:type="spellEnd"/>
            <w:r w:rsidRPr="0061663B">
              <w:t xml:space="preserve"> </w:t>
            </w:r>
            <w:proofErr w:type="spellStart"/>
            <w:r w:rsidRPr="0061663B">
              <w:t>sustancial</w:t>
            </w:r>
            <w:proofErr w:type="spellEnd"/>
          </w:p>
        </w:tc>
        <w:tc>
          <w:tcPr>
            <w:tcW w:w="6523" w:type="dxa"/>
          </w:tcPr>
          <w:p w14:paraId="77B3C557" w14:textId="15ED076B" w:rsidR="001C5C57" w:rsidRPr="00003CE2" w:rsidRDefault="001C5C57" w:rsidP="00003CE2">
            <w:pPr>
              <w:jc w:val="center"/>
              <w:rPr>
                <w:lang w:val="es-MX"/>
              </w:rPr>
            </w:pPr>
            <w:r w:rsidRPr="00003CE2">
              <w:rPr>
                <w:lang w:val="es-MX"/>
              </w:rPr>
              <w:t>Participar en una conducta que cause una interrupción sustancial de la enseñanza / aprendizaje (es decir, hablar, gritar, cantar constantemente) después de rechazar las redirecciones iniciales del personal.</w:t>
            </w:r>
          </w:p>
          <w:p w14:paraId="7DD6283D" w14:textId="0D03A31D" w:rsidR="001C5C57" w:rsidRPr="00003CE2" w:rsidRDefault="001C5C57" w:rsidP="00003CE2">
            <w:pPr>
              <w:rPr>
                <w:lang w:val="es-MX"/>
              </w:rPr>
            </w:pPr>
          </w:p>
        </w:tc>
      </w:tr>
      <w:tr w:rsidR="001C5C57" w:rsidRPr="00003CE2" w14:paraId="00B0DE16" w14:textId="77777777" w:rsidTr="00003CE2">
        <w:trPr>
          <w:trHeight w:val="1083"/>
        </w:trPr>
        <w:tc>
          <w:tcPr>
            <w:tcW w:w="3386" w:type="dxa"/>
          </w:tcPr>
          <w:p w14:paraId="7D1F9276" w14:textId="77777777" w:rsidR="001C5C57" w:rsidRPr="0061663B" w:rsidRDefault="001C5C57" w:rsidP="00003CE2">
            <w:pPr>
              <w:jc w:val="center"/>
            </w:pPr>
            <w:proofErr w:type="spellStart"/>
            <w:r w:rsidRPr="0061663B">
              <w:t>Conducta</w:t>
            </w:r>
            <w:proofErr w:type="spellEnd"/>
            <w:r w:rsidRPr="0061663B">
              <w:t xml:space="preserve"> </w:t>
            </w:r>
            <w:proofErr w:type="spellStart"/>
            <w:r w:rsidRPr="0061663B">
              <w:t>desordenada</w:t>
            </w:r>
            <w:proofErr w:type="spellEnd"/>
          </w:p>
        </w:tc>
        <w:tc>
          <w:tcPr>
            <w:tcW w:w="6523" w:type="dxa"/>
          </w:tcPr>
          <w:p w14:paraId="3F42B39A" w14:textId="77777777" w:rsidR="001C5C57" w:rsidRPr="00003CE2" w:rsidRDefault="001C5C57" w:rsidP="00003CE2">
            <w:pPr>
              <w:jc w:val="center"/>
              <w:rPr>
                <w:lang w:val="es-MX"/>
              </w:rPr>
            </w:pPr>
            <w:r w:rsidRPr="00003CE2">
              <w:rPr>
                <w:lang w:val="es-MX"/>
              </w:rPr>
              <w:t>Comportamientos que causan una interrupción: juegos bruscos, discusiones verbales, voltear escritorios / sillas sin lesiones, rabietas, etc.</w:t>
            </w:r>
          </w:p>
          <w:p w14:paraId="7CF0E2CC" w14:textId="77777777" w:rsidR="001C5C57" w:rsidRPr="00003CE2" w:rsidRDefault="001C5C57" w:rsidP="00003CE2">
            <w:pPr>
              <w:jc w:val="center"/>
              <w:rPr>
                <w:lang w:val="es-MX"/>
              </w:rPr>
            </w:pPr>
          </w:p>
          <w:p w14:paraId="4039B3BB" w14:textId="52EEAE73" w:rsidR="001C5C57" w:rsidRPr="00003CE2" w:rsidRDefault="001C5C57" w:rsidP="00003CE2">
            <w:pPr>
              <w:jc w:val="center"/>
              <w:rPr>
                <w:lang w:val="es-MX"/>
              </w:rPr>
            </w:pPr>
            <w:r w:rsidRPr="00003CE2">
              <w:rPr>
                <w:lang w:val="es-MX"/>
              </w:rPr>
              <w:t>Las acciones requieren que los maestros detengan la instrucción y aborden los comportamientos.</w:t>
            </w:r>
          </w:p>
        </w:tc>
      </w:tr>
      <w:tr w:rsidR="001C5C57" w:rsidRPr="00003CE2" w14:paraId="0C8A2174" w14:textId="77777777" w:rsidTr="00003CE2">
        <w:trPr>
          <w:trHeight w:val="270"/>
        </w:trPr>
        <w:tc>
          <w:tcPr>
            <w:tcW w:w="3386" w:type="dxa"/>
          </w:tcPr>
          <w:p w14:paraId="1C449A9B" w14:textId="77777777" w:rsidR="001C5C57" w:rsidRPr="0061663B" w:rsidRDefault="001C5C57" w:rsidP="00003CE2">
            <w:pPr>
              <w:jc w:val="center"/>
            </w:pPr>
            <w:proofErr w:type="spellStart"/>
            <w:r w:rsidRPr="0061663B">
              <w:t>Amenaza</w:t>
            </w:r>
            <w:proofErr w:type="spellEnd"/>
            <w:r w:rsidRPr="0061663B">
              <w:t xml:space="preserve"> personal</w:t>
            </w:r>
          </w:p>
        </w:tc>
        <w:tc>
          <w:tcPr>
            <w:tcW w:w="6523" w:type="dxa"/>
          </w:tcPr>
          <w:p w14:paraId="0EEBF106" w14:textId="77777777" w:rsidR="001C5C57" w:rsidRPr="00003CE2" w:rsidRDefault="001C5C57" w:rsidP="00003CE2">
            <w:pPr>
              <w:jc w:val="center"/>
              <w:rPr>
                <w:lang w:val="es-MX"/>
              </w:rPr>
            </w:pPr>
            <w:r w:rsidRPr="00003CE2">
              <w:rPr>
                <w:lang w:val="es-MX"/>
              </w:rPr>
              <w:t>Amenazas verbales, instigación a una pelea o intento de que otros se unan a una pelea</w:t>
            </w:r>
          </w:p>
        </w:tc>
      </w:tr>
      <w:tr w:rsidR="001C5C57" w:rsidRPr="00003CE2" w14:paraId="1A5376CB" w14:textId="77777777" w:rsidTr="00003CE2">
        <w:trPr>
          <w:trHeight w:val="541"/>
        </w:trPr>
        <w:tc>
          <w:tcPr>
            <w:tcW w:w="3386" w:type="dxa"/>
          </w:tcPr>
          <w:p w14:paraId="2A3205B1" w14:textId="77777777" w:rsidR="001C5C57" w:rsidRPr="0061663B" w:rsidRDefault="001C5C57" w:rsidP="00003CE2">
            <w:pPr>
              <w:jc w:val="center"/>
            </w:pPr>
            <w:proofErr w:type="spellStart"/>
            <w:r w:rsidRPr="0061663B">
              <w:t>Acoso</w:t>
            </w:r>
            <w:proofErr w:type="spellEnd"/>
            <w:r w:rsidRPr="0061663B">
              <w:t xml:space="preserve"> sexual</w:t>
            </w:r>
          </w:p>
        </w:tc>
        <w:tc>
          <w:tcPr>
            <w:tcW w:w="6523" w:type="dxa"/>
          </w:tcPr>
          <w:p w14:paraId="5C112F61" w14:textId="77777777" w:rsidR="001C5C57" w:rsidRPr="00003CE2" w:rsidRDefault="001C5C57" w:rsidP="00003CE2">
            <w:pPr>
              <w:jc w:val="center"/>
              <w:rPr>
                <w:lang w:val="es-MX"/>
              </w:rPr>
            </w:pPr>
            <w:r w:rsidRPr="00003CE2">
              <w:rPr>
                <w:lang w:val="es-MX"/>
              </w:rPr>
              <w:t>Insinuaciones sexuales no deseadas, incluidos chistes explícitos, grafitis sexuales, contacto no deseado, presión para obtener favores sexuales</w:t>
            </w:r>
          </w:p>
        </w:tc>
      </w:tr>
      <w:tr w:rsidR="001C5C57" w:rsidRPr="00003CE2" w14:paraId="3413647A" w14:textId="77777777" w:rsidTr="00003CE2">
        <w:trPr>
          <w:trHeight w:val="270"/>
        </w:trPr>
        <w:tc>
          <w:tcPr>
            <w:tcW w:w="9909" w:type="dxa"/>
            <w:gridSpan w:val="2"/>
          </w:tcPr>
          <w:p w14:paraId="0F00FDC0" w14:textId="0F2FB034" w:rsidR="001C5C57" w:rsidRPr="00003CE2" w:rsidRDefault="001C5C57" w:rsidP="00003CE2">
            <w:pPr>
              <w:jc w:val="center"/>
              <w:rPr>
                <w:lang w:val="es-MX"/>
              </w:rPr>
            </w:pPr>
            <w:r w:rsidRPr="00003CE2">
              <w:rPr>
                <w:lang w:val="es-MX"/>
              </w:rPr>
              <w:t>Comportamientos importantes que no afectan la seguridad de los estudiantes o el personal</w:t>
            </w:r>
          </w:p>
        </w:tc>
      </w:tr>
      <w:tr w:rsidR="001C5C57" w:rsidRPr="00003CE2" w14:paraId="100ADCD2" w14:textId="77777777" w:rsidTr="00003CE2">
        <w:trPr>
          <w:trHeight w:val="270"/>
        </w:trPr>
        <w:tc>
          <w:tcPr>
            <w:tcW w:w="3386" w:type="dxa"/>
          </w:tcPr>
          <w:p w14:paraId="670258DC" w14:textId="77777777" w:rsidR="001C5C57" w:rsidRPr="0061663B" w:rsidRDefault="001C5C57" w:rsidP="00003CE2">
            <w:pPr>
              <w:jc w:val="center"/>
            </w:pPr>
            <w:proofErr w:type="spellStart"/>
            <w:r w:rsidRPr="0061663B">
              <w:t>Amenazas</w:t>
            </w:r>
            <w:proofErr w:type="spellEnd"/>
            <w:r w:rsidRPr="0061663B">
              <w:t xml:space="preserve"> </w:t>
            </w:r>
            <w:proofErr w:type="spellStart"/>
            <w:r w:rsidRPr="0061663B">
              <w:t>personales</w:t>
            </w:r>
            <w:proofErr w:type="spellEnd"/>
          </w:p>
        </w:tc>
        <w:tc>
          <w:tcPr>
            <w:tcW w:w="6523" w:type="dxa"/>
          </w:tcPr>
          <w:p w14:paraId="6017E722" w14:textId="77777777" w:rsidR="001C5C57" w:rsidRPr="00003CE2" w:rsidRDefault="001C5C57" w:rsidP="00003CE2">
            <w:pPr>
              <w:jc w:val="center"/>
              <w:rPr>
                <w:lang w:val="es-MX"/>
              </w:rPr>
            </w:pPr>
            <w:r w:rsidRPr="00003CE2">
              <w:rPr>
                <w:lang w:val="es-MX"/>
              </w:rPr>
              <w:t>Amenazas utilizadas directa o indirectamente hacia alguien en forma escrita</w:t>
            </w:r>
          </w:p>
        </w:tc>
      </w:tr>
      <w:tr w:rsidR="001C5C57" w:rsidRPr="00003CE2" w14:paraId="2E17448B" w14:textId="77777777" w:rsidTr="00003CE2">
        <w:trPr>
          <w:trHeight w:val="528"/>
        </w:trPr>
        <w:tc>
          <w:tcPr>
            <w:tcW w:w="3386" w:type="dxa"/>
          </w:tcPr>
          <w:p w14:paraId="0BC6131F" w14:textId="77777777" w:rsidR="001C5C57" w:rsidRPr="0061663B" w:rsidRDefault="001C5C57" w:rsidP="00003CE2">
            <w:pPr>
              <w:jc w:val="center"/>
            </w:pPr>
            <w:proofErr w:type="spellStart"/>
            <w:r w:rsidRPr="0061663B">
              <w:t>Agresión</w:t>
            </w:r>
            <w:proofErr w:type="spellEnd"/>
            <w:r w:rsidRPr="0061663B">
              <w:t xml:space="preserve"> sexual</w:t>
            </w:r>
          </w:p>
        </w:tc>
        <w:tc>
          <w:tcPr>
            <w:tcW w:w="6523" w:type="dxa"/>
          </w:tcPr>
          <w:p w14:paraId="48D853E5" w14:textId="77777777" w:rsidR="001C5C57" w:rsidRPr="00003CE2" w:rsidRDefault="001C5C57" w:rsidP="00003CE2">
            <w:pPr>
              <w:jc w:val="center"/>
              <w:rPr>
                <w:lang w:val="es-MX"/>
              </w:rPr>
            </w:pPr>
            <w:r w:rsidRPr="00003CE2">
              <w:rPr>
                <w:lang w:val="es-MX"/>
              </w:rPr>
              <w:t>Contacto corporal intencional de naturaleza sexual (tocar partes íntimas debajo / sobre la ropa) para gratificación sexual con o sin consentimiento</w:t>
            </w:r>
          </w:p>
        </w:tc>
      </w:tr>
      <w:tr w:rsidR="001C5C57" w:rsidRPr="00003CE2" w14:paraId="0AB9BB41" w14:textId="77777777" w:rsidTr="00003CE2">
        <w:trPr>
          <w:trHeight w:val="1353"/>
        </w:trPr>
        <w:tc>
          <w:tcPr>
            <w:tcW w:w="3386" w:type="dxa"/>
          </w:tcPr>
          <w:p w14:paraId="4DAD65DB" w14:textId="77777777" w:rsidR="001C5C57" w:rsidRPr="0061663B" w:rsidRDefault="001C5C57" w:rsidP="00003CE2">
            <w:pPr>
              <w:jc w:val="center"/>
            </w:pPr>
            <w:proofErr w:type="spellStart"/>
            <w:r w:rsidRPr="0061663B">
              <w:t>Acoso</w:t>
            </w:r>
            <w:proofErr w:type="spellEnd"/>
            <w:r w:rsidRPr="0061663B">
              <w:t xml:space="preserve"> sexual</w:t>
            </w:r>
          </w:p>
        </w:tc>
        <w:tc>
          <w:tcPr>
            <w:tcW w:w="6523" w:type="dxa"/>
          </w:tcPr>
          <w:p w14:paraId="102968D7" w14:textId="31106A06" w:rsidR="001C5C57" w:rsidRPr="00003CE2" w:rsidRDefault="001C5C57" w:rsidP="00003CE2">
            <w:pPr>
              <w:jc w:val="center"/>
              <w:rPr>
                <w:lang w:val="es-MX"/>
              </w:rPr>
            </w:pPr>
            <w:r w:rsidRPr="00003CE2">
              <w:rPr>
                <w:lang w:val="es-MX"/>
              </w:rPr>
              <w:t>Insinuaciones sexuales no deseadas, solicitudes de favores sexuales u otra conducta verbal de naturaleza sexual (es decir, contacto físico no deseado o masturbación frente a otros)</w:t>
            </w:r>
          </w:p>
          <w:p w14:paraId="1FA7B143" w14:textId="77777777" w:rsidR="001C5C57" w:rsidRPr="00003CE2" w:rsidRDefault="001C5C57" w:rsidP="00003CE2">
            <w:pPr>
              <w:jc w:val="center"/>
              <w:rPr>
                <w:lang w:val="es-MX"/>
              </w:rPr>
            </w:pPr>
          </w:p>
          <w:p w14:paraId="7F4810CE" w14:textId="1082EFCB" w:rsidR="001C5C57" w:rsidRPr="00003CE2" w:rsidRDefault="001C5C57" w:rsidP="00003CE2">
            <w:pPr>
              <w:jc w:val="center"/>
              <w:rPr>
                <w:lang w:val="es-MX"/>
              </w:rPr>
            </w:pPr>
            <w:r w:rsidRPr="00003CE2">
              <w:rPr>
                <w:lang w:val="es-MX"/>
              </w:rPr>
              <w:t>Horas extras repetidas con intervenciones en su lugar</w:t>
            </w:r>
          </w:p>
        </w:tc>
      </w:tr>
      <w:tr w:rsidR="001C5C57" w:rsidRPr="00003CE2" w14:paraId="4FEF5BA1" w14:textId="77777777" w:rsidTr="00003CE2">
        <w:trPr>
          <w:trHeight w:val="270"/>
        </w:trPr>
        <w:tc>
          <w:tcPr>
            <w:tcW w:w="3386" w:type="dxa"/>
          </w:tcPr>
          <w:p w14:paraId="12516F61" w14:textId="05D6635E" w:rsidR="001C5C57" w:rsidRPr="0061663B" w:rsidRDefault="001C5C57" w:rsidP="00003CE2">
            <w:pPr>
              <w:jc w:val="center"/>
            </w:pPr>
            <w:proofErr w:type="spellStart"/>
            <w:r w:rsidRPr="0061663B">
              <w:t>Posesión</w:t>
            </w:r>
            <w:proofErr w:type="spellEnd"/>
            <w:r w:rsidRPr="0061663B">
              <w:t xml:space="preserve"> de </w:t>
            </w:r>
            <w:proofErr w:type="spellStart"/>
            <w:r w:rsidRPr="0061663B">
              <w:t>drogas</w:t>
            </w:r>
            <w:proofErr w:type="spellEnd"/>
            <w:r w:rsidRPr="0061663B">
              <w:t>/</w:t>
            </w:r>
            <w:proofErr w:type="spellStart"/>
            <w:r w:rsidRPr="0061663B">
              <w:t>vaporizadores</w:t>
            </w:r>
            <w:proofErr w:type="spellEnd"/>
            <w:r w:rsidRPr="0061663B">
              <w:t xml:space="preserve"> </w:t>
            </w:r>
          </w:p>
        </w:tc>
        <w:tc>
          <w:tcPr>
            <w:tcW w:w="6523" w:type="dxa"/>
          </w:tcPr>
          <w:p w14:paraId="592A89A5" w14:textId="77777777" w:rsidR="001C5C57" w:rsidRPr="00003CE2" w:rsidRDefault="001C5C57" w:rsidP="00003CE2">
            <w:pPr>
              <w:jc w:val="center"/>
              <w:rPr>
                <w:lang w:val="es-MX"/>
              </w:rPr>
            </w:pPr>
            <w:r w:rsidRPr="00003CE2">
              <w:rPr>
                <w:lang w:val="es-MX"/>
              </w:rPr>
              <w:t>Posesión de drogas/</w:t>
            </w:r>
            <w:proofErr w:type="gramStart"/>
            <w:r w:rsidRPr="00003CE2">
              <w:rPr>
                <w:lang w:val="es-MX"/>
              </w:rPr>
              <w:t>vaporizadores</w:t>
            </w:r>
            <w:proofErr w:type="gramEnd"/>
            <w:r w:rsidRPr="00003CE2">
              <w:rPr>
                <w:lang w:val="es-MX"/>
              </w:rPr>
              <w:t xml:space="preserve"> pero dispuesto a permitir que se recoja el artículo</w:t>
            </w:r>
          </w:p>
        </w:tc>
      </w:tr>
      <w:tr w:rsidR="001C5C57" w:rsidRPr="00003CE2" w14:paraId="50F8A1C0" w14:textId="77777777" w:rsidTr="00003CE2">
        <w:trPr>
          <w:trHeight w:val="270"/>
        </w:trPr>
        <w:tc>
          <w:tcPr>
            <w:tcW w:w="9909" w:type="dxa"/>
            <w:gridSpan w:val="2"/>
          </w:tcPr>
          <w:p w14:paraId="2C9AFD6A" w14:textId="6C5DA5DA" w:rsidR="001C5C57" w:rsidRPr="00003CE2" w:rsidRDefault="001C5C57" w:rsidP="00003CE2">
            <w:pPr>
              <w:jc w:val="center"/>
              <w:rPr>
                <w:lang w:val="es-MX"/>
              </w:rPr>
            </w:pPr>
            <w:r w:rsidRPr="00003CE2">
              <w:rPr>
                <w:lang w:val="es-MX"/>
              </w:rPr>
              <w:t>Comportamientos importantes que afectan la seguridad de los estudiantes o el personal</w:t>
            </w:r>
          </w:p>
        </w:tc>
      </w:tr>
      <w:tr w:rsidR="001C5C57" w:rsidRPr="00003CE2" w14:paraId="0241F4AF" w14:textId="77777777" w:rsidTr="00003CE2">
        <w:trPr>
          <w:trHeight w:val="812"/>
        </w:trPr>
        <w:tc>
          <w:tcPr>
            <w:tcW w:w="3386" w:type="dxa"/>
          </w:tcPr>
          <w:p w14:paraId="6D621F36" w14:textId="77777777" w:rsidR="001C5C57" w:rsidRPr="00003CE2" w:rsidRDefault="001C5C57" w:rsidP="00003CE2">
            <w:pPr>
              <w:jc w:val="center"/>
              <w:rPr>
                <w:lang w:val="es-MX"/>
              </w:rPr>
            </w:pPr>
            <w:r w:rsidRPr="00003CE2">
              <w:rPr>
                <w:lang w:val="es-MX"/>
              </w:rPr>
              <w:t>Uso inadecuado de la tecnología</w:t>
            </w:r>
          </w:p>
        </w:tc>
        <w:tc>
          <w:tcPr>
            <w:tcW w:w="6523" w:type="dxa"/>
          </w:tcPr>
          <w:p w14:paraId="68543A00" w14:textId="791B6B2C" w:rsidR="001C5C57" w:rsidRPr="00003CE2" w:rsidRDefault="001C5C57" w:rsidP="00003CE2">
            <w:pPr>
              <w:jc w:val="center"/>
              <w:rPr>
                <w:lang w:val="es-MX"/>
              </w:rPr>
            </w:pPr>
            <w:r w:rsidRPr="00003CE2">
              <w:rPr>
                <w:lang w:val="es-MX"/>
              </w:rPr>
              <w:t>Transmisión en vivo o grabación de un evento en el dispositivo escolar que sea violento, ilegal o considerado inapropiado en el entorno escolar; Transmisión en vivo o grabación de un evento de naturaleza sexual mientras está bajo la supervisión del personal de la escuela</w:t>
            </w:r>
          </w:p>
        </w:tc>
      </w:tr>
      <w:tr w:rsidR="001C5C57" w:rsidRPr="00003CE2" w14:paraId="5E4B0271" w14:textId="77777777" w:rsidTr="00003CE2">
        <w:trPr>
          <w:trHeight w:val="812"/>
        </w:trPr>
        <w:tc>
          <w:tcPr>
            <w:tcW w:w="3386" w:type="dxa"/>
          </w:tcPr>
          <w:p w14:paraId="37549985" w14:textId="77777777" w:rsidR="001C5C57" w:rsidRPr="00003CE2" w:rsidRDefault="001C5C57" w:rsidP="00003CE2">
            <w:pPr>
              <w:jc w:val="center"/>
              <w:rPr>
                <w:lang w:val="es-MX"/>
              </w:rPr>
            </w:pPr>
            <w:r w:rsidRPr="00003CE2">
              <w:rPr>
                <w:lang w:val="es-MX"/>
              </w:rPr>
              <w:t>Amenazas de bomba/arma/incendio provocado</w:t>
            </w:r>
          </w:p>
        </w:tc>
        <w:tc>
          <w:tcPr>
            <w:tcW w:w="6523" w:type="dxa"/>
          </w:tcPr>
          <w:p w14:paraId="439242C8" w14:textId="77777777" w:rsidR="001C5C57" w:rsidRPr="00003CE2" w:rsidRDefault="001C5C57" w:rsidP="00003CE2">
            <w:pPr>
              <w:jc w:val="center"/>
              <w:rPr>
                <w:lang w:val="es-MX"/>
              </w:rPr>
            </w:pPr>
            <w:r w:rsidRPr="00003CE2">
              <w:rPr>
                <w:lang w:val="es-MX"/>
              </w:rPr>
              <w:t>Amenaza escrita o verbal de bomba / arma / incendio provocado</w:t>
            </w:r>
          </w:p>
          <w:p w14:paraId="5D18DDBA" w14:textId="77777777" w:rsidR="001C5C57" w:rsidRPr="00003CE2" w:rsidRDefault="001C5C57" w:rsidP="00003CE2">
            <w:pPr>
              <w:jc w:val="center"/>
              <w:rPr>
                <w:lang w:val="es-MX"/>
              </w:rPr>
            </w:pPr>
          </w:p>
          <w:p w14:paraId="1DFF1811" w14:textId="77777777" w:rsidR="001C5C57" w:rsidRPr="00003CE2" w:rsidRDefault="001C5C57" w:rsidP="00003CE2">
            <w:pPr>
              <w:jc w:val="center"/>
              <w:rPr>
                <w:lang w:val="es-MX"/>
              </w:rPr>
            </w:pPr>
            <w:r w:rsidRPr="00003CE2">
              <w:rPr>
                <w:lang w:val="es-MX"/>
              </w:rPr>
              <w:t>Se debe realizar una evaluación de amenazas</w:t>
            </w:r>
          </w:p>
        </w:tc>
      </w:tr>
      <w:tr w:rsidR="001C5C57" w:rsidRPr="00003CE2" w14:paraId="0CB0A723" w14:textId="77777777" w:rsidTr="00003CE2">
        <w:trPr>
          <w:trHeight w:val="812"/>
        </w:trPr>
        <w:tc>
          <w:tcPr>
            <w:tcW w:w="3386" w:type="dxa"/>
          </w:tcPr>
          <w:p w14:paraId="7EA980B7" w14:textId="77777777" w:rsidR="001C5C57" w:rsidRPr="00003CE2" w:rsidRDefault="001C5C57" w:rsidP="00003CE2">
            <w:pPr>
              <w:jc w:val="center"/>
              <w:rPr>
                <w:lang w:val="es-MX"/>
              </w:rPr>
            </w:pPr>
            <w:r w:rsidRPr="00003CE2">
              <w:rPr>
                <w:lang w:val="es-MX"/>
              </w:rPr>
              <w:lastRenderedPageBreak/>
              <w:t>Peligro para el bienestar físico</w:t>
            </w:r>
          </w:p>
        </w:tc>
        <w:tc>
          <w:tcPr>
            <w:tcW w:w="6523" w:type="dxa"/>
          </w:tcPr>
          <w:p w14:paraId="47BBDA40" w14:textId="77777777" w:rsidR="001C5C57" w:rsidRPr="00003CE2" w:rsidRDefault="001C5C57" w:rsidP="00003CE2">
            <w:pPr>
              <w:jc w:val="center"/>
              <w:rPr>
                <w:lang w:val="es-MX"/>
              </w:rPr>
            </w:pPr>
            <w:r w:rsidRPr="00003CE2">
              <w:rPr>
                <w:lang w:val="es-MX"/>
              </w:rPr>
              <w:t>Conducta que pone en peligro directamente la seguridad de los demás, incluidos, entre otros, dejar entrar a otros al edificio, escupir deliberadamente a alguien, verter objetos extraños en bebidas o superficies, o cualquier otra acción que pueda causar un código rojo.</w:t>
            </w:r>
          </w:p>
        </w:tc>
      </w:tr>
      <w:tr w:rsidR="001C5C57" w:rsidRPr="00003CE2" w14:paraId="47184E13" w14:textId="77777777" w:rsidTr="00003CE2">
        <w:trPr>
          <w:trHeight w:val="812"/>
        </w:trPr>
        <w:tc>
          <w:tcPr>
            <w:tcW w:w="3386" w:type="dxa"/>
          </w:tcPr>
          <w:p w14:paraId="7008B40B" w14:textId="77777777" w:rsidR="001C5C57" w:rsidRPr="0061663B" w:rsidRDefault="001C5C57" w:rsidP="00003CE2">
            <w:pPr>
              <w:jc w:val="center"/>
            </w:pPr>
            <w:proofErr w:type="spellStart"/>
            <w:r w:rsidRPr="0061663B">
              <w:t>Asalto</w:t>
            </w:r>
            <w:proofErr w:type="spellEnd"/>
          </w:p>
        </w:tc>
        <w:tc>
          <w:tcPr>
            <w:tcW w:w="6523" w:type="dxa"/>
          </w:tcPr>
          <w:p w14:paraId="18EFEB08" w14:textId="1F772955" w:rsidR="001C5C57" w:rsidRPr="00003CE2" w:rsidRDefault="001C5C57" w:rsidP="00003CE2">
            <w:pPr>
              <w:jc w:val="center"/>
              <w:rPr>
                <w:lang w:val="es-MX"/>
              </w:rPr>
            </w:pPr>
            <w:r w:rsidRPr="00003CE2">
              <w:rPr>
                <w:lang w:val="es-MX"/>
              </w:rPr>
              <w:t>Un intento físico de causar daño corporal a otra persona sin hacer contacto físico (es decir, golpear el puño en la mano, lanzarse, postura de lucha, patear a una persona, etc.)</w:t>
            </w:r>
          </w:p>
        </w:tc>
      </w:tr>
      <w:tr w:rsidR="001C5C57" w:rsidRPr="00003CE2" w14:paraId="76357E08" w14:textId="77777777" w:rsidTr="00003CE2">
        <w:trPr>
          <w:trHeight w:val="812"/>
        </w:trPr>
        <w:tc>
          <w:tcPr>
            <w:tcW w:w="3386" w:type="dxa"/>
          </w:tcPr>
          <w:p w14:paraId="0A780346" w14:textId="57090C49" w:rsidR="001C5C57" w:rsidRPr="0061663B" w:rsidRDefault="00003CE2" w:rsidP="00003CE2">
            <w:pPr>
              <w:jc w:val="center"/>
            </w:pPr>
            <w:r>
              <w:t>Battery/</w:t>
            </w:r>
            <w:proofErr w:type="spellStart"/>
            <w:r>
              <w:t>Golpear</w:t>
            </w:r>
            <w:proofErr w:type="spellEnd"/>
          </w:p>
        </w:tc>
        <w:tc>
          <w:tcPr>
            <w:tcW w:w="6523" w:type="dxa"/>
          </w:tcPr>
          <w:p w14:paraId="39225C23" w14:textId="77777777" w:rsidR="001C5C57" w:rsidRPr="00003CE2" w:rsidRDefault="001C5C57" w:rsidP="00003CE2">
            <w:pPr>
              <w:jc w:val="center"/>
              <w:rPr>
                <w:lang w:val="es-MX"/>
              </w:rPr>
            </w:pPr>
            <w:r w:rsidRPr="00003CE2">
              <w:rPr>
                <w:lang w:val="es-MX"/>
              </w:rPr>
              <w:t>Contacto físico intencional no provocado/sin respuesta sin consentimiento que causa daño corporal (señalar/noquear, unirse a una pelea, lesión significativa o requerir visita a la sala de emergencias)</w:t>
            </w:r>
          </w:p>
        </w:tc>
      </w:tr>
      <w:tr w:rsidR="001C5C57" w:rsidRPr="00003CE2" w14:paraId="3EE560AE" w14:textId="77777777" w:rsidTr="00003CE2">
        <w:trPr>
          <w:trHeight w:val="528"/>
        </w:trPr>
        <w:tc>
          <w:tcPr>
            <w:tcW w:w="3386" w:type="dxa"/>
          </w:tcPr>
          <w:p w14:paraId="7D30F881" w14:textId="77777777" w:rsidR="001C5C57" w:rsidRPr="0061663B" w:rsidRDefault="001C5C57" w:rsidP="00003CE2">
            <w:pPr>
              <w:jc w:val="center"/>
            </w:pPr>
            <w:proofErr w:type="spellStart"/>
            <w:r w:rsidRPr="0061663B">
              <w:t>Peleando</w:t>
            </w:r>
            <w:proofErr w:type="spellEnd"/>
          </w:p>
        </w:tc>
        <w:tc>
          <w:tcPr>
            <w:tcW w:w="6523" w:type="dxa"/>
          </w:tcPr>
          <w:p w14:paraId="5ABA79F4" w14:textId="77777777" w:rsidR="001C5C57" w:rsidRPr="00003CE2" w:rsidRDefault="001C5C57" w:rsidP="00003CE2">
            <w:pPr>
              <w:jc w:val="center"/>
              <w:rPr>
                <w:lang w:val="es-MX"/>
              </w:rPr>
            </w:pPr>
            <w:r w:rsidRPr="00003CE2">
              <w:rPr>
                <w:lang w:val="es-MX"/>
              </w:rPr>
              <w:t>Confrontación física, incluidas peleas planificadas, negativa a mediar o estudiantes que no se detienen después de la intervención del personal</w:t>
            </w:r>
          </w:p>
        </w:tc>
      </w:tr>
    </w:tbl>
    <w:p w14:paraId="07EDB2C5" w14:textId="77777777" w:rsidR="00003CE2" w:rsidRDefault="00003CE2" w:rsidP="00003CE2">
      <w:pPr>
        <w:pStyle w:val="Heading2"/>
        <w:rPr>
          <w:lang w:val="es-MX"/>
        </w:rPr>
      </w:pPr>
      <w:bookmarkStart w:id="63" w:name="_School_Board_Policy"/>
      <w:bookmarkEnd w:id="63"/>
    </w:p>
    <w:p w14:paraId="1F410A31" w14:textId="2FEBE645" w:rsidR="00871A4E" w:rsidRDefault="001D5A7C" w:rsidP="00003CE2">
      <w:pPr>
        <w:pStyle w:val="Heading2"/>
        <w:rPr>
          <w:lang w:val="es-MX"/>
        </w:rPr>
      </w:pPr>
      <w:bookmarkStart w:id="64" w:name="_Toc205274993"/>
      <w:r w:rsidRPr="00003CE2">
        <w:rPr>
          <w:lang w:val="es-MX"/>
        </w:rPr>
        <w:t>Prácticas restaurativas en La Causa Charter School</w:t>
      </w:r>
      <w:bookmarkEnd w:id="64"/>
    </w:p>
    <w:p w14:paraId="43F9B6BE" w14:textId="77777777" w:rsidR="00003CE2" w:rsidRPr="00003CE2" w:rsidRDefault="00003CE2" w:rsidP="00003CE2">
      <w:pPr>
        <w:rPr>
          <w:lang w:val="es-MX"/>
        </w:rPr>
      </w:pPr>
    </w:p>
    <w:p w14:paraId="04D14BA2" w14:textId="337F9883" w:rsidR="00871A4E" w:rsidRPr="00003CE2" w:rsidRDefault="001D5A7C" w:rsidP="00003CE2">
      <w:pPr>
        <w:spacing w:after="0"/>
        <w:rPr>
          <w:rFonts w:cs="Arial"/>
          <w:lang w:val="es-MX"/>
        </w:rPr>
      </w:pPr>
      <w:r w:rsidRPr="00003CE2">
        <w:rPr>
          <w:rFonts w:cs="Arial"/>
          <w:lang w:val="es-MX"/>
        </w:rPr>
        <w:t xml:space="preserve">Las prácticas restaurativas ofrecen una forma adicional de apoyar a los estudiantes a medida que crecen y aprenden al enfocarse en construir relaciones positivas y empáticas y un fuerte sentido de pertenencia, desarrollar habilidades en la resolución de conflictos y reparar daños, comprender la rendición de cuentas y la responsabilidad, crear vías para la reintegración en la comunidad escolar cuando se ha producido un daño y promover una cultura de inclusión y respeto.  </w:t>
      </w:r>
    </w:p>
    <w:p w14:paraId="2620EA64" w14:textId="7CAA3698" w:rsidR="00FF0C44" w:rsidRPr="00003CE2" w:rsidRDefault="00541681" w:rsidP="00003CE2">
      <w:pPr>
        <w:spacing w:after="0"/>
        <w:rPr>
          <w:rFonts w:cs="Arial"/>
          <w:lang w:val="es-MX"/>
        </w:rPr>
      </w:pPr>
      <w:r w:rsidRPr="00003CE2">
        <w:rPr>
          <w:rFonts w:cs="Arial"/>
          <w:lang w:val="es-MX"/>
        </w:rPr>
        <w:t xml:space="preserve">En La Causa Charter School, esto se ve como establecer normas de comportamiento, nivel de grado y en toda la escuela para los comportamientos, instrucción socioemocional explícita, círculos comunitarios en el aula o a nivel de grado, tiempo de reflexión de los estudiantes con un adulto, charlas restaurativas para ayudar a los estudiantes a reparar el daño e intervenciones de comportamiento como </w:t>
      </w:r>
      <w:r w:rsidR="00003CE2">
        <w:rPr>
          <w:rFonts w:cs="Arial"/>
          <w:lang w:val="es-MX"/>
        </w:rPr>
        <w:t>Reportar en la entrada</w:t>
      </w:r>
      <w:r w:rsidRPr="00003CE2">
        <w:rPr>
          <w:rFonts w:cs="Arial"/>
          <w:lang w:val="es-MX"/>
        </w:rPr>
        <w:t xml:space="preserve"> / </w:t>
      </w:r>
      <w:r w:rsidR="00003CE2">
        <w:rPr>
          <w:rFonts w:cs="Arial"/>
          <w:lang w:val="es-MX"/>
        </w:rPr>
        <w:t>Reportar en la salida</w:t>
      </w:r>
      <w:r w:rsidRPr="00003CE2">
        <w:rPr>
          <w:rFonts w:cs="Arial"/>
          <w:lang w:val="es-MX"/>
        </w:rPr>
        <w:t xml:space="preserve"> con un mentor adulto, establecimiento de metas de comportamiento o aulas de amigos.  entre muchas otras estrategias.  Las prácticas restaurativas pueden reducir la cantidad de comportamiento desafiante exhibido en la escuela, mejorar el bienestar físico y emocional, desarrollar la capacidad de autorregulación, enseñar habilidades para superar desafíos complejos y convertirse en mejores ciudadanos en la escuela y más allá. </w:t>
      </w:r>
    </w:p>
    <w:p w14:paraId="32CE95E5" w14:textId="19520E1E" w:rsidR="00485276" w:rsidRDefault="00FF0C44" w:rsidP="00003CE2">
      <w:pPr>
        <w:spacing w:after="0"/>
        <w:rPr>
          <w:rFonts w:cs="Arial"/>
          <w:lang w:val="es-MX"/>
        </w:rPr>
      </w:pPr>
      <w:r w:rsidRPr="00003CE2">
        <w:rPr>
          <w:rFonts w:cs="Arial"/>
          <w:lang w:val="es-MX"/>
        </w:rPr>
        <w:t xml:space="preserve">El personal y la administración de La Causa Charter School buscarán aplicar prácticas restaurativas y consecuencias, así como Intervenciones y Apoyos de Comportamiento Positivo (PBIS) antes de pasar a enfoques tradicionales, dependiendo de la gravedad del comportamiento exhibido por un estudiante. </w:t>
      </w:r>
    </w:p>
    <w:p w14:paraId="20743854" w14:textId="77777777" w:rsidR="00003CE2" w:rsidRDefault="00003CE2" w:rsidP="00003CE2">
      <w:pPr>
        <w:spacing w:after="0"/>
        <w:rPr>
          <w:rFonts w:cs="Arial"/>
          <w:lang w:val="es-MX"/>
        </w:rPr>
      </w:pPr>
    </w:p>
    <w:p w14:paraId="488D93E1" w14:textId="77777777" w:rsidR="00003CE2" w:rsidRDefault="00003CE2" w:rsidP="00003CE2">
      <w:pPr>
        <w:spacing w:after="0"/>
        <w:rPr>
          <w:rFonts w:cs="Arial"/>
          <w:lang w:val="es-MX"/>
        </w:rPr>
      </w:pPr>
    </w:p>
    <w:p w14:paraId="0F822916" w14:textId="77777777" w:rsidR="00003CE2" w:rsidRDefault="00003CE2" w:rsidP="00003CE2">
      <w:pPr>
        <w:spacing w:after="0"/>
        <w:rPr>
          <w:rFonts w:cs="Arial"/>
          <w:lang w:val="es-MX"/>
        </w:rPr>
      </w:pPr>
    </w:p>
    <w:tbl>
      <w:tblPr>
        <w:tblW w:w="9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0"/>
        <w:gridCol w:w="3600"/>
        <w:gridCol w:w="3780"/>
      </w:tblGrid>
      <w:tr w:rsidR="00485276" w14:paraId="228D4E60" w14:textId="77777777" w:rsidTr="00485276">
        <w:trPr>
          <w:trHeight w:val="340"/>
        </w:trPr>
        <w:tc>
          <w:tcPr>
            <w:tcW w:w="2340" w:type="dxa"/>
            <w:tcBorders>
              <w:left w:val="nil"/>
              <w:bottom w:val="nil"/>
            </w:tcBorders>
            <w:shd w:val="clear" w:color="auto" w:fill="231F20"/>
          </w:tcPr>
          <w:p w14:paraId="3A5936D4" w14:textId="77777777" w:rsidR="00485276" w:rsidRPr="00003CE2" w:rsidRDefault="00485276" w:rsidP="00003CE2">
            <w:pPr>
              <w:pStyle w:val="TableParagraph"/>
              <w:rPr>
                <w:rFonts w:ascii="Times New Roman"/>
                <w:lang w:val="es-MX"/>
              </w:rPr>
            </w:pPr>
          </w:p>
        </w:tc>
        <w:tc>
          <w:tcPr>
            <w:tcW w:w="3600" w:type="dxa"/>
            <w:shd w:val="clear" w:color="auto" w:fill="007BC3"/>
          </w:tcPr>
          <w:p w14:paraId="0B99252E" w14:textId="77777777" w:rsidR="00485276" w:rsidRDefault="00485276" w:rsidP="00003CE2">
            <w:pPr>
              <w:pStyle w:val="TableParagraph"/>
              <w:spacing w:before="42"/>
              <w:ind w:left="449"/>
              <w:rPr>
                <w:b/>
              </w:rPr>
            </w:pPr>
            <w:r>
              <w:rPr>
                <w:b/>
                <w:color w:val="FFFFFF"/>
                <w:w w:val="75"/>
              </w:rPr>
              <w:t>ENFOQUE TRADICIONAL</w:t>
            </w:r>
            <w:r>
              <w:rPr>
                <w:b/>
                <w:color w:val="FFFFFF"/>
                <w:spacing w:val="-2"/>
                <w:w w:val="85"/>
              </w:rPr>
              <w:t xml:space="preserve"> </w:t>
            </w:r>
          </w:p>
        </w:tc>
        <w:tc>
          <w:tcPr>
            <w:tcW w:w="3780" w:type="dxa"/>
            <w:shd w:val="clear" w:color="auto" w:fill="007BC3"/>
          </w:tcPr>
          <w:p w14:paraId="0D34181A" w14:textId="77777777" w:rsidR="00485276" w:rsidRDefault="00485276" w:rsidP="00003CE2">
            <w:pPr>
              <w:pStyle w:val="TableParagraph"/>
              <w:spacing w:before="42"/>
              <w:ind w:left="825"/>
              <w:rPr>
                <w:b/>
              </w:rPr>
            </w:pPr>
            <w:r>
              <w:rPr>
                <w:b/>
                <w:color w:val="FFFFFF"/>
                <w:spacing w:val="-5"/>
                <w:w w:val="75"/>
              </w:rPr>
              <w:t xml:space="preserve">ENFOQUE RESTAURATIVO </w:t>
            </w:r>
          </w:p>
        </w:tc>
      </w:tr>
      <w:tr w:rsidR="00485276" w:rsidRPr="00003CE2" w14:paraId="70704CAB" w14:textId="77777777" w:rsidTr="00485276">
        <w:trPr>
          <w:trHeight w:val="757"/>
        </w:trPr>
        <w:tc>
          <w:tcPr>
            <w:tcW w:w="2340" w:type="dxa"/>
            <w:tcBorders>
              <w:top w:val="nil"/>
            </w:tcBorders>
          </w:tcPr>
          <w:p w14:paraId="220483CE" w14:textId="77777777" w:rsidR="00485276" w:rsidRPr="00003CE2" w:rsidRDefault="00485276" w:rsidP="00003CE2">
            <w:pPr>
              <w:pStyle w:val="TableParagraph"/>
              <w:spacing w:before="9"/>
              <w:rPr>
                <w:sz w:val="21"/>
                <w:lang w:val="es-MX"/>
              </w:rPr>
            </w:pPr>
          </w:p>
          <w:p w14:paraId="224141E4" w14:textId="77777777" w:rsidR="00485276" w:rsidRPr="00003CE2" w:rsidRDefault="00485276" w:rsidP="00003CE2">
            <w:pPr>
              <w:pStyle w:val="TableParagraph"/>
              <w:ind w:left="180"/>
              <w:rPr>
                <w:b/>
                <w:lang w:val="es-MX"/>
              </w:rPr>
            </w:pPr>
            <w:r w:rsidRPr="00003CE2">
              <w:rPr>
                <w:b/>
                <w:color w:val="010000"/>
                <w:spacing w:val="-2"/>
                <w:w w:val="80"/>
                <w:lang w:val="es-MX"/>
              </w:rPr>
              <w:t>El papel de la autoridad</w:t>
            </w:r>
          </w:p>
        </w:tc>
        <w:tc>
          <w:tcPr>
            <w:tcW w:w="3600" w:type="dxa"/>
          </w:tcPr>
          <w:p w14:paraId="3C898951" w14:textId="77777777" w:rsidR="00485276" w:rsidRPr="00003CE2" w:rsidRDefault="00485276" w:rsidP="00003CE2">
            <w:pPr>
              <w:pStyle w:val="TableParagraph"/>
              <w:spacing w:before="120" w:line="247" w:lineRule="auto"/>
              <w:ind w:left="180" w:right="283"/>
              <w:rPr>
                <w:lang w:val="es-MX"/>
              </w:rPr>
            </w:pPr>
            <w:r w:rsidRPr="00003CE2">
              <w:rPr>
                <w:color w:val="010000"/>
                <w:w w:val="75"/>
                <w:lang w:val="es-MX"/>
              </w:rPr>
              <w:t xml:space="preserve">Establecer qué reglas se han roto </w:t>
            </w:r>
            <w:r w:rsidRPr="00003CE2">
              <w:rPr>
                <w:color w:val="010000"/>
                <w:spacing w:val="-4"/>
                <w:w w:val="90"/>
                <w:lang w:val="es-MX"/>
              </w:rPr>
              <w:t>y quién tiene la culpa</w:t>
            </w:r>
          </w:p>
        </w:tc>
        <w:tc>
          <w:tcPr>
            <w:tcW w:w="3780" w:type="dxa"/>
          </w:tcPr>
          <w:p w14:paraId="0365B8D4" w14:textId="77777777" w:rsidR="00485276" w:rsidRPr="00003CE2" w:rsidRDefault="00485276" w:rsidP="00003CE2">
            <w:pPr>
              <w:pStyle w:val="TableParagraph"/>
              <w:spacing w:before="120" w:line="247" w:lineRule="auto"/>
              <w:ind w:left="180"/>
              <w:rPr>
                <w:lang w:val="es-MX"/>
              </w:rPr>
            </w:pPr>
            <w:r w:rsidRPr="00003CE2">
              <w:rPr>
                <w:color w:val="010000"/>
                <w:spacing w:val="-4"/>
                <w:w w:val="80"/>
                <w:lang w:val="es-MX"/>
              </w:rPr>
              <w:t xml:space="preserve">Facilitar las relaciones, construir comunidad y </w:t>
            </w:r>
            <w:r w:rsidRPr="00003CE2">
              <w:rPr>
                <w:color w:val="010000"/>
                <w:spacing w:val="-2"/>
                <w:w w:val="85"/>
                <w:lang w:val="es-MX"/>
              </w:rPr>
              <w:t>promover acuerdos compartidos</w:t>
            </w:r>
          </w:p>
        </w:tc>
      </w:tr>
      <w:tr w:rsidR="00485276" w:rsidRPr="00003CE2" w14:paraId="2325D40B" w14:textId="77777777" w:rsidTr="00485276">
        <w:trPr>
          <w:trHeight w:val="1017"/>
        </w:trPr>
        <w:tc>
          <w:tcPr>
            <w:tcW w:w="2340" w:type="dxa"/>
            <w:shd w:val="clear" w:color="auto" w:fill="CCECFC"/>
          </w:tcPr>
          <w:p w14:paraId="1F3A2A0B" w14:textId="77777777" w:rsidR="00485276" w:rsidRPr="00003CE2" w:rsidRDefault="00485276" w:rsidP="00003CE2">
            <w:pPr>
              <w:pStyle w:val="TableParagraph"/>
              <w:spacing w:before="9"/>
              <w:rPr>
                <w:sz w:val="21"/>
                <w:lang w:val="es-MX"/>
              </w:rPr>
            </w:pPr>
          </w:p>
          <w:p w14:paraId="156BAD75" w14:textId="77777777" w:rsidR="00485276" w:rsidRPr="00003CE2" w:rsidRDefault="00485276" w:rsidP="00003CE2">
            <w:pPr>
              <w:pStyle w:val="TableParagraph"/>
              <w:spacing w:line="247" w:lineRule="auto"/>
              <w:ind w:left="180" w:right="398"/>
              <w:rPr>
                <w:b/>
                <w:lang w:val="es-MX"/>
              </w:rPr>
            </w:pPr>
            <w:r w:rsidRPr="00003CE2">
              <w:rPr>
                <w:b/>
                <w:color w:val="010000"/>
                <w:spacing w:val="-2"/>
                <w:w w:val="90"/>
                <w:lang w:val="es-MX"/>
              </w:rPr>
              <w:t xml:space="preserve">Se espera que </w:t>
            </w:r>
            <w:r w:rsidRPr="00003CE2">
              <w:rPr>
                <w:b/>
                <w:color w:val="010000"/>
                <w:spacing w:val="-4"/>
                <w:w w:val="85"/>
                <w:lang w:val="es-MX"/>
              </w:rPr>
              <w:t xml:space="preserve">los estudiantes ... </w:t>
            </w:r>
          </w:p>
        </w:tc>
        <w:tc>
          <w:tcPr>
            <w:tcW w:w="3600" w:type="dxa"/>
            <w:shd w:val="clear" w:color="auto" w:fill="CCECFC"/>
          </w:tcPr>
          <w:p w14:paraId="5EEA2397" w14:textId="77777777" w:rsidR="00485276" w:rsidRPr="00003CE2" w:rsidRDefault="00485276" w:rsidP="00003CE2">
            <w:pPr>
              <w:pStyle w:val="TableParagraph"/>
              <w:spacing w:before="9"/>
              <w:rPr>
                <w:sz w:val="21"/>
                <w:lang w:val="es-MX"/>
              </w:rPr>
            </w:pPr>
          </w:p>
          <w:p w14:paraId="576439A3" w14:textId="51A25F5E" w:rsidR="00485276" w:rsidRPr="00003CE2" w:rsidRDefault="00003CE2" w:rsidP="00003CE2">
            <w:pPr>
              <w:pStyle w:val="TableParagraph"/>
              <w:spacing w:line="247" w:lineRule="auto"/>
              <w:ind w:left="180"/>
              <w:rPr>
                <w:lang w:val="es-MX"/>
              </w:rPr>
            </w:pPr>
            <w:r>
              <w:rPr>
                <w:color w:val="010000"/>
                <w:spacing w:val="-4"/>
                <w:w w:val="80"/>
                <w:lang w:val="es-MX"/>
              </w:rPr>
              <w:t xml:space="preserve">Cumplan </w:t>
            </w:r>
            <w:r w:rsidR="00485276" w:rsidRPr="00003CE2">
              <w:rPr>
                <w:color w:val="010000"/>
                <w:spacing w:val="-4"/>
                <w:w w:val="80"/>
                <w:lang w:val="es-MX"/>
              </w:rPr>
              <w:t xml:space="preserve">con las figuras de autoridad en busca de </w:t>
            </w:r>
            <w:r w:rsidR="00485276" w:rsidRPr="00003CE2">
              <w:rPr>
                <w:color w:val="010000"/>
                <w:spacing w:val="-2"/>
                <w:w w:val="85"/>
                <w:lang w:val="es-MX"/>
              </w:rPr>
              <w:t>logros personales</w:t>
            </w:r>
          </w:p>
        </w:tc>
        <w:tc>
          <w:tcPr>
            <w:tcW w:w="3780" w:type="dxa"/>
            <w:shd w:val="clear" w:color="auto" w:fill="CCECFC"/>
          </w:tcPr>
          <w:p w14:paraId="3B03FDA1" w14:textId="77777777" w:rsidR="00485276" w:rsidRPr="00003CE2" w:rsidRDefault="00485276" w:rsidP="00003CE2">
            <w:pPr>
              <w:pStyle w:val="TableParagraph"/>
              <w:spacing w:before="120" w:line="247" w:lineRule="auto"/>
              <w:ind w:left="180"/>
              <w:rPr>
                <w:lang w:val="es-MX"/>
              </w:rPr>
            </w:pPr>
            <w:r w:rsidRPr="00003CE2">
              <w:rPr>
                <w:color w:val="010000"/>
                <w:w w:val="80"/>
                <w:lang w:val="es-MX"/>
              </w:rPr>
              <w:t>Ser miembros empáticos y responsables de una comunidad de aprendizaje con acuerdos compartidos establecidos arraigados en valores recopilados</w:t>
            </w:r>
          </w:p>
        </w:tc>
      </w:tr>
      <w:tr w:rsidR="00485276" w:rsidRPr="00003CE2" w14:paraId="5CA1AC24" w14:textId="77777777" w:rsidTr="00485276">
        <w:trPr>
          <w:trHeight w:val="1017"/>
        </w:trPr>
        <w:tc>
          <w:tcPr>
            <w:tcW w:w="2340" w:type="dxa"/>
          </w:tcPr>
          <w:p w14:paraId="7D447991" w14:textId="77777777" w:rsidR="00485276" w:rsidRPr="00003CE2" w:rsidRDefault="00485276" w:rsidP="00003CE2">
            <w:pPr>
              <w:pStyle w:val="TableParagraph"/>
              <w:spacing w:before="1"/>
              <w:rPr>
                <w:sz w:val="33"/>
                <w:lang w:val="es-MX"/>
              </w:rPr>
            </w:pPr>
          </w:p>
          <w:p w14:paraId="46F8AC22" w14:textId="77777777" w:rsidR="00485276" w:rsidRDefault="00485276" w:rsidP="00003CE2">
            <w:pPr>
              <w:pStyle w:val="TableParagraph"/>
              <w:ind w:left="180"/>
              <w:rPr>
                <w:b/>
              </w:rPr>
            </w:pPr>
            <w:r>
              <w:rPr>
                <w:b/>
                <w:color w:val="010000"/>
                <w:spacing w:val="-2"/>
                <w:w w:val="80"/>
              </w:rPr>
              <w:t xml:space="preserve">Las </w:t>
            </w:r>
            <w:proofErr w:type="spellStart"/>
            <w:r>
              <w:rPr>
                <w:b/>
                <w:color w:val="010000"/>
                <w:spacing w:val="-2"/>
                <w:w w:val="80"/>
              </w:rPr>
              <w:t>relaciones</w:t>
            </w:r>
            <w:proofErr w:type="spellEnd"/>
            <w:r>
              <w:rPr>
                <w:b/>
                <w:color w:val="010000"/>
                <w:spacing w:val="-2"/>
                <w:w w:val="80"/>
              </w:rPr>
              <w:t xml:space="preserve"> </w:t>
            </w:r>
            <w:r>
              <w:rPr>
                <w:b/>
                <w:color w:val="010000"/>
                <w:spacing w:val="-4"/>
                <w:w w:val="95"/>
              </w:rPr>
              <w:t>son...</w:t>
            </w:r>
          </w:p>
        </w:tc>
        <w:tc>
          <w:tcPr>
            <w:tcW w:w="3600" w:type="dxa"/>
          </w:tcPr>
          <w:p w14:paraId="4CF062F3" w14:textId="78025B22" w:rsidR="00485276" w:rsidRPr="00003CE2" w:rsidRDefault="00485276" w:rsidP="00003CE2">
            <w:pPr>
              <w:pStyle w:val="TableParagraph"/>
              <w:spacing w:before="120" w:line="247" w:lineRule="auto"/>
              <w:ind w:left="180" w:right="285"/>
              <w:jc w:val="both"/>
              <w:rPr>
                <w:lang w:val="es-MX"/>
              </w:rPr>
            </w:pPr>
            <w:r w:rsidRPr="00003CE2">
              <w:rPr>
                <w:color w:val="010000"/>
                <w:w w:val="75"/>
                <w:lang w:val="es-MX"/>
              </w:rPr>
              <w:t xml:space="preserve">Secundario al rendimiento académico y dependencia del deseo de un niño de tener una </w:t>
            </w:r>
            <w:r w:rsidRPr="00003CE2">
              <w:rPr>
                <w:color w:val="010000"/>
                <w:spacing w:val="-2"/>
                <w:w w:val="90"/>
                <w:lang w:val="es-MX"/>
              </w:rPr>
              <w:t>relación</w:t>
            </w:r>
          </w:p>
        </w:tc>
        <w:tc>
          <w:tcPr>
            <w:tcW w:w="3780" w:type="dxa"/>
          </w:tcPr>
          <w:p w14:paraId="3D10F2DF" w14:textId="77777777" w:rsidR="00485276" w:rsidRPr="00003CE2" w:rsidRDefault="00485276" w:rsidP="00003CE2">
            <w:pPr>
              <w:pStyle w:val="TableParagraph"/>
              <w:spacing w:before="1"/>
              <w:rPr>
                <w:sz w:val="33"/>
                <w:lang w:val="es-MX"/>
              </w:rPr>
            </w:pPr>
          </w:p>
          <w:p w14:paraId="4E4232BF" w14:textId="77777777" w:rsidR="00485276" w:rsidRPr="00003CE2" w:rsidRDefault="00485276" w:rsidP="00003CE2">
            <w:pPr>
              <w:pStyle w:val="TableParagraph"/>
              <w:ind w:left="180"/>
              <w:rPr>
                <w:lang w:val="es-MX"/>
              </w:rPr>
            </w:pPr>
            <w:r w:rsidRPr="00003CE2">
              <w:rPr>
                <w:color w:val="010000"/>
                <w:w w:val="75"/>
                <w:lang w:val="es-MX"/>
              </w:rPr>
              <w:t>Fundamental para todo aprendizaje significativo</w:t>
            </w:r>
          </w:p>
        </w:tc>
      </w:tr>
      <w:tr w:rsidR="00485276" w:rsidRPr="00003CE2" w14:paraId="48026B4A" w14:textId="77777777" w:rsidTr="00485276">
        <w:trPr>
          <w:trHeight w:val="1017"/>
        </w:trPr>
        <w:tc>
          <w:tcPr>
            <w:tcW w:w="2340" w:type="dxa"/>
            <w:shd w:val="clear" w:color="auto" w:fill="CCECFC"/>
          </w:tcPr>
          <w:p w14:paraId="4155CA5A" w14:textId="77777777" w:rsidR="00485276" w:rsidRPr="00003CE2" w:rsidRDefault="00485276" w:rsidP="00003CE2">
            <w:pPr>
              <w:pStyle w:val="TableParagraph"/>
              <w:spacing w:before="9"/>
              <w:rPr>
                <w:sz w:val="21"/>
                <w:lang w:val="es-MX"/>
              </w:rPr>
            </w:pPr>
          </w:p>
          <w:p w14:paraId="1340C068" w14:textId="77777777" w:rsidR="00485276" w:rsidRPr="00003CE2" w:rsidRDefault="00485276" w:rsidP="00003CE2">
            <w:pPr>
              <w:pStyle w:val="TableParagraph"/>
              <w:spacing w:line="247" w:lineRule="auto"/>
              <w:ind w:left="180" w:right="398"/>
              <w:rPr>
                <w:b/>
                <w:lang w:val="es-MX"/>
              </w:rPr>
            </w:pPr>
            <w:r w:rsidRPr="00003CE2">
              <w:rPr>
                <w:b/>
                <w:color w:val="010000"/>
                <w:w w:val="80"/>
                <w:lang w:val="es-MX"/>
              </w:rPr>
              <w:t xml:space="preserve">En respuesta al daño, </w:t>
            </w:r>
            <w:r w:rsidRPr="00003CE2">
              <w:rPr>
                <w:b/>
                <w:color w:val="010000"/>
                <w:w w:val="90"/>
                <w:lang w:val="es-MX"/>
              </w:rPr>
              <w:t xml:space="preserve">la atención se centra </w:t>
            </w:r>
            <w:proofErr w:type="gramStart"/>
            <w:r w:rsidRPr="00003CE2">
              <w:rPr>
                <w:b/>
                <w:color w:val="010000"/>
                <w:w w:val="90"/>
                <w:lang w:val="es-MX"/>
              </w:rPr>
              <w:t>en...</w:t>
            </w:r>
            <w:proofErr w:type="gramEnd"/>
          </w:p>
        </w:tc>
        <w:tc>
          <w:tcPr>
            <w:tcW w:w="3600" w:type="dxa"/>
            <w:shd w:val="clear" w:color="auto" w:fill="CCECFC"/>
          </w:tcPr>
          <w:p w14:paraId="362203DD" w14:textId="77777777" w:rsidR="00485276" w:rsidRPr="00003CE2" w:rsidRDefault="00485276" w:rsidP="00003CE2">
            <w:pPr>
              <w:pStyle w:val="TableParagraph"/>
              <w:spacing w:before="9"/>
              <w:rPr>
                <w:sz w:val="21"/>
                <w:lang w:val="es-MX"/>
              </w:rPr>
            </w:pPr>
          </w:p>
          <w:p w14:paraId="51FB03F6" w14:textId="77777777" w:rsidR="00485276" w:rsidRPr="00003CE2" w:rsidRDefault="00485276" w:rsidP="00003CE2">
            <w:pPr>
              <w:pStyle w:val="TableParagraph"/>
              <w:spacing w:line="247" w:lineRule="auto"/>
              <w:ind w:left="180" w:right="283"/>
              <w:rPr>
                <w:lang w:val="es-MX"/>
              </w:rPr>
            </w:pPr>
            <w:r w:rsidRPr="00003CE2">
              <w:rPr>
                <w:color w:val="010000"/>
                <w:w w:val="75"/>
                <w:lang w:val="es-MX"/>
              </w:rPr>
              <w:t xml:space="preserve">Culpar y asignar castigos </w:t>
            </w:r>
            <w:r w:rsidRPr="00003CE2">
              <w:rPr>
                <w:color w:val="010000"/>
                <w:spacing w:val="-4"/>
                <w:w w:val="85"/>
                <w:lang w:val="es-MX"/>
              </w:rPr>
              <w:t>en respuesta a violaciones de las reglas</w:t>
            </w:r>
          </w:p>
        </w:tc>
        <w:tc>
          <w:tcPr>
            <w:tcW w:w="3780" w:type="dxa"/>
            <w:shd w:val="clear" w:color="auto" w:fill="CCECFC"/>
          </w:tcPr>
          <w:p w14:paraId="25D3C391" w14:textId="77777777" w:rsidR="00485276" w:rsidRPr="00003CE2" w:rsidRDefault="00485276" w:rsidP="00003CE2">
            <w:pPr>
              <w:pStyle w:val="TableParagraph"/>
              <w:spacing w:before="120" w:line="247" w:lineRule="auto"/>
              <w:ind w:left="180" w:right="222"/>
              <w:rPr>
                <w:lang w:val="es-MX"/>
              </w:rPr>
            </w:pPr>
            <w:r w:rsidRPr="00003CE2">
              <w:rPr>
                <w:color w:val="010000"/>
                <w:spacing w:val="-4"/>
                <w:w w:val="85"/>
                <w:lang w:val="es-MX"/>
              </w:rPr>
              <w:t xml:space="preserve">Ayudar a los estudiantes a aceptar </w:t>
            </w:r>
            <w:r w:rsidRPr="00003CE2">
              <w:rPr>
                <w:color w:val="010000"/>
                <w:spacing w:val="-4"/>
                <w:w w:val="80"/>
                <w:lang w:val="es-MX"/>
              </w:rPr>
              <w:t xml:space="preserve">la responsabilidad personal al comprender el impacto de las </w:t>
            </w:r>
            <w:r w:rsidRPr="00003CE2">
              <w:rPr>
                <w:color w:val="010000"/>
                <w:spacing w:val="-4"/>
                <w:w w:val="85"/>
                <w:lang w:val="es-MX"/>
              </w:rPr>
              <w:t>acciones y reparar el daño causado</w:t>
            </w:r>
          </w:p>
        </w:tc>
      </w:tr>
      <w:tr w:rsidR="00485276" w:rsidRPr="00003CE2" w14:paraId="0D13A57E" w14:textId="77777777" w:rsidTr="00485276">
        <w:trPr>
          <w:trHeight w:val="1017"/>
        </w:trPr>
        <w:tc>
          <w:tcPr>
            <w:tcW w:w="2340" w:type="dxa"/>
          </w:tcPr>
          <w:p w14:paraId="1FDAD904" w14:textId="77777777" w:rsidR="00485276" w:rsidRPr="00003CE2" w:rsidRDefault="00485276" w:rsidP="00003CE2">
            <w:pPr>
              <w:pStyle w:val="TableParagraph"/>
              <w:spacing w:before="1"/>
              <w:rPr>
                <w:sz w:val="33"/>
                <w:lang w:val="es-MX"/>
              </w:rPr>
            </w:pPr>
          </w:p>
          <w:p w14:paraId="29C42DD8" w14:textId="77777777" w:rsidR="00485276" w:rsidRDefault="00485276" w:rsidP="00003CE2">
            <w:pPr>
              <w:pStyle w:val="TableParagraph"/>
              <w:ind w:left="180"/>
              <w:rPr>
                <w:b/>
              </w:rPr>
            </w:pPr>
            <w:r>
              <w:rPr>
                <w:b/>
                <w:color w:val="010000"/>
                <w:spacing w:val="-2"/>
                <w:w w:val="80"/>
              </w:rPr>
              <w:t xml:space="preserve">El </w:t>
            </w:r>
            <w:proofErr w:type="spellStart"/>
            <w:r>
              <w:rPr>
                <w:b/>
                <w:color w:val="010000"/>
                <w:spacing w:val="-2"/>
                <w:w w:val="80"/>
              </w:rPr>
              <w:t>conflicto</w:t>
            </w:r>
            <w:proofErr w:type="spellEnd"/>
            <w:r>
              <w:rPr>
                <w:b/>
                <w:color w:val="010000"/>
                <w:spacing w:val="-2"/>
                <w:w w:val="80"/>
              </w:rPr>
              <w:t xml:space="preserve"> </w:t>
            </w:r>
            <w:r>
              <w:rPr>
                <w:b/>
                <w:color w:val="010000"/>
                <w:spacing w:val="-5"/>
                <w:w w:val="95"/>
              </w:rPr>
              <w:t>es...</w:t>
            </w:r>
          </w:p>
        </w:tc>
        <w:tc>
          <w:tcPr>
            <w:tcW w:w="3600" w:type="dxa"/>
          </w:tcPr>
          <w:p w14:paraId="661F8491" w14:textId="77777777" w:rsidR="00485276" w:rsidRPr="00003CE2" w:rsidRDefault="00485276" w:rsidP="00003CE2">
            <w:pPr>
              <w:pStyle w:val="TableParagraph"/>
              <w:spacing w:before="120" w:line="247" w:lineRule="auto"/>
              <w:ind w:left="180" w:right="366"/>
              <w:rPr>
                <w:lang w:val="es-MX"/>
              </w:rPr>
            </w:pPr>
            <w:r w:rsidRPr="00003CE2">
              <w:rPr>
                <w:color w:val="010000"/>
                <w:spacing w:val="-4"/>
                <w:w w:val="80"/>
                <w:lang w:val="es-MX"/>
              </w:rPr>
              <w:t xml:space="preserve">Una barrera para el aprendizaje y una interrupción </w:t>
            </w:r>
            <w:r w:rsidRPr="00003CE2">
              <w:rPr>
                <w:color w:val="010000"/>
                <w:spacing w:val="-4"/>
                <w:w w:val="85"/>
                <w:lang w:val="es-MX"/>
              </w:rPr>
              <w:t>para la enseñanza, y debe resolverse de inmediato o evitarse</w:t>
            </w:r>
          </w:p>
        </w:tc>
        <w:tc>
          <w:tcPr>
            <w:tcW w:w="3780" w:type="dxa"/>
          </w:tcPr>
          <w:p w14:paraId="622DAB5B" w14:textId="77777777" w:rsidR="00485276" w:rsidRPr="00003CE2" w:rsidRDefault="00485276" w:rsidP="00003CE2">
            <w:pPr>
              <w:pStyle w:val="TableParagraph"/>
              <w:spacing w:before="120" w:line="247" w:lineRule="auto"/>
              <w:ind w:left="180" w:right="222"/>
              <w:rPr>
                <w:lang w:val="es-MX"/>
              </w:rPr>
            </w:pPr>
            <w:r w:rsidRPr="00003CE2">
              <w:rPr>
                <w:color w:val="010000"/>
                <w:spacing w:val="-4"/>
                <w:w w:val="85"/>
                <w:lang w:val="es-MX"/>
              </w:rPr>
              <w:t xml:space="preserve">Una oportunidad para enseñar empatía, aprender </w:t>
            </w:r>
            <w:r w:rsidRPr="00003CE2">
              <w:rPr>
                <w:color w:val="010000"/>
                <w:spacing w:val="-4"/>
                <w:w w:val="80"/>
                <w:lang w:val="es-MX"/>
              </w:rPr>
              <w:t xml:space="preserve">de nuestros errores y fortalecer </w:t>
            </w:r>
            <w:r w:rsidRPr="00003CE2">
              <w:rPr>
                <w:color w:val="010000"/>
                <w:spacing w:val="-2"/>
                <w:w w:val="90"/>
                <w:lang w:val="es-MX"/>
              </w:rPr>
              <w:t>las relaciones existentes</w:t>
            </w:r>
          </w:p>
        </w:tc>
      </w:tr>
      <w:tr w:rsidR="00485276" w:rsidRPr="00003CE2" w14:paraId="3246357B" w14:textId="77777777" w:rsidTr="00485276">
        <w:trPr>
          <w:trHeight w:val="757"/>
        </w:trPr>
        <w:tc>
          <w:tcPr>
            <w:tcW w:w="2340" w:type="dxa"/>
            <w:shd w:val="clear" w:color="auto" w:fill="CCECFC"/>
          </w:tcPr>
          <w:p w14:paraId="45C087AC" w14:textId="77777777" w:rsidR="00485276" w:rsidRPr="00003CE2" w:rsidRDefault="00485276" w:rsidP="00003CE2">
            <w:pPr>
              <w:pStyle w:val="TableParagraph"/>
              <w:spacing w:before="120" w:line="247" w:lineRule="auto"/>
              <w:ind w:left="180" w:right="398"/>
              <w:rPr>
                <w:b/>
                <w:lang w:val="es-MX"/>
              </w:rPr>
            </w:pPr>
            <w:r w:rsidRPr="00003CE2">
              <w:rPr>
                <w:b/>
                <w:color w:val="010000"/>
                <w:spacing w:val="-2"/>
                <w:w w:val="80"/>
                <w:lang w:val="es-MX"/>
              </w:rPr>
              <w:t xml:space="preserve">Se espera que el cambio </w:t>
            </w:r>
            <w:r w:rsidRPr="00003CE2">
              <w:rPr>
                <w:b/>
                <w:color w:val="010000"/>
                <w:w w:val="95"/>
                <w:lang w:val="es-MX"/>
              </w:rPr>
              <w:t>sea ...</w:t>
            </w:r>
          </w:p>
        </w:tc>
        <w:tc>
          <w:tcPr>
            <w:tcW w:w="3600" w:type="dxa"/>
            <w:shd w:val="clear" w:color="auto" w:fill="CCECFC"/>
          </w:tcPr>
          <w:p w14:paraId="0621B478" w14:textId="77777777" w:rsidR="00485276" w:rsidRPr="00003CE2" w:rsidRDefault="00485276" w:rsidP="00003CE2">
            <w:pPr>
              <w:pStyle w:val="TableParagraph"/>
              <w:spacing w:before="9"/>
              <w:rPr>
                <w:sz w:val="21"/>
                <w:lang w:val="es-MX"/>
              </w:rPr>
            </w:pPr>
          </w:p>
          <w:p w14:paraId="5615110C" w14:textId="77777777" w:rsidR="00485276" w:rsidRDefault="00485276" w:rsidP="00003CE2">
            <w:pPr>
              <w:pStyle w:val="TableParagraph"/>
              <w:ind w:left="180"/>
            </w:pPr>
            <w:proofErr w:type="spellStart"/>
            <w:r>
              <w:rPr>
                <w:color w:val="010000"/>
                <w:spacing w:val="-2"/>
                <w:w w:val="90"/>
              </w:rPr>
              <w:t>Inmediato</w:t>
            </w:r>
            <w:proofErr w:type="spellEnd"/>
          </w:p>
        </w:tc>
        <w:tc>
          <w:tcPr>
            <w:tcW w:w="3780" w:type="dxa"/>
            <w:shd w:val="clear" w:color="auto" w:fill="CCECFC"/>
          </w:tcPr>
          <w:p w14:paraId="013BCEB5" w14:textId="77777777" w:rsidR="00485276" w:rsidRPr="00003CE2" w:rsidRDefault="00485276" w:rsidP="00003CE2">
            <w:pPr>
              <w:pStyle w:val="TableParagraph"/>
              <w:spacing w:before="9"/>
              <w:rPr>
                <w:sz w:val="21"/>
                <w:lang w:val="es-MX"/>
              </w:rPr>
            </w:pPr>
          </w:p>
          <w:p w14:paraId="6E75A4F5" w14:textId="77777777" w:rsidR="00485276" w:rsidRPr="00003CE2" w:rsidRDefault="00485276" w:rsidP="00003CE2">
            <w:pPr>
              <w:pStyle w:val="TableParagraph"/>
              <w:ind w:left="180"/>
              <w:rPr>
                <w:lang w:val="es-MX"/>
              </w:rPr>
            </w:pPr>
            <w:r w:rsidRPr="00003CE2">
              <w:rPr>
                <w:color w:val="010000"/>
                <w:w w:val="75"/>
                <w:lang w:val="es-MX"/>
              </w:rPr>
              <w:t>Un proceso que requiere paciencia y tiempo</w:t>
            </w:r>
          </w:p>
        </w:tc>
      </w:tr>
    </w:tbl>
    <w:p w14:paraId="238D9532" w14:textId="77777777" w:rsidR="00003CE2" w:rsidRDefault="00003CE2" w:rsidP="00003CE2">
      <w:pPr>
        <w:spacing w:after="0"/>
        <w:jc w:val="center"/>
        <w:rPr>
          <w:rFonts w:cs="Arial"/>
          <w:lang w:val="es-MX"/>
        </w:rPr>
      </w:pPr>
    </w:p>
    <w:p w14:paraId="11F9B50E" w14:textId="77777777" w:rsidR="00003CE2" w:rsidRDefault="00003CE2" w:rsidP="00003CE2">
      <w:pPr>
        <w:spacing w:after="0"/>
        <w:jc w:val="center"/>
        <w:rPr>
          <w:rFonts w:cs="Arial"/>
          <w:lang w:val="es-MX"/>
        </w:rPr>
      </w:pPr>
    </w:p>
    <w:p w14:paraId="2834F40D" w14:textId="77777777" w:rsidR="00003CE2" w:rsidRDefault="00003CE2" w:rsidP="00003CE2">
      <w:pPr>
        <w:spacing w:after="0"/>
        <w:jc w:val="center"/>
        <w:rPr>
          <w:rFonts w:cs="Arial"/>
          <w:lang w:val="es-MX"/>
        </w:rPr>
      </w:pPr>
    </w:p>
    <w:p w14:paraId="539F82BB" w14:textId="77777777" w:rsidR="00003CE2" w:rsidRDefault="00003CE2" w:rsidP="00003CE2">
      <w:pPr>
        <w:spacing w:after="0"/>
        <w:jc w:val="center"/>
        <w:rPr>
          <w:rFonts w:cs="Arial"/>
          <w:lang w:val="es-MX"/>
        </w:rPr>
      </w:pPr>
    </w:p>
    <w:p w14:paraId="743A8841" w14:textId="77777777" w:rsidR="00003CE2" w:rsidRDefault="00003CE2" w:rsidP="00003CE2">
      <w:pPr>
        <w:spacing w:after="0"/>
        <w:jc w:val="center"/>
        <w:rPr>
          <w:rFonts w:cs="Arial"/>
          <w:lang w:val="es-MX"/>
        </w:rPr>
      </w:pPr>
    </w:p>
    <w:p w14:paraId="3F5E7CC4" w14:textId="77777777" w:rsidR="00003CE2" w:rsidRDefault="00003CE2" w:rsidP="00003CE2">
      <w:pPr>
        <w:spacing w:after="0"/>
        <w:jc w:val="center"/>
        <w:rPr>
          <w:rFonts w:cs="Arial"/>
          <w:lang w:val="es-MX"/>
        </w:rPr>
      </w:pPr>
    </w:p>
    <w:p w14:paraId="418B8BB7" w14:textId="77777777" w:rsidR="00003CE2" w:rsidRDefault="00003CE2" w:rsidP="00003CE2">
      <w:pPr>
        <w:spacing w:after="0"/>
        <w:jc w:val="center"/>
        <w:rPr>
          <w:rFonts w:cs="Arial"/>
          <w:lang w:val="es-MX"/>
        </w:rPr>
      </w:pPr>
    </w:p>
    <w:p w14:paraId="24E045DE" w14:textId="77777777" w:rsidR="00003CE2" w:rsidRDefault="00003CE2" w:rsidP="00003CE2">
      <w:pPr>
        <w:spacing w:after="0"/>
        <w:jc w:val="center"/>
        <w:rPr>
          <w:rFonts w:cs="Arial"/>
          <w:lang w:val="es-MX"/>
        </w:rPr>
      </w:pPr>
    </w:p>
    <w:p w14:paraId="528A208B" w14:textId="77777777" w:rsidR="00003CE2" w:rsidRDefault="00003CE2" w:rsidP="00003CE2">
      <w:pPr>
        <w:spacing w:after="0"/>
        <w:jc w:val="center"/>
        <w:rPr>
          <w:rFonts w:cs="Arial"/>
          <w:lang w:val="es-MX"/>
        </w:rPr>
      </w:pPr>
    </w:p>
    <w:p w14:paraId="1DF52E26" w14:textId="77777777" w:rsidR="00003CE2" w:rsidRDefault="00003CE2" w:rsidP="00003CE2">
      <w:pPr>
        <w:spacing w:after="0"/>
        <w:jc w:val="center"/>
        <w:rPr>
          <w:rFonts w:cs="Arial"/>
          <w:lang w:val="es-MX"/>
        </w:rPr>
      </w:pPr>
    </w:p>
    <w:p w14:paraId="0A1B1E37" w14:textId="77777777" w:rsidR="00003CE2" w:rsidRDefault="00003CE2" w:rsidP="00003CE2">
      <w:pPr>
        <w:spacing w:after="0"/>
        <w:jc w:val="center"/>
        <w:rPr>
          <w:rFonts w:cs="Arial"/>
          <w:lang w:val="es-MX"/>
        </w:rPr>
      </w:pPr>
    </w:p>
    <w:p w14:paraId="638619F5" w14:textId="77777777" w:rsidR="00003CE2" w:rsidRDefault="00003CE2" w:rsidP="00003CE2">
      <w:pPr>
        <w:spacing w:after="0"/>
        <w:jc w:val="center"/>
        <w:rPr>
          <w:rFonts w:cs="Arial"/>
          <w:lang w:val="es-MX"/>
        </w:rPr>
      </w:pPr>
    </w:p>
    <w:p w14:paraId="28D64162" w14:textId="77777777" w:rsidR="00003CE2" w:rsidRDefault="00003CE2" w:rsidP="00003CE2">
      <w:pPr>
        <w:spacing w:after="0"/>
        <w:jc w:val="center"/>
        <w:rPr>
          <w:rFonts w:cs="Arial"/>
          <w:lang w:val="es-MX"/>
        </w:rPr>
      </w:pPr>
    </w:p>
    <w:p w14:paraId="47D5ACC8" w14:textId="77777777" w:rsidR="00003CE2" w:rsidRDefault="00003CE2" w:rsidP="00003CE2">
      <w:pPr>
        <w:spacing w:after="0"/>
        <w:jc w:val="center"/>
        <w:rPr>
          <w:rFonts w:cs="Arial"/>
          <w:lang w:val="es-MX"/>
        </w:rPr>
      </w:pPr>
    </w:p>
    <w:p w14:paraId="51C4F6D9" w14:textId="77777777" w:rsidR="00003CE2" w:rsidRDefault="00003CE2" w:rsidP="00003CE2">
      <w:pPr>
        <w:spacing w:after="0"/>
        <w:jc w:val="center"/>
        <w:rPr>
          <w:rFonts w:cs="Arial"/>
          <w:lang w:val="es-MX"/>
        </w:rPr>
      </w:pPr>
    </w:p>
    <w:p w14:paraId="5F545315" w14:textId="77777777" w:rsidR="00003CE2" w:rsidRDefault="00003CE2" w:rsidP="00003CE2">
      <w:pPr>
        <w:spacing w:after="0"/>
        <w:jc w:val="center"/>
        <w:rPr>
          <w:rFonts w:cs="Arial"/>
          <w:lang w:val="es-MX"/>
        </w:rPr>
      </w:pPr>
    </w:p>
    <w:p w14:paraId="5BEAA5B9" w14:textId="77777777" w:rsidR="00003CE2" w:rsidRDefault="00003CE2" w:rsidP="00003CE2">
      <w:pPr>
        <w:spacing w:after="0"/>
        <w:jc w:val="center"/>
        <w:rPr>
          <w:rFonts w:cs="Arial"/>
          <w:lang w:val="es-MX"/>
        </w:rPr>
      </w:pPr>
    </w:p>
    <w:p w14:paraId="03A16FE5" w14:textId="77777777" w:rsidR="00003CE2" w:rsidRDefault="00003CE2" w:rsidP="00003CE2">
      <w:pPr>
        <w:spacing w:after="0"/>
        <w:jc w:val="center"/>
        <w:rPr>
          <w:rFonts w:cs="Arial"/>
          <w:lang w:val="es-MX"/>
        </w:rPr>
      </w:pPr>
    </w:p>
    <w:p w14:paraId="6D39A1E1" w14:textId="53E497D4" w:rsidR="004679F5" w:rsidRPr="00003CE2" w:rsidRDefault="00B21AA6" w:rsidP="00003CE2">
      <w:pPr>
        <w:spacing w:after="0"/>
        <w:jc w:val="center"/>
        <w:rPr>
          <w:rFonts w:cs="Arial"/>
          <w:lang w:val="es-MX"/>
        </w:rPr>
      </w:pPr>
      <w:r w:rsidRPr="00003CE2">
        <w:rPr>
          <w:rFonts w:cs="Arial"/>
          <w:lang w:val="es-MX"/>
        </w:rPr>
        <w:t xml:space="preserve"> </w:t>
      </w:r>
    </w:p>
    <w:p w14:paraId="509167E4" w14:textId="281E6252" w:rsidR="009B5488" w:rsidRPr="00003CE2" w:rsidRDefault="003579D0" w:rsidP="00003CE2">
      <w:pPr>
        <w:pStyle w:val="Heading2"/>
        <w:rPr>
          <w:lang w:val="es-MX"/>
        </w:rPr>
      </w:pPr>
      <w:bookmarkStart w:id="65" w:name="_Toc205274994"/>
      <w:r w:rsidRPr="00003CE2">
        <w:rPr>
          <w:lang w:val="es-MX"/>
        </w:rPr>
        <w:lastRenderedPageBreak/>
        <w:t>Niveles de acción disciplinaria de las Escuelas Públicas de Milwaukee</w:t>
      </w:r>
      <w:bookmarkEnd w:id="65"/>
    </w:p>
    <w:tbl>
      <w:tblPr>
        <w:tblW w:w="11070" w:type="dxa"/>
        <w:tblInd w:w="-9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90"/>
        <w:gridCol w:w="9180"/>
      </w:tblGrid>
      <w:tr w:rsidR="008A6B7D" w:rsidRPr="00003CE2" w14:paraId="7707D6CE" w14:textId="77777777" w:rsidTr="001022BB">
        <w:trPr>
          <w:trHeight w:val="584"/>
        </w:trPr>
        <w:tc>
          <w:tcPr>
            <w:tcW w:w="1890" w:type="dxa"/>
            <w:shd w:val="clear" w:color="auto" w:fill="172852"/>
          </w:tcPr>
          <w:p w14:paraId="697939D0" w14:textId="77777777" w:rsidR="008A6B7D" w:rsidRDefault="008A6B7D" w:rsidP="00003CE2">
            <w:pPr>
              <w:pStyle w:val="TableParagraph"/>
              <w:spacing w:before="153"/>
              <w:ind w:left="563"/>
              <w:rPr>
                <w:b/>
                <w:sz w:val="24"/>
              </w:rPr>
            </w:pPr>
            <w:r>
              <w:rPr>
                <w:b/>
                <w:color w:val="FFDE6A"/>
                <w:w w:val="75"/>
                <w:sz w:val="24"/>
              </w:rPr>
              <w:t xml:space="preserve">NIVEL </w:t>
            </w:r>
            <w:r>
              <w:rPr>
                <w:b/>
                <w:color w:val="FFDE6A"/>
                <w:spacing w:val="-10"/>
                <w:w w:val="95"/>
                <w:sz w:val="24"/>
              </w:rPr>
              <w:t>1</w:t>
            </w:r>
          </w:p>
        </w:tc>
        <w:tc>
          <w:tcPr>
            <w:tcW w:w="9180" w:type="dxa"/>
            <w:vMerge w:val="restart"/>
            <w:shd w:val="clear" w:color="auto" w:fill="CCDCF1"/>
          </w:tcPr>
          <w:p w14:paraId="6AABBD19" w14:textId="7D94F596" w:rsidR="008A6B7D" w:rsidRPr="00003CE2" w:rsidRDefault="008A6B7D" w:rsidP="00003CE2">
            <w:pPr>
              <w:pStyle w:val="TableParagraph"/>
              <w:spacing w:before="125" w:line="249" w:lineRule="auto"/>
              <w:ind w:left="180" w:right="191"/>
              <w:rPr>
                <w:sz w:val="20"/>
                <w:lang w:val="es-MX"/>
              </w:rPr>
            </w:pPr>
            <w:r w:rsidRPr="00003CE2">
              <w:rPr>
                <w:color w:val="231F20"/>
                <w:w w:val="80"/>
                <w:sz w:val="20"/>
                <w:lang w:val="es-MX"/>
              </w:rPr>
              <w:t xml:space="preserve">En este nivel, el personal de la escuela realiza una conferencia con cualquier combinación de estudiantes, padres / tutores, maestros, administradores y personal de apoyo. La conferencia puede resultar en un contrato de comportamiento </w:t>
            </w:r>
            <w:r w:rsidRPr="00003CE2">
              <w:rPr>
                <w:color w:val="231F20"/>
                <w:w w:val="85"/>
                <w:sz w:val="20"/>
                <w:lang w:val="es-MX"/>
              </w:rPr>
              <w:t>con el estudiante, una advertencia al estudiante y / o al padre / tutor, u otra acción autorizada por la escuela de conformidad con las políticas y procedimientos del distrito escolar.</w:t>
            </w:r>
          </w:p>
          <w:p w14:paraId="59824E6F" w14:textId="77777777" w:rsidR="008A6B7D" w:rsidRPr="00003CE2" w:rsidRDefault="008A6B7D" w:rsidP="00003CE2">
            <w:pPr>
              <w:pStyle w:val="TableParagraph"/>
              <w:spacing w:before="93" w:line="249" w:lineRule="auto"/>
              <w:ind w:left="180" w:right="191"/>
              <w:rPr>
                <w:sz w:val="20"/>
                <w:lang w:val="es-MX"/>
              </w:rPr>
            </w:pPr>
            <w:r w:rsidRPr="00003CE2">
              <w:rPr>
                <w:color w:val="231F20"/>
                <w:w w:val="80"/>
                <w:sz w:val="20"/>
                <w:lang w:val="es-MX"/>
              </w:rPr>
              <w:t xml:space="preserve">Las intervenciones se documentarán utilizando PLP Notes en Infinite Campus. Se pueden usar prácticas equilibradas y restaurativas y estrategias PBIS en toda la escuela cuando sea apropiado y aprobado por la </w:t>
            </w:r>
            <w:r w:rsidRPr="00003CE2">
              <w:rPr>
                <w:color w:val="231F20"/>
                <w:w w:val="85"/>
                <w:sz w:val="20"/>
                <w:lang w:val="es-MX"/>
              </w:rPr>
              <w:t>administración escolar, siempre que toda la participación sea voluntaria.</w:t>
            </w:r>
          </w:p>
        </w:tc>
      </w:tr>
      <w:tr w:rsidR="008A6B7D" w14:paraId="587A08DE" w14:textId="77777777" w:rsidTr="001022BB">
        <w:trPr>
          <w:trHeight w:val="1407"/>
        </w:trPr>
        <w:tc>
          <w:tcPr>
            <w:tcW w:w="1890" w:type="dxa"/>
            <w:shd w:val="clear" w:color="auto" w:fill="007BC3"/>
          </w:tcPr>
          <w:p w14:paraId="02C89EEA" w14:textId="77777777" w:rsidR="008A6B7D" w:rsidRPr="00003CE2" w:rsidRDefault="008A6B7D" w:rsidP="00003CE2">
            <w:pPr>
              <w:pStyle w:val="TableParagraph"/>
              <w:spacing w:before="2"/>
              <w:rPr>
                <w:sz w:val="41"/>
                <w:lang w:val="es-MX"/>
              </w:rPr>
            </w:pPr>
          </w:p>
          <w:p w14:paraId="65853712" w14:textId="77777777" w:rsidR="008A6B7D" w:rsidRDefault="008A6B7D" w:rsidP="00003CE2">
            <w:pPr>
              <w:pStyle w:val="TableParagraph"/>
              <w:spacing w:line="208" w:lineRule="auto"/>
              <w:ind w:left="338" w:right="311" w:firstLine="44"/>
              <w:rPr>
                <w:b/>
                <w:sz w:val="24"/>
              </w:rPr>
            </w:pPr>
            <w:proofErr w:type="spellStart"/>
            <w:r>
              <w:rPr>
                <w:b/>
                <w:color w:val="FFFFFF"/>
                <w:spacing w:val="-2"/>
                <w:w w:val="85"/>
                <w:sz w:val="24"/>
              </w:rPr>
              <w:t>Conferencia</w:t>
            </w:r>
            <w:proofErr w:type="spellEnd"/>
            <w:r>
              <w:rPr>
                <w:b/>
                <w:color w:val="FFFFFF"/>
                <w:spacing w:val="-2"/>
                <w:w w:val="85"/>
                <w:sz w:val="24"/>
              </w:rPr>
              <w:t xml:space="preserve">/ </w:t>
            </w:r>
            <w:proofErr w:type="spellStart"/>
            <w:r>
              <w:rPr>
                <w:b/>
                <w:color w:val="FFFFFF"/>
                <w:spacing w:val="-2"/>
                <w:w w:val="80"/>
                <w:sz w:val="24"/>
              </w:rPr>
              <w:t>Intervenciones</w:t>
            </w:r>
            <w:proofErr w:type="spellEnd"/>
          </w:p>
        </w:tc>
        <w:tc>
          <w:tcPr>
            <w:tcW w:w="9180" w:type="dxa"/>
            <w:vMerge/>
            <w:tcBorders>
              <w:top w:val="nil"/>
            </w:tcBorders>
            <w:shd w:val="clear" w:color="auto" w:fill="CCDCF1"/>
          </w:tcPr>
          <w:p w14:paraId="429E92FF" w14:textId="77777777" w:rsidR="008A6B7D" w:rsidRDefault="008A6B7D" w:rsidP="00003CE2">
            <w:pPr>
              <w:spacing w:after="0"/>
              <w:rPr>
                <w:sz w:val="2"/>
                <w:szCs w:val="2"/>
              </w:rPr>
            </w:pPr>
          </w:p>
        </w:tc>
      </w:tr>
      <w:tr w:rsidR="006053D3" w:rsidRPr="00003CE2" w14:paraId="40691054" w14:textId="77777777" w:rsidTr="001022BB">
        <w:trPr>
          <w:trHeight w:val="694"/>
        </w:trPr>
        <w:tc>
          <w:tcPr>
            <w:tcW w:w="1890" w:type="dxa"/>
            <w:shd w:val="clear" w:color="auto" w:fill="172852"/>
          </w:tcPr>
          <w:p w14:paraId="326F5676" w14:textId="77777777" w:rsidR="006053D3" w:rsidRDefault="006053D3" w:rsidP="00003CE2">
            <w:pPr>
              <w:pStyle w:val="TableParagraph"/>
              <w:spacing w:before="208"/>
              <w:ind w:left="89" w:right="69"/>
              <w:jc w:val="center"/>
              <w:rPr>
                <w:b/>
                <w:sz w:val="24"/>
              </w:rPr>
            </w:pPr>
            <w:r>
              <w:rPr>
                <w:b/>
                <w:color w:val="FFDE6A"/>
                <w:w w:val="75"/>
                <w:sz w:val="24"/>
              </w:rPr>
              <w:t xml:space="preserve">NIVEL </w:t>
            </w:r>
            <w:r>
              <w:rPr>
                <w:b/>
                <w:color w:val="FFDE6A"/>
                <w:spacing w:val="-10"/>
                <w:w w:val="95"/>
                <w:sz w:val="24"/>
              </w:rPr>
              <w:t>2</w:t>
            </w:r>
          </w:p>
        </w:tc>
        <w:tc>
          <w:tcPr>
            <w:tcW w:w="9180" w:type="dxa"/>
            <w:vMerge w:val="restart"/>
            <w:shd w:val="clear" w:color="auto" w:fill="CCDCF1"/>
          </w:tcPr>
          <w:p w14:paraId="7454C3C8" w14:textId="77777777" w:rsidR="006053D3" w:rsidRPr="00003CE2" w:rsidRDefault="006053D3" w:rsidP="00003CE2">
            <w:pPr>
              <w:pStyle w:val="TableParagraph"/>
              <w:spacing w:before="125" w:line="249" w:lineRule="auto"/>
              <w:ind w:left="180" w:right="191"/>
              <w:rPr>
                <w:sz w:val="20"/>
                <w:lang w:val="es-MX"/>
              </w:rPr>
            </w:pPr>
            <w:r w:rsidRPr="00003CE2">
              <w:rPr>
                <w:color w:val="231F20"/>
                <w:spacing w:val="-2"/>
                <w:w w:val="85"/>
                <w:sz w:val="20"/>
                <w:lang w:val="es-MX"/>
              </w:rPr>
              <w:t xml:space="preserve">La suspensión se define como una exclusión temporal del edificio e incluye clases y todas las </w:t>
            </w:r>
            <w:r w:rsidRPr="00003CE2">
              <w:rPr>
                <w:color w:val="231F20"/>
                <w:w w:val="80"/>
                <w:sz w:val="20"/>
                <w:lang w:val="es-MX"/>
              </w:rPr>
              <w:t xml:space="preserve">actividades relacionadas con la escuela que se llevan a cabo durante la escuela, después de la escuela y los fines de semana. Los padres o tutores </w:t>
            </w:r>
            <w:r w:rsidRPr="00003CE2">
              <w:rPr>
                <w:color w:val="231F20"/>
                <w:spacing w:val="-2"/>
                <w:w w:val="85"/>
                <w:sz w:val="20"/>
                <w:lang w:val="es-MX"/>
              </w:rPr>
              <w:t>son notificados de la suspensión y se espera que se reúnan con un administrador de la escuela antes de</w:t>
            </w:r>
          </w:p>
          <w:p w14:paraId="72E7C477" w14:textId="188C1262" w:rsidR="006053D3" w:rsidRPr="00003CE2" w:rsidRDefault="00877DC9" w:rsidP="00003CE2">
            <w:pPr>
              <w:pStyle w:val="TableParagraph"/>
              <w:spacing w:before="2" w:line="249" w:lineRule="auto"/>
              <w:ind w:left="180" w:right="128"/>
              <w:rPr>
                <w:sz w:val="20"/>
                <w:lang w:val="es-MX"/>
              </w:rPr>
            </w:pPr>
            <w:r w:rsidRPr="00003CE2">
              <w:rPr>
                <w:color w:val="231F20"/>
                <w:spacing w:val="-2"/>
                <w:w w:val="85"/>
                <w:sz w:val="20"/>
                <w:lang w:val="es-MX"/>
              </w:rPr>
              <w:t xml:space="preserve">El niño regresa a la escuela. Las suspensiones basadas en la escuela no son más de tres días, aunque </w:t>
            </w:r>
            <w:r w:rsidR="006053D3" w:rsidRPr="00003CE2">
              <w:rPr>
                <w:color w:val="231F20"/>
                <w:w w:val="80"/>
                <w:sz w:val="20"/>
                <w:lang w:val="es-MX"/>
              </w:rPr>
              <w:t xml:space="preserve">las suspensiones que implican una remisión a los Servicios Centrales y al Departamento de Servicios Estudiantiles (ver más abajo) pueden ser de hasta cinco días. Consulte los Procedimientos disciplinarios del debido proceso a continuación para obtener más detalles. NOTA: </w:t>
            </w:r>
            <w:r w:rsidR="006053D3" w:rsidRPr="00003CE2">
              <w:rPr>
                <w:color w:val="231F20"/>
                <w:spacing w:val="-2"/>
                <w:w w:val="85"/>
                <w:sz w:val="20"/>
                <w:lang w:val="es-MX"/>
              </w:rPr>
              <w:t>Las suspensiones de estudiantes en los grados K3-5 requieren la aprobación de un superintendente regional.</w:t>
            </w:r>
          </w:p>
        </w:tc>
      </w:tr>
      <w:tr w:rsidR="006053D3" w14:paraId="2B5A6179" w14:textId="77777777" w:rsidTr="001022BB">
        <w:trPr>
          <w:trHeight w:val="1207"/>
        </w:trPr>
        <w:tc>
          <w:tcPr>
            <w:tcW w:w="1890" w:type="dxa"/>
            <w:shd w:val="clear" w:color="auto" w:fill="007BC3"/>
          </w:tcPr>
          <w:p w14:paraId="19A42D2D" w14:textId="77777777" w:rsidR="006053D3" w:rsidRPr="00003CE2" w:rsidRDefault="006053D3" w:rsidP="00003CE2">
            <w:pPr>
              <w:pStyle w:val="TableParagraph"/>
              <w:spacing w:before="4"/>
              <w:rPr>
                <w:sz w:val="40"/>
                <w:lang w:val="es-MX"/>
              </w:rPr>
            </w:pPr>
          </w:p>
          <w:p w14:paraId="4A65D5D6" w14:textId="77777777" w:rsidR="006053D3" w:rsidRDefault="006053D3" w:rsidP="00003CE2">
            <w:pPr>
              <w:pStyle w:val="TableParagraph"/>
              <w:ind w:left="89" w:right="73"/>
              <w:jc w:val="center"/>
              <w:rPr>
                <w:b/>
                <w:sz w:val="24"/>
              </w:rPr>
            </w:pPr>
            <w:proofErr w:type="spellStart"/>
            <w:r>
              <w:rPr>
                <w:b/>
                <w:color w:val="FFFFFF"/>
                <w:spacing w:val="-2"/>
                <w:w w:val="90"/>
                <w:sz w:val="24"/>
              </w:rPr>
              <w:t>Suspensión</w:t>
            </w:r>
            <w:proofErr w:type="spellEnd"/>
          </w:p>
        </w:tc>
        <w:tc>
          <w:tcPr>
            <w:tcW w:w="9180" w:type="dxa"/>
            <w:vMerge/>
            <w:tcBorders>
              <w:top w:val="nil"/>
            </w:tcBorders>
            <w:shd w:val="clear" w:color="auto" w:fill="CCDCF1"/>
          </w:tcPr>
          <w:p w14:paraId="3FC95F50" w14:textId="77777777" w:rsidR="006053D3" w:rsidRDefault="006053D3" w:rsidP="00003CE2">
            <w:pPr>
              <w:spacing w:after="0"/>
              <w:rPr>
                <w:sz w:val="2"/>
                <w:szCs w:val="2"/>
              </w:rPr>
            </w:pPr>
          </w:p>
        </w:tc>
      </w:tr>
      <w:tr w:rsidR="00DE7957" w:rsidRPr="00003CE2" w14:paraId="2CC15EFB" w14:textId="77777777" w:rsidTr="001022BB">
        <w:trPr>
          <w:trHeight w:val="584"/>
        </w:trPr>
        <w:tc>
          <w:tcPr>
            <w:tcW w:w="1890" w:type="dxa"/>
            <w:shd w:val="clear" w:color="auto" w:fill="002F65"/>
          </w:tcPr>
          <w:p w14:paraId="4322EF46" w14:textId="77777777" w:rsidR="00DE7957" w:rsidRDefault="00DE7957" w:rsidP="00003CE2">
            <w:pPr>
              <w:pStyle w:val="TableParagraph"/>
              <w:spacing w:before="153"/>
              <w:ind w:left="563"/>
              <w:rPr>
                <w:b/>
                <w:sz w:val="24"/>
              </w:rPr>
            </w:pPr>
            <w:r>
              <w:rPr>
                <w:b/>
                <w:color w:val="FFDE6A"/>
                <w:w w:val="75"/>
                <w:sz w:val="24"/>
              </w:rPr>
              <w:t xml:space="preserve">NIVEL </w:t>
            </w:r>
            <w:r>
              <w:rPr>
                <w:b/>
                <w:color w:val="FFDE6A"/>
                <w:spacing w:val="-10"/>
                <w:w w:val="95"/>
                <w:sz w:val="24"/>
              </w:rPr>
              <w:t>3</w:t>
            </w:r>
          </w:p>
        </w:tc>
        <w:tc>
          <w:tcPr>
            <w:tcW w:w="9180" w:type="dxa"/>
            <w:vMerge w:val="restart"/>
            <w:shd w:val="clear" w:color="auto" w:fill="CCDCF1"/>
          </w:tcPr>
          <w:p w14:paraId="2E421930" w14:textId="183B19A1" w:rsidR="00DE7957" w:rsidRPr="00003CE2" w:rsidRDefault="00DE7957" w:rsidP="00003CE2">
            <w:pPr>
              <w:pStyle w:val="TableParagraph"/>
              <w:spacing w:before="125" w:line="249" w:lineRule="auto"/>
              <w:ind w:left="180" w:right="128"/>
              <w:rPr>
                <w:sz w:val="20"/>
                <w:lang w:val="es-MX"/>
              </w:rPr>
            </w:pPr>
            <w:r w:rsidRPr="00003CE2">
              <w:rPr>
                <w:color w:val="231F20"/>
                <w:w w:val="80"/>
                <w:sz w:val="20"/>
                <w:lang w:val="es-MX"/>
              </w:rPr>
              <w:t>Las infracciones graves de la disciplina son referidas por el Departamento de Servicios Estudiantiles de los Servicios Centrales de MPS</w:t>
            </w:r>
            <w:r w:rsidRPr="00003CE2">
              <w:rPr>
                <w:color w:val="231F20"/>
                <w:spacing w:val="-2"/>
                <w:w w:val="85"/>
                <w:sz w:val="20"/>
                <w:lang w:val="es-MX"/>
              </w:rPr>
              <w:t xml:space="preserve">. Se puede llevar a cabo una conferencia con el estudiante, el padre / tutor, el administrador de la escuela y </w:t>
            </w:r>
            <w:proofErr w:type="gramStart"/>
            <w:r w:rsidRPr="00003CE2">
              <w:rPr>
                <w:color w:val="231F20"/>
                <w:spacing w:val="-2"/>
                <w:w w:val="85"/>
                <w:sz w:val="20"/>
                <w:lang w:val="es-MX"/>
              </w:rPr>
              <w:t xml:space="preserve">el </w:t>
            </w:r>
            <w:r w:rsidRPr="00003CE2">
              <w:rPr>
                <w:color w:val="231F20"/>
                <w:w w:val="80"/>
                <w:sz w:val="20"/>
                <w:lang w:val="es-MX"/>
              </w:rPr>
              <w:t xml:space="preserve"> supervisor</w:t>
            </w:r>
            <w:proofErr w:type="gramEnd"/>
            <w:r w:rsidRPr="00003CE2">
              <w:rPr>
                <w:color w:val="231F20"/>
                <w:w w:val="80"/>
                <w:sz w:val="20"/>
                <w:lang w:val="es-MX"/>
              </w:rPr>
              <w:t xml:space="preserve"> de servicios estudiantiles. El estudiante tiene derecho a ser representado por un asesor legal o </w:t>
            </w:r>
            <w:r w:rsidRPr="00003CE2">
              <w:rPr>
                <w:color w:val="231F20"/>
                <w:spacing w:val="-4"/>
                <w:w w:val="85"/>
                <w:sz w:val="20"/>
                <w:lang w:val="es-MX"/>
              </w:rPr>
              <w:t>por otra persona identificada por el padre/tutor. La acción disciplinaria resultante puede variar desde la intervención hasta una recomendación de expulsión.</w:t>
            </w:r>
          </w:p>
          <w:p w14:paraId="38CD083A" w14:textId="77777777" w:rsidR="00DE7957" w:rsidRPr="00003CE2" w:rsidRDefault="00DE7957" w:rsidP="00003CE2">
            <w:pPr>
              <w:pStyle w:val="TableParagraph"/>
              <w:spacing w:before="94"/>
              <w:ind w:left="180"/>
              <w:rPr>
                <w:sz w:val="20"/>
                <w:lang w:val="es-MX"/>
              </w:rPr>
            </w:pPr>
            <w:r w:rsidRPr="00003CE2">
              <w:rPr>
                <w:i/>
                <w:color w:val="231F20"/>
                <w:w w:val="80"/>
                <w:sz w:val="20"/>
                <w:lang w:val="es-MX"/>
              </w:rPr>
              <w:t xml:space="preserve">Nota: </w:t>
            </w:r>
            <w:r w:rsidRPr="00003CE2">
              <w:rPr>
                <w:color w:val="231F20"/>
                <w:w w:val="80"/>
                <w:sz w:val="20"/>
                <w:lang w:val="es-MX"/>
              </w:rPr>
              <w:t>Las suspensiones de estudiantes en los grados K3-5 requieren la aprobación de un superintendente regional.</w:t>
            </w:r>
          </w:p>
        </w:tc>
      </w:tr>
      <w:tr w:rsidR="00DE7957" w:rsidRPr="00003CE2" w14:paraId="0C7A2C38" w14:textId="77777777" w:rsidTr="001022BB">
        <w:trPr>
          <w:trHeight w:val="1167"/>
        </w:trPr>
        <w:tc>
          <w:tcPr>
            <w:tcW w:w="1890" w:type="dxa"/>
            <w:shd w:val="clear" w:color="auto" w:fill="007BC3"/>
          </w:tcPr>
          <w:p w14:paraId="116588B8" w14:textId="6DB627FC" w:rsidR="00DE7957" w:rsidRPr="00003CE2" w:rsidRDefault="00DE7957" w:rsidP="00003CE2">
            <w:pPr>
              <w:pStyle w:val="TableParagraph"/>
              <w:spacing w:before="233" w:line="208" w:lineRule="auto"/>
              <w:ind w:left="165" w:right="146" w:firstLine="117"/>
              <w:jc w:val="center"/>
              <w:rPr>
                <w:b/>
                <w:sz w:val="24"/>
                <w:lang w:val="es-MX"/>
              </w:rPr>
            </w:pPr>
            <w:r w:rsidRPr="00003CE2">
              <w:rPr>
                <w:b/>
                <w:color w:val="FFFFFF"/>
                <w:spacing w:val="-2"/>
                <w:w w:val="90"/>
                <w:sz w:val="24"/>
                <w:lang w:val="es-MX"/>
              </w:rPr>
              <w:t xml:space="preserve">Remisión al Departamento de </w:t>
            </w:r>
            <w:r w:rsidRPr="00003CE2">
              <w:rPr>
                <w:b/>
                <w:color w:val="FFFFFF"/>
                <w:spacing w:val="-2"/>
                <w:w w:val="80"/>
                <w:sz w:val="24"/>
                <w:lang w:val="es-MX"/>
              </w:rPr>
              <w:t>Servicios Estudiantiles del Distrito</w:t>
            </w:r>
          </w:p>
        </w:tc>
        <w:tc>
          <w:tcPr>
            <w:tcW w:w="9180" w:type="dxa"/>
            <w:vMerge/>
            <w:tcBorders>
              <w:top w:val="nil"/>
            </w:tcBorders>
            <w:shd w:val="clear" w:color="auto" w:fill="CCDCF1"/>
          </w:tcPr>
          <w:p w14:paraId="7F3AC3E5" w14:textId="77777777" w:rsidR="00DE7957" w:rsidRPr="00003CE2" w:rsidRDefault="00DE7957" w:rsidP="00003CE2">
            <w:pPr>
              <w:spacing w:after="0"/>
              <w:rPr>
                <w:sz w:val="2"/>
                <w:szCs w:val="2"/>
                <w:lang w:val="es-MX"/>
              </w:rPr>
            </w:pPr>
          </w:p>
        </w:tc>
      </w:tr>
      <w:tr w:rsidR="001022BB" w:rsidRPr="00003CE2" w14:paraId="04FBF3F5" w14:textId="77777777" w:rsidTr="001022BB">
        <w:trPr>
          <w:trHeight w:val="474"/>
        </w:trPr>
        <w:tc>
          <w:tcPr>
            <w:tcW w:w="1890" w:type="dxa"/>
            <w:shd w:val="clear" w:color="auto" w:fill="172852"/>
          </w:tcPr>
          <w:p w14:paraId="45B85989" w14:textId="77777777" w:rsidR="001022BB" w:rsidRDefault="001022BB" w:rsidP="00003CE2">
            <w:pPr>
              <w:pStyle w:val="TableParagraph"/>
              <w:spacing w:before="98"/>
              <w:ind w:left="563"/>
              <w:rPr>
                <w:b/>
                <w:sz w:val="24"/>
              </w:rPr>
            </w:pPr>
            <w:r>
              <w:rPr>
                <w:b/>
                <w:color w:val="FFDE6A"/>
                <w:w w:val="75"/>
                <w:sz w:val="24"/>
              </w:rPr>
              <w:t xml:space="preserve">NIVEL </w:t>
            </w:r>
            <w:r>
              <w:rPr>
                <w:b/>
                <w:color w:val="FFDE6A"/>
                <w:spacing w:val="-10"/>
                <w:w w:val="95"/>
                <w:sz w:val="24"/>
              </w:rPr>
              <w:t>4</w:t>
            </w:r>
          </w:p>
        </w:tc>
        <w:tc>
          <w:tcPr>
            <w:tcW w:w="9180" w:type="dxa"/>
            <w:vMerge w:val="restart"/>
            <w:shd w:val="clear" w:color="auto" w:fill="CCDCF1"/>
          </w:tcPr>
          <w:p w14:paraId="4C4FC465" w14:textId="48B8E902" w:rsidR="001022BB" w:rsidRPr="00003CE2" w:rsidRDefault="001022BB" w:rsidP="00003CE2">
            <w:pPr>
              <w:pStyle w:val="TableParagraph"/>
              <w:spacing w:before="125" w:line="249" w:lineRule="auto"/>
              <w:ind w:left="180" w:right="191"/>
              <w:rPr>
                <w:sz w:val="20"/>
                <w:lang w:val="es-MX"/>
              </w:rPr>
            </w:pPr>
            <w:r w:rsidRPr="00003CE2">
              <w:rPr>
                <w:color w:val="231F20"/>
                <w:spacing w:val="-2"/>
                <w:w w:val="85"/>
                <w:sz w:val="20"/>
                <w:lang w:val="es-MX"/>
              </w:rPr>
              <w:t xml:space="preserve">Este nivel de disciplina se reserva para actos delictivos o para las violaciones más graves de las reglas escolares. Los estudiantes reciben una declaración escrita informándoles sobre el proceso de expulsión y sus </w:t>
            </w:r>
            <w:r w:rsidRPr="00003CE2">
              <w:rPr>
                <w:color w:val="231F20"/>
                <w:w w:val="80"/>
                <w:sz w:val="20"/>
                <w:lang w:val="es-MX"/>
              </w:rPr>
              <w:t xml:space="preserve">derechos durante los procedimientos. El proceso debe completarse dentro de los 15 días, tiempo durante el cual el estudiante es suspendido de la escuela. El estudiante puede ser representado por un asesor legal o por cualquier </w:t>
            </w:r>
            <w:r w:rsidRPr="00003CE2">
              <w:rPr>
                <w:color w:val="231F20"/>
                <w:spacing w:val="-2"/>
                <w:w w:val="85"/>
                <w:sz w:val="20"/>
                <w:lang w:val="es-MX"/>
              </w:rPr>
              <w:t>persona de su elección durante todo el proceso. El proceso es el siguiente:</w:t>
            </w:r>
          </w:p>
          <w:p w14:paraId="2B2E388D" w14:textId="77777777" w:rsidR="001022BB" w:rsidRPr="00003CE2" w:rsidRDefault="001022BB" w:rsidP="00003CE2">
            <w:pPr>
              <w:pStyle w:val="TableParagraph"/>
              <w:spacing w:before="81" w:line="249" w:lineRule="auto"/>
              <w:ind w:left="449" w:right="191" w:hanging="270"/>
              <w:rPr>
                <w:sz w:val="20"/>
                <w:lang w:val="es-MX"/>
              </w:rPr>
            </w:pPr>
            <w:r w:rsidRPr="00003CE2">
              <w:rPr>
                <w:rFonts w:ascii="Verdana"/>
                <w:b/>
                <w:color w:val="007BC3"/>
                <w:w w:val="85"/>
                <w:sz w:val="20"/>
                <w:lang w:val="es-MX"/>
              </w:rPr>
              <w:t xml:space="preserve">] </w:t>
            </w:r>
            <w:r w:rsidRPr="00003CE2">
              <w:rPr>
                <w:color w:val="231F20"/>
                <w:w w:val="85"/>
                <w:sz w:val="20"/>
                <w:lang w:val="es-MX"/>
              </w:rPr>
              <w:t xml:space="preserve">Se lleva a cabo una audiencia preliminar de expulsión con el estudiante, los padres/tutores, el administrador de la escuela y el </w:t>
            </w:r>
            <w:r w:rsidRPr="00003CE2">
              <w:rPr>
                <w:color w:val="231F20"/>
                <w:w w:val="80"/>
                <w:sz w:val="20"/>
                <w:lang w:val="es-MX"/>
              </w:rPr>
              <w:t xml:space="preserve">supervisor de servicios estudiantiles. El caso puede programarse para una audiencia de </w:t>
            </w:r>
            <w:proofErr w:type="gramStart"/>
            <w:r w:rsidRPr="00003CE2">
              <w:rPr>
                <w:color w:val="231F20"/>
                <w:w w:val="80"/>
                <w:sz w:val="20"/>
                <w:lang w:val="es-MX"/>
              </w:rPr>
              <w:t xml:space="preserve">expulsión </w:t>
            </w:r>
            <w:r w:rsidRPr="00003CE2">
              <w:rPr>
                <w:color w:val="231F20"/>
                <w:w w:val="85"/>
                <w:sz w:val="20"/>
                <w:lang w:val="es-MX"/>
              </w:rPr>
              <w:t>,</w:t>
            </w:r>
            <w:proofErr w:type="gramEnd"/>
            <w:r w:rsidRPr="00003CE2">
              <w:rPr>
                <w:color w:val="231F20"/>
                <w:w w:val="85"/>
                <w:sz w:val="20"/>
                <w:lang w:val="es-MX"/>
              </w:rPr>
              <w:t xml:space="preserve"> desestimarse o dirigirse a otra acción.</w:t>
            </w:r>
          </w:p>
          <w:p w14:paraId="273C353E" w14:textId="5B23EF75" w:rsidR="001022BB" w:rsidRPr="00003CE2" w:rsidRDefault="001022BB" w:rsidP="00003CE2">
            <w:pPr>
              <w:pStyle w:val="TableParagraph"/>
              <w:spacing w:before="78" w:line="249" w:lineRule="auto"/>
              <w:ind w:left="449" w:right="128" w:hanging="270"/>
              <w:rPr>
                <w:sz w:val="20"/>
                <w:lang w:val="es-MX"/>
              </w:rPr>
            </w:pPr>
            <w:r w:rsidRPr="00003CE2">
              <w:rPr>
                <w:rFonts w:ascii="Verdana" w:hAnsi="Verdana"/>
                <w:b/>
                <w:color w:val="007BC3"/>
                <w:spacing w:val="-2"/>
                <w:w w:val="85"/>
                <w:sz w:val="20"/>
                <w:lang w:val="es-MX"/>
              </w:rPr>
              <w:t xml:space="preserve">] </w:t>
            </w:r>
            <w:r w:rsidRPr="00003CE2">
              <w:rPr>
                <w:color w:val="231F20"/>
                <w:spacing w:val="-2"/>
                <w:w w:val="85"/>
                <w:sz w:val="20"/>
                <w:lang w:val="es-MX"/>
              </w:rPr>
              <w:t>Si se programa una audiencia de expulsión, el estudiante, el padre/tutor, el administrador de la escuela y el supervisor de servicios estudiantiles se presentan ante un oficial de audiencia independiente. El oficial decide</w:t>
            </w:r>
            <w:r w:rsidRPr="00003CE2">
              <w:rPr>
                <w:color w:val="231F20"/>
                <w:w w:val="80"/>
                <w:sz w:val="20"/>
                <w:lang w:val="es-MX"/>
              </w:rPr>
              <w:t xml:space="preserve"> si expulsar al estudiante, así como la duración del período de expulsión. Dentro de los 30 días, la Junta de </w:t>
            </w:r>
            <w:proofErr w:type="gramStart"/>
            <w:r w:rsidRPr="00003CE2">
              <w:rPr>
                <w:color w:val="231F20"/>
                <w:w w:val="80"/>
                <w:sz w:val="20"/>
                <w:lang w:val="es-MX"/>
              </w:rPr>
              <w:t>Directores</w:t>
            </w:r>
            <w:proofErr w:type="gramEnd"/>
            <w:r w:rsidRPr="00003CE2">
              <w:rPr>
                <w:color w:val="231F20"/>
                <w:w w:val="80"/>
                <w:sz w:val="20"/>
                <w:lang w:val="es-MX"/>
              </w:rPr>
              <w:t xml:space="preserve"> Escolares de Milwaukee revisa la decisión del oficial de audiencias independiente </w:t>
            </w:r>
            <w:r w:rsidRPr="00003CE2">
              <w:rPr>
                <w:color w:val="231F20"/>
                <w:spacing w:val="-2"/>
                <w:w w:val="95"/>
                <w:sz w:val="20"/>
                <w:lang w:val="es-MX"/>
              </w:rPr>
              <w:t>de expulsar.</w:t>
            </w:r>
          </w:p>
          <w:p w14:paraId="4BD351F5" w14:textId="77777777" w:rsidR="001022BB" w:rsidRPr="00003CE2" w:rsidRDefault="001022BB" w:rsidP="00003CE2">
            <w:pPr>
              <w:pStyle w:val="TableParagraph"/>
              <w:spacing w:before="94" w:line="249" w:lineRule="auto"/>
              <w:ind w:left="180" w:right="191"/>
              <w:rPr>
                <w:sz w:val="20"/>
                <w:lang w:val="es-MX"/>
              </w:rPr>
            </w:pPr>
            <w:r w:rsidRPr="00003CE2">
              <w:rPr>
                <w:i/>
                <w:color w:val="231F20"/>
                <w:w w:val="80"/>
                <w:sz w:val="20"/>
                <w:lang w:val="es-MX"/>
              </w:rPr>
              <w:t xml:space="preserve">Nota: </w:t>
            </w:r>
            <w:r w:rsidRPr="00003CE2">
              <w:rPr>
                <w:color w:val="231F20"/>
                <w:w w:val="80"/>
                <w:sz w:val="20"/>
                <w:lang w:val="es-MX"/>
              </w:rPr>
              <w:t xml:space="preserve">Este nivel disciplinario no se aplica a los estudiantes en los grados K3-5 a menos que los estatutos estatales indiquen lo </w:t>
            </w:r>
            <w:proofErr w:type="gramStart"/>
            <w:r w:rsidRPr="00003CE2">
              <w:rPr>
                <w:color w:val="231F20"/>
                <w:w w:val="80"/>
                <w:sz w:val="20"/>
                <w:lang w:val="es-MX"/>
              </w:rPr>
              <w:t xml:space="preserve">contrario </w:t>
            </w:r>
            <w:r w:rsidRPr="00003CE2">
              <w:rPr>
                <w:color w:val="231F20"/>
                <w:w w:val="95"/>
                <w:sz w:val="20"/>
                <w:lang w:val="es-MX"/>
              </w:rPr>
              <w:t>.</w:t>
            </w:r>
            <w:proofErr w:type="gramEnd"/>
          </w:p>
        </w:tc>
      </w:tr>
      <w:tr w:rsidR="001022BB" w14:paraId="0A317C3C" w14:textId="77777777" w:rsidTr="001022BB">
        <w:trPr>
          <w:trHeight w:val="3617"/>
        </w:trPr>
        <w:tc>
          <w:tcPr>
            <w:tcW w:w="1890" w:type="dxa"/>
            <w:shd w:val="clear" w:color="auto" w:fill="007BC3"/>
          </w:tcPr>
          <w:p w14:paraId="50CAAA36" w14:textId="77777777" w:rsidR="001022BB" w:rsidRPr="00003CE2" w:rsidRDefault="001022BB" w:rsidP="00003CE2">
            <w:pPr>
              <w:pStyle w:val="TableParagraph"/>
              <w:rPr>
                <w:sz w:val="28"/>
                <w:lang w:val="es-MX"/>
              </w:rPr>
            </w:pPr>
          </w:p>
          <w:p w14:paraId="09F0B9E7" w14:textId="77777777" w:rsidR="001022BB" w:rsidRPr="00003CE2" w:rsidRDefault="001022BB" w:rsidP="00003CE2">
            <w:pPr>
              <w:pStyle w:val="TableParagraph"/>
              <w:rPr>
                <w:sz w:val="28"/>
                <w:lang w:val="es-MX"/>
              </w:rPr>
            </w:pPr>
          </w:p>
          <w:p w14:paraId="7318960D" w14:textId="77777777" w:rsidR="001022BB" w:rsidRPr="00003CE2" w:rsidRDefault="001022BB" w:rsidP="00003CE2">
            <w:pPr>
              <w:pStyle w:val="TableParagraph"/>
              <w:rPr>
                <w:sz w:val="28"/>
                <w:lang w:val="es-MX"/>
              </w:rPr>
            </w:pPr>
          </w:p>
          <w:p w14:paraId="11416756" w14:textId="77777777" w:rsidR="001022BB" w:rsidRPr="00003CE2" w:rsidRDefault="001022BB" w:rsidP="00003CE2">
            <w:pPr>
              <w:pStyle w:val="TableParagraph"/>
              <w:rPr>
                <w:sz w:val="28"/>
                <w:lang w:val="es-MX"/>
              </w:rPr>
            </w:pPr>
          </w:p>
          <w:p w14:paraId="15261667" w14:textId="77777777" w:rsidR="001022BB" w:rsidRPr="00003CE2" w:rsidRDefault="001022BB" w:rsidP="00003CE2">
            <w:pPr>
              <w:pStyle w:val="TableParagraph"/>
              <w:spacing w:before="3"/>
              <w:rPr>
                <w:sz w:val="25"/>
                <w:lang w:val="es-MX"/>
              </w:rPr>
            </w:pPr>
          </w:p>
          <w:p w14:paraId="71361DD2" w14:textId="77777777" w:rsidR="001022BB" w:rsidRDefault="001022BB" w:rsidP="00003CE2">
            <w:pPr>
              <w:pStyle w:val="TableParagraph"/>
              <w:spacing w:line="208" w:lineRule="auto"/>
              <w:ind w:left="340" w:hanging="205"/>
              <w:rPr>
                <w:b/>
                <w:sz w:val="24"/>
              </w:rPr>
            </w:pPr>
            <w:proofErr w:type="spellStart"/>
            <w:r>
              <w:rPr>
                <w:b/>
                <w:color w:val="FFFFFF"/>
                <w:spacing w:val="-2"/>
                <w:w w:val="80"/>
                <w:sz w:val="24"/>
              </w:rPr>
              <w:t>Recomendación</w:t>
            </w:r>
            <w:proofErr w:type="spellEnd"/>
            <w:r>
              <w:rPr>
                <w:b/>
                <w:color w:val="FFFFFF"/>
                <w:spacing w:val="-2"/>
                <w:w w:val="80"/>
                <w:sz w:val="24"/>
              </w:rPr>
              <w:t xml:space="preserve"> </w:t>
            </w:r>
            <w:r>
              <w:rPr>
                <w:b/>
                <w:color w:val="FFFFFF"/>
                <w:w w:val="90"/>
                <w:sz w:val="24"/>
              </w:rPr>
              <w:t xml:space="preserve">de </w:t>
            </w:r>
            <w:proofErr w:type="spellStart"/>
            <w:r>
              <w:rPr>
                <w:b/>
                <w:color w:val="FFFFFF"/>
                <w:w w:val="90"/>
                <w:sz w:val="24"/>
              </w:rPr>
              <w:t>expulsión</w:t>
            </w:r>
            <w:proofErr w:type="spellEnd"/>
          </w:p>
        </w:tc>
        <w:tc>
          <w:tcPr>
            <w:tcW w:w="9180" w:type="dxa"/>
            <w:vMerge/>
            <w:tcBorders>
              <w:top w:val="nil"/>
            </w:tcBorders>
            <w:shd w:val="clear" w:color="auto" w:fill="CCDCF1"/>
          </w:tcPr>
          <w:p w14:paraId="4422E82A" w14:textId="77777777" w:rsidR="001022BB" w:rsidRDefault="001022BB" w:rsidP="00003CE2">
            <w:pPr>
              <w:spacing w:after="0"/>
              <w:rPr>
                <w:sz w:val="2"/>
                <w:szCs w:val="2"/>
              </w:rPr>
            </w:pPr>
          </w:p>
        </w:tc>
      </w:tr>
    </w:tbl>
    <w:p w14:paraId="767E07BB" w14:textId="77777777" w:rsidR="008A6B7D" w:rsidRDefault="008A6B7D" w:rsidP="00003CE2">
      <w:pPr>
        <w:spacing w:after="0"/>
        <w:jc w:val="center"/>
        <w:rPr>
          <w:rFonts w:cs="Arial"/>
          <w:b/>
          <w:bCs/>
        </w:rPr>
      </w:pPr>
    </w:p>
    <w:p w14:paraId="14D0EF58" w14:textId="77777777" w:rsidR="00A77AD9" w:rsidRDefault="00A77AD9" w:rsidP="00003CE2">
      <w:pPr>
        <w:spacing w:after="0"/>
        <w:jc w:val="center"/>
        <w:rPr>
          <w:rFonts w:cs="Arial"/>
          <w:b/>
          <w:bCs/>
        </w:rPr>
      </w:pPr>
    </w:p>
    <w:p w14:paraId="346588B5" w14:textId="77777777" w:rsidR="00A77AD9" w:rsidRDefault="00A77AD9" w:rsidP="00003CE2">
      <w:pPr>
        <w:spacing w:after="0"/>
        <w:jc w:val="center"/>
        <w:rPr>
          <w:rFonts w:cs="Arial"/>
          <w:b/>
          <w:bCs/>
        </w:rPr>
      </w:pPr>
    </w:p>
    <w:p w14:paraId="4D63E55D" w14:textId="77777777" w:rsidR="00003CE2" w:rsidRDefault="00003CE2" w:rsidP="00003CE2">
      <w:pPr>
        <w:spacing w:after="0"/>
        <w:jc w:val="center"/>
        <w:rPr>
          <w:rFonts w:cs="Arial"/>
          <w:b/>
          <w:bCs/>
        </w:rPr>
      </w:pPr>
    </w:p>
    <w:p w14:paraId="4E80036A" w14:textId="77777777" w:rsidR="00003CE2" w:rsidRDefault="00003CE2" w:rsidP="00003CE2">
      <w:pPr>
        <w:spacing w:after="0"/>
        <w:jc w:val="center"/>
        <w:rPr>
          <w:rFonts w:cs="Arial"/>
          <w:b/>
          <w:bCs/>
        </w:rPr>
      </w:pPr>
    </w:p>
    <w:p w14:paraId="78B91625" w14:textId="77777777" w:rsidR="00A77AD9" w:rsidRDefault="00A77AD9" w:rsidP="00003CE2">
      <w:pPr>
        <w:spacing w:after="0"/>
        <w:jc w:val="center"/>
        <w:rPr>
          <w:rFonts w:cs="Arial"/>
          <w:b/>
          <w:bCs/>
        </w:rPr>
      </w:pPr>
    </w:p>
    <w:p w14:paraId="0B3F433E" w14:textId="77777777" w:rsidR="00A77AD9" w:rsidRDefault="00A77AD9" w:rsidP="00003CE2">
      <w:pPr>
        <w:spacing w:after="0"/>
        <w:jc w:val="center"/>
        <w:rPr>
          <w:rFonts w:cs="Arial"/>
          <w:b/>
          <w:bCs/>
        </w:rPr>
      </w:pPr>
    </w:p>
    <w:tbl>
      <w:tblPr>
        <w:tblW w:w="10945" w:type="dxa"/>
        <w:tblInd w:w="-9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gridCol w:w="5905"/>
        <w:gridCol w:w="900"/>
        <w:gridCol w:w="900"/>
      </w:tblGrid>
      <w:tr w:rsidR="00A77AD9" w14:paraId="3F3FB3B3" w14:textId="77777777" w:rsidTr="00003CE2">
        <w:trPr>
          <w:trHeight w:val="453"/>
        </w:trPr>
        <w:tc>
          <w:tcPr>
            <w:tcW w:w="9145" w:type="dxa"/>
            <w:gridSpan w:val="2"/>
            <w:tcBorders>
              <w:left w:val="nil"/>
              <w:bottom w:val="nil"/>
              <w:right w:val="nil"/>
            </w:tcBorders>
            <w:shd w:val="clear" w:color="auto" w:fill="231F20"/>
          </w:tcPr>
          <w:p w14:paraId="363349E0" w14:textId="77777777" w:rsidR="00A77AD9" w:rsidRPr="00003CE2" w:rsidRDefault="00A77AD9" w:rsidP="00003CE2">
            <w:pPr>
              <w:pStyle w:val="TableParagraph"/>
              <w:spacing w:before="80"/>
              <w:ind w:left="77"/>
              <w:rPr>
                <w:b/>
                <w:sz w:val="24"/>
                <w:lang w:val="es-MX"/>
              </w:rPr>
            </w:pPr>
            <w:r w:rsidRPr="00003CE2">
              <w:rPr>
                <w:b/>
                <w:color w:val="FFFFFF"/>
                <w:w w:val="85"/>
                <w:sz w:val="24"/>
                <w:lang w:val="es-MX"/>
              </w:rPr>
              <w:lastRenderedPageBreak/>
              <w:t>Código de conducta y disciplina en la escuela/aula para los grados K3-12</w:t>
            </w:r>
          </w:p>
        </w:tc>
        <w:tc>
          <w:tcPr>
            <w:tcW w:w="1800" w:type="dxa"/>
            <w:gridSpan w:val="2"/>
            <w:tcBorders>
              <w:left w:val="nil"/>
            </w:tcBorders>
            <w:shd w:val="clear" w:color="auto" w:fill="77787B"/>
          </w:tcPr>
          <w:p w14:paraId="68A5E499" w14:textId="77777777" w:rsidR="00A77AD9" w:rsidRDefault="00A77AD9" w:rsidP="00003CE2">
            <w:pPr>
              <w:pStyle w:val="TableParagraph"/>
              <w:spacing w:before="107"/>
              <w:ind w:left="233"/>
              <w:rPr>
                <w:b/>
              </w:rPr>
            </w:pPr>
            <w:r>
              <w:rPr>
                <w:b/>
                <w:color w:val="FFFFFF"/>
                <w:w w:val="75"/>
              </w:rPr>
              <w:t xml:space="preserve">NIVELES DE ACCIÓN </w:t>
            </w:r>
          </w:p>
        </w:tc>
      </w:tr>
      <w:tr w:rsidR="00A77AD9" w14:paraId="2CF5335B" w14:textId="77777777" w:rsidTr="00003CE2">
        <w:trPr>
          <w:trHeight w:val="754"/>
        </w:trPr>
        <w:tc>
          <w:tcPr>
            <w:tcW w:w="3240" w:type="dxa"/>
            <w:tcBorders>
              <w:top w:val="nil"/>
              <w:bottom w:val="single" w:sz="24" w:space="0" w:color="231F20"/>
            </w:tcBorders>
            <w:shd w:val="clear" w:color="auto" w:fill="DCDDDE"/>
          </w:tcPr>
          <w:p w14:paraId="09DDA602" w14:textId="77777777" w:rsidR="00A77AD9" w:rsidRPr="00003CE2" w:rsidRDefault="00A77AD9" w:rsidP="00003CE2">
            <w:pPr>
              <w:pStyle w:val="TableParagraph"/>
              <w:spacing w:before="173" w:line="254" w:lineRule="auto"/>
              <w:ind w:left="177" w:right="112"/>
              <w:rPr>
                <w:b/>
                <w:sz w:val="18"/>
                <w:lang w:val="es-MX"/>
              </w:rPr>
            </w:pPr>
            <w:r w:rsidRPr="00003CE2">
              <w:rPr>
                <w:b/>
                <w:color w:val="231F20"/>
                <w:spacing w:val="-2"/>
                <w:w w:val="85"/>
                <w:sz w:val="18"/>
                <w:lang w:val="es-MX"/>
              </w:rPr>
              <w:t xml:space="preserve">Conducta que viola las expectativas </w:t>
            </w:r>
            <w:r w:rsidRPr="00003CE2">
              <w:rPr>
                <w:b/>
                <w:color w:val="231F20"/>
                <w:w w:val="90"/>
                <w:sz w:val="18"/>
                <w:lang w:val="es-MX"/>
              </w:rPr>
              <w:t>o los principios del código de conducta</w:t>
            </w:r>
          </w:p>
        </w:tc>
        <w:tc>
          <w:tcPr>
            <w:tcW w:w="5905" w:type="dxa"/>
            <w:tcBorders>
              <w:top w:val="nil"/>
              <w:bottom w:val="single" w:sz="24" w:space="0" w:color="231F20"/>
            </w:tcBorders>
            <w:shd w:val="clear" w:color="auto" w:fill="DCDDDE"/>
          </w:tcPr>
          <w:p w14:paraId="17365540" w14:textId="77777777" w:rsidR="00A77AD9" w:rsidRPr="00003CE2" w:rsidRDefault="00A77AD9" w:rsidP="00003CE2">
            <w:pPr>
              <w:pStyle w:val="TableParagraph"/>
              <w:spacing w:before="6"/>
              <w:rPr>
                <w:sz w:val="24"/>
                <w:lang w:val="es-MX"/>
              </w:rPr>
            </w:pPr>
          </w:p>
          <w:p w14:paraId="1A712669" w14:textId="77777777" w:rsidR="00A77AD9" w:rsidRDefault="00A77AD9" w:rsidP="00003CE2">
            <w:pPr>
              <w:pStyle w:val="TableParagraph"/>
              <w:spacing w:before="1"/>
              <w:ind w:left="87"/>
              <w:rPr>
                <w:b/>
                <w:sz w:val="18"/>
              </w:rPr>
            </w:pPr>
            <w:proofErr w:type="spellStart"/>
            <w:r>
              <w:rPr>
                <w:b/>
                <w:color w:val="231F20"/>
                <w:spacing w:val="-2"/>
                <w:w w:val="95"/>
                <w:sz w:val="18"/>
              </w:rPr>
              <w:t>Definición</w:t>
            </w:r>
            <w:proofErr w:type="spellEnd"/>
          </w:p>
        </w:tc>
        <w:tc>
          <w:tcPr>
            <w:tcW w:w="900" w:type="dxa"/>
            <w:tcBorders>
              <w:bottom w:val="single" w:sz="24" w:space="0" w:color="231F20"/>
            </w:tcBorders>
          </w:tcPr>
          <w:p w14:paraId="01DB396E" w14:textId="77777777" w:rsidR="00A77AD9" w:rsidRDefault="00A77AD9" w:rsidP="00003CE2">
            <w:pPr>
              <w:pStyle w:val="TableParagraph"/>
              <w:spacing w:before="139" w:line="167" w:lineRule="exact"/>
              <w:ind w:left="159"/>
              <w:rPr>
                <w:b/>
                <w:sz w:val="15"/>
              </w:rPr>
            </w:pPr>
            <w:r>
              <w:rPr>
                <w:b/>
                <w:color w:val="231F20"/>
                <w:spacing w:val="-2"/>
                <w:w w:val="95"/>
                <w:sz w:val="15"/>
              </w:rPr>
              <w:t>Mínimo</w:t>
            </w:r>
          </w:p>
          <w:p w14:paraId="5236D5AD" w14:textId="77777777" w:rsidR="00A77AD9" w:rsidRDefault="00A77AD9" w:rsidP="00003CE2">
            <w:pPr>
              <w:pStyle w:val="TableParagraph"/>
              <w:spacing w:line="167" w:lineRule="exact"/>
              <w:ind w:left="236"/>
              <w:rPr>
                <w:i/>
                <w:sz w:val="15"/>
              </w:rPr>
            </w:pPr>
            <w:r>
              <w:rPr>
                <w:i/>
                <w:color w:val="231F20"/>
                <w:spacing w:val="-2"/>
                <w:sz w:val="15"/>
              </w:rPr>
              <w:t>(menor)</w:t>
            </w:r>
          </w:p>
        </w:tc>
        <w:tc>
          <w:tcPr>
            <w:tcW w:w="900" w:type="dxa"/>
            <w:tcBorders>
              <w:bottom w:val="single" w:sz="24" w:space="0" w:color="231F20"/>
            </w:tcBorders>
          </w:tcPr>
          <w:p w14:paraId="1CB027D7" w14:textId="77777777" w:rsidR="00A77AD9" w:rsidRDefault="00A77AD9" w:rsidP="00003CE2">
            <w:pPr>
              <w:pStyle w:val="TableParagraph"/>
              <w:spacing w:before="153" w:line="216" w:lineRule="auto"/>
              <w:ind w:left="164" w:right="135" w:hanging="15"/>
              <w:jc w:val="both"/>
              <w:rPr>
                <w:i/>
                <w:sz w:val="15"/>
              </w:rPr>
            </w:pPr>
            <w:r>
              <w:rPr>
                <w:b/>
                <w:color w:val="231F20"/>
                <w:spacing w:val="-2"/>
                <w:w w:val="85"/>
                <w:sz w:val="15"/>
              </w:rPr>
              <w:t xml:space="preserve">Máximo </w:t>
            </w:r>
            <w:r>
              <w:rPr>
                <w:i/>
                <w:color w:val="231F20"/>
                <w:spacing w:val="-2"/>
                <w:sz w:val="15"/>
              </w:rPr>
              <w:t xml:space="preserve">(grave/ </w:t>
            </w:r>
            <w:r>
              <w:rPr>
                <w:i/>
                <w:color w:val="231F20"/>
                <w:spacing w:val="-2"/>
                <w:w w:val="90"/>
                <w:sz w:val="15"/>
              </w:rPr>
              <w:t>repetido)</w:t>
            </w:r>
          </w:p>
        </w:tc>
      </w:tr>
      <w:tr w:rsidR="00A77AD9" w14:paraId="3FB91EE1" w14:textId="77777777" w:rsidTr="00003CE2">
        <w:trPr>
          <w:trHeight w:val="387"/>
        </w:trPr>
        <w:tc>
          <w:tcPr>
            <w:tcW w:w="10945" w:type="dxa"/>
            <w:gridSpan w:val="4"/>
            <w:tcBorders>
              <w:top w:val="single" w:sz="24" w:space="0" w:color="231F20"/>
              <w:bottom w:val="nil"/>
            </w:tcBorders>
            <w:shd w:val="clear" w:color="auto" w:fill="231F20"/>
          </w:tcPr>
          <w:p w14:paraId="55BFF223" w14:textId="77777777" w:rsidR="00A77AD9" w:rsidRDefault="00A77AD9" w:rsidP="00003CE2">
            <w:pPr>
              <w:pStyle w:val="TableParagraph"/>
              <w:spacing w:before="62"/>
              <w:ind w:left="177"/>
              <w:rPr>
                <w:b/>
                <w:sz w:val="20"/>
              </w:rPr>
            </w:pPr>
            <w:r>
              <w:rPr>
                <w:b/>
                <w:color w:val="FFFFFF"/>
                <w:spacing w:val="-7"/>
                <w:sz w:val="20"/>
              </w:rPr>
              <w:t>Asistencia/Puntualidad</w:t>
            </w:r>
          </w:p>
        </w:tc>
      </w:tr>
      <w:tr w:rsidR="00A77AD9" w14:paraId="339FD998" w14:textId="77777777" w:rsidTr="00003CE2">
        <w:trPr>
          <w:trHeight w:val="1318"/>
        </w:trPr>
        <w:tc>
          <w:tcPr>
            <w:tcW w:w="3240" w:type="dxa"/>
            <w:tcBorders>
              <w:top w:val="nil"/>
            </w:tcBorders>
          </w:tcPr>
          <w:p w14:paraId="3BE26260" w14:textId="77777777" w:rsidR="00A77AD9" w:rsidRPr="00003CE2" w:rsidRDefault="00A77AD9" w:rsidP="00003CE2">
            <w:pPr>
              <w:pStyle w:val="TableParagraph"/>
              <w:rPr>
                <w:sz w:val="20"/>
                <w:lang w:val="es-MX"/>
              </w:rPr>
            </w:pPr>
          </w:p>
          <w:p w14:paraId="76E4BF09" w14:textId="77777777" w:rsidR="00A77AD9" w:rsidRPr="00003CE2" w:rsidRDefault="00A77AD9" w:rsidP="00003CE2">
            <w:pPr>
              <w:pStyle w:val="TableParagraph"/>
              <w:rPr>
                <w:sz w:val="29"/>
                <w:lang w:val="es-MX"/>
              </w:rPr>
            </w:pPr>
          </w:p>
          <w:p w14:paraId="4081A505" w14:textId="3C287DCD" w:rsidR="00A77AD9" w:rsidRPr="00003CE2" w:rsidRDefault="00A77AD9" w:rsidP="00003CE2">
            <w:pPr>
              <w:pStyle w:val="TableParagraph"/>
              <w:ind w:left="175" w:right="160"/>
              <w:jc w:val="center"/>
              <w:rPr>
                <w:b/>
                <w:sz w:val="18"/>
                <w:lang w:val="es-MX"/>
              </w:rPr>
            </w:pPr>
            <w:r w:rsidRPr="00003CE2">
              <w:rPr>
                <w:b/>
                <w:color w:val="231F20"/>
                <w:w w:val="80"/>
                <w:sz w:val="18"/>
                <w:lang w:val="es-MX"/>
              </w:rPr>
              <w:t xml:space="preserve">Saltarse la </w:t>
            </w:r>
            <w:r w:rsidRPr="00003CE2">
              <w:rPr>
                <w:b/>
                <w:color w:val="231F20"/>
                <w:spacing w:val="-2"/>
                <w:w w:val="90"/>
                <w:sz w:val="18"/>
                <w:lang w:val="es-MX"/>
              </w:rPr>
              <w:t>clase</w:t>
            </w:r>
            <w:r w:rsidR="00003CE2" w:rsidRPr="00003CE2">
              <w:rPr>
                <w:b/>
                <w:color w:val="231F20"/>
                <w:spacing w:val="-2"/>
                <w:w w:val="90"/>
                <w:sz w:val="18"/>
                <w:lang w:val="es-MX"/>
              </w:rPr>
              <w:t>/Faltar a</w:t>
            </w:r>
            <w:r w:rsidR="00003CE2">
              <w:rPr>
                <w:b/>
                <w:color w:val="231F20"/>
                <w:spacing w:val="-2"/>
                <w:w w:val="90"/>
                <w:sz w:val="18"/>
                <w:lang w:val="es-MX"/>
              </w:rPr>
              <w:t xml:space="preserve"> clase mientras esta en la escuela/Cortar clase</w:t>
            </w:r>
          </w:p>
        </w:tc>
        <w:tc>
          <w:tcPr>
            <w:tcW w:w="5905" w:type="dxa"/>
            <w:tcBorders>
              <w:top w:val="nil"/>
            </w:tcBorders>
          </w:tcPr>
          <w:p w14:paraId="48A48842" w14:textId="77777777" w:rsidR="00A77AD9" w:rsidRPr="00003CE2" w:rsidRDefault="00A77AD9" w:rsidP="00003CE2">
            <w:pPr>
              <w:pStyle w:val="TableParagraph"/>
              <w:rPr>
                <w:sz w:val="20"/>
                <w:lang w:val="es-MX"/>
              </w:rPr>
            </w:pPr>
          </w:p>
          <w:p w14:paraId="6B0C24D7" w14:textId="77777777" w:rsidR="00A77AD9" w:rsidRPr="00003CE2" w:rsidRDefault="00A77AD9" w:rsidP="00003CE2">
            <w:pPr>
              <w:pStyle w:val="TableParagraph"/>
              <w:spacing w:before="8"/>
              <w:rPr>
                <w:sz w:val="20"/>
                <w:lang w:val="es-MX"/>
              </w:rPr>
            </w:pPr>
          </w:p>
          <w:p w14:paraId="4BEE3647" w14:textId="77777777" w:rsidR="00A77AD9" w:rsidRPr="00003CE2" w:rsidRDefault="00A77AD9" w:rsidP="00003CE2">
            <w:pPr>
              <w:pStyle w:val="TableParagraph"/>
              <w:spacing w:line="232" w:lineRule="auto"/>
              <w:ind w:left="136"/>
              <w:rPr>
                <w:sz w:val="18"/>
                <w:lang w:val="es-MX"/>
              </w:rPr>
            </w:pPr>
            <w:r w:rsidRPr="00003CE2">
              <w:rPr>
                <w:color w:val="231F20"/>
                <w:w w:val="75"/>
                <w:sz w:val="18"/>
                <w:lang w:val="es-MX"/>
              </w:rPr>
              <w:t xml:space="preserve">No presentarse a clase sin permiso previo, conocimiento o excusa de </w:t>
            </w:r>
            <w:r w:rsidRPr="00003CE2">
              <w:rPr>
                <w:color w:val="231F20"/>
                <w:spacing w:val="-4"/>
                <w:w w:val="90"/>
                <w:sz w:val="18"/>
                <w:lang w:val="es-MX"/>
              </w:rPr>
              <w:t>la escuela / padre / tutor</w:t>
            </w:r>
          </w:p>
        </w:tc>
        <w:tc>
          <w:tcPr>
            <w:tcW w:w="900" w:type="dxa"/>
            <w:tcBorders>
              <w:top w:val="nil"/>
            </w:tcBorders>
          </w:tcPr>
          <w:p w14:paraId="0CA52A79" w14:textId="77777777" w:rsidR="00A77AD9" w:rsidRPr="00003CE2" w:rsidRDefault="00A77AD9" w:rsidP="00003CE2">
            <w:pPr>
              <w:pStyle w:val="TableParagraph"/>
              <w:rPr>
                <w:sz w:val="24"/>
                <w:lang w:val="es-MX"/>
              </w:rPr>
            </w:pPr>
          </w:p>
          <w:p w14:paraId="375B0DEB" w14:textId="77777777" w:rsidR="00A77AD9" w:rsidRPr="00003CE2" w:rsidRDefault="00A77AD9" w:rsidP="00003CE2">
            <w:pPr>
              <w:pStyle w:val="TableParagraph"/>
              <w:rPr>
                <w:sz w:val="24"/>
                <w:lang w:val="es-MX"/>
              </w:rPr>
            </w:pPr>
          </w:p>
          <w:p w14:paraId="3B31BF6C" w14:textId="77777777" w:rsidR="00A77AD9" w:rsidRDefault="00A77AD9" w:rsidP="00003CE2">
            <w:pPr>
              <w:pStyle w:val="TableParagraph"/>
              <w:ind w:left="15"/>
              <w:jc w:val="center"/>
              <w:rPr>
                <w:b/>
                <w:sz w:val="20"/>
              </w:rPr>
            </w:pPr>
            <w:r>
              <w:rPr>
                <w:b/>
                <w:color w:val="231F20"/>
                <w:w w:val="93"/>
                <w:sz w:val="20"/>
              </w:rPr>
              <w:t>1</w:t>
            </w:r>
          </w:p>
        </w:tc>
        <w:tc>
          <w:tcPr>
            <w:tcW w:w="900" w:type="dxa"/>
            <w:tcBorders>
              <w:top w:val="nil"/>
            </w:tcBorders>
          </w:tcPr>
          <w:p w14:paraId="7E895DE9" w14:textId="77777777" w:rsidR="00A77AD9" w:rsidRDefault="00A77AD9" w:rsidP="00003CE2">
            <w:pPr>
              <w:pStyle w:val="TableParagraph"/>
              <w:rPr>
                <w:sz w:val="24"/>
              </w:rPr>
            </w:pPr>
          </w:p>
          <w:p w14:paraId="76E49F04" w14:textId="77777777" w:rsidR="00A77AD9" w:rsidRDefault="00A77AD9" w:rsidP="00003CE2">
            <w:pPr>
              <w:pStyle w:val="TableParagraph"/>
              <w:rPr>
                <w:sz w:val="24"/>
              </w:rPr>
            </w:pPr>
          </w:p>
          <w:p w14:paraId="3BB54188" w14:textId="77777777" w:rsidR="00A77AD9" w:rsidRDefault="00A77AD9" w:rsidP="00003CE2">
            <w:pPr>
              <w:pStyle w:val="TableParagraph"/>
              <w:ind w:left="15"/>
              <w:jc w:val="center"/>
              <w:rPr>
                <w:b/>
                <w:sz w:val="20"/>
              </w:rPr>
            </w:pPr>
            <w:r>
              <w:rPr>
                <w:b/>
                <w:color w:val="231F20"/>
                <w:w w:val="93"/>
                <w:sz w:val="20"/>
              </w:rPr>
              <w:t>1</w:t>
            </w:r>
          </w:p>
        </w:tc>
      </w:tr>
      <w:tr w:rsidR="00A77AD9" w14:paraId="33F04B5F" w14:textId="77777777" w:rsidTr="00003CE2">
        <w:trPr>
          <w:trHeight w:val="415"/>
        </w:trPr>
        <w:tc>
          <w:tcPr>
            <w:tcW w:w="10945" w:type="dxa"/>
            <w:gridSpan w:val="4"/>
            <w:tcBorders>
              <w:top w:val="nil"/>
              <w:left w:val="nil"/>
              <w:bottom w:val="nil"/>
              <w:right w:val="nil"/>
            </w:tcBorders>
            <w:shd w:val="clear" w:color="auto" w:fill="231F20"/>
          </w:tcPr>
          <w:p w14:paraId="166B783C" w14:textId="77777777" w:rsidR="00A77AD9" w:rsidRDefault="00A77AD9" w:rsidP="00003CE2">
            <w:pPr>
              <w:pStyle w:val="TableParagraph"/>
              <w:spacing w:before="90"/>
              <w:ind w:left="187"/>
              <w:rPr>
                <w:b/>
                <w:sz w:val="20"/>
              </w:rPr>
            </w:pPr>
            <w:r>
              <w:rPr>
                <w:b/>
                <w:color w:val="FFFFFF"/>
                <w:spacing w:val="-2"/>
                <w:w w:val="85"/>
                <w:sz w:val="20"/>
              </w:rPr>
              <w:t xml:space="preserve">Entorno </w:t>
            </w:r>
            <w:r>
              <w:rPr>
                <w:b/>
                <w:color w:val="FFFFFF"/>
                <w:spacing w:val="-2"/>
                <w:w w:val="90"/>
                <w:sz w:val="20"/>
              </w:rPr>
              <w:t xml:space="preserve">de aprendizaje </w:t>
            </w:r>
          </w:p>
        </w:tc>
      </w:tr>
      <w:tr w:rsidR="00A77AD9" w14:paraId="5D0E2584" w14:textId="77777777" w:rsidTr="00003CE2">
        <w:trPr>
          <w:trHeight w:val="1458"/>
        </w:trPr>
        <w:tc>
          <w:tcPr>
            <w:tcW w:w="3240" w:type="dxa"/>
            <w:tcBorders>
              <w:top w:val="nil"/>
            </w:tcBorders>
            <w:shd w:val="clear" w:color="auto" w:fill="E2E3E4"/>
          </w:tcPr>
          <w:p w14:paraId="2488507B" w14:textId="77777777" w:rsidR="00A77AD9" w:rsidRPr="00003CE2" w:rsidRDefault="00A77AD9" w:rsidP="00003CE2">
            <w:pPr>
              <w:pStyle w:val="TableParagraph"/>
              <w:rPr>
                <w:sz w:val="20"/>
                <w:lang w:val="es-MX"/>
              </w:rPr>
            </w:pPr>
          </w:p>
          <w:p w14:paraId="1C8457C7" w14:textId="77777777" w:rsidR="00A77AD9" w:rsidRPr="00003CE2" w:rsidRDefault="00A77AD9" w:rsidP="00003CE2">
            <w:pPr>
              <w:pStyle w:val="TableParagraph"/>
              <w:spacing w:before="9"/>
              <w:rPr>
                <w:sz w:val="17"/>
                <w:lang w:val="es-MX"/>
              </w:rPr>
            </w:pPr>
          </w:p>
          <w:p w14:paraId="1C281FA6" w14:textId="5F9C5FAD" w:rsidR="00A77AD9" w:rsidRPr="00003CE2" w:rsidRDefault="00003CE2" w:rsidP="00003CE2">
            <w:pPr>
              <w:pStyle w:val="TableParagraph"/>
              <w:spacing w:line="232" w:lineRule="auto"/>
              <w:ind w:left="841" w:right="589" w:hanging="159"/>
              <w:rPr>
                <w:b/>
                <w:sz w:val="18"/>
                <w:lang w:val="es-MX"/>
              </w:rPr>
            </w:pPr>
            <w:r w:rsidRPr="00003CE2">
              <w:rPr>
                <w:b/>
                <w:color w:val="231F20"/>
                <w:w w:val="80"/>
                <w:sz w:val="18"/>
                <w:lang w:val="es-MX"/>
              </w:rPr>
              <w:t>Interrupción o violación crónicas</w:t>
            </w:r>
            <w:r w:rsidR="00A77AD9" w:rsidRPr="00003CE2">
              <w:rPr>
                <w:b/>
                <w:color w:val="231F20"/>
                <w:w w:val="90"/>
                <w:sz w:val="18"/>
                <w:lang w:val="es-MX"/>
              </w:rPr>
              <w:t xml:space="preserve"> de las reglas escolares</w:t>
            </w:r>
          </w:p>
        </w:tc>
        <w:tc>
          <w:tcPr>
            <w:tcW w:w="5905" w:type="dxa"/>
            <w:tcBorders>
              <w:top w:val="nil"/>
            </w:tcBorders>
            <w:shd w:val="clear" w:color="auto" w:fill="E2E3E4"/>
          </w:tcPr>
          <w:p w14:paraId="4A52D92E" w14:textId="77777777" w:rsidR="00A77AD9" w:rsidRPr="00003CE2" w:rsidRDefault="00A77AD9" w:rsidP="00003CE2">
            <w:pPr>
              <w:pStyle w:val="TableParagraph"/>
              <w:spacing w:before="4"/>
              <w:rPr>
                <w:sz w:val="20"/>
                <w:lang w:val="es-MX"/>
              </w:rPr>
            </w:pPr>
          </w:p>
          <w:p w14:paraId="67628430" w14:textId="00396A53" w:rsidR="00A77AD9" w:rsidRPr="00003CE2" w:rsidRDefault="00A77AD9" w:rsidP="00003CE2">
            <w:pPr>
              <w:pStyle w:val="TableParagraph"/>
              <w:spacing w:line="232" w:lineRule="auto"/>
              <w:ind w:left="136" w:right="153"/>
              <w:rPr>
                <w:sz w:val="18"/>
                <w:lang w:val="es-MX"/>
              </w:rPr>
            </w:pPr>
            <w:r w:rsidRPr="00003CE2">
              <w:rPr>
                <w:color w:val="231F20"/>
                <w:spacing w:val="-2"/>
                <w:w w:val="80"/>
                <w:sz w:val="18"/>
                <w:lang w:val="es-MX"/>
              </w:rPr>
              <w:t xml:space="preserve">Participar repetidamente en conductas que perturban el entorno escolar Y/O interrumpen el aprendizaje o las actividades escolares. Múltiples intervenciones diferentes, documentadas en el comportamiento en el aula de PLP Y comunicadas al padre / </w:t>
            </w:r>
            <w:r w:rsidRPr="00003CE2">
              <w:rPr>
                <w:color w:val="231F20"/>
                <w:w w:val="75"/>
                <w:sz w:val="18"/>
                <w:lang w:val="es-MX"/>
              </w:rPr>
              <w:t xml:space="preserve">tutor se han implementado con el tiempo y no han remediado el comportamiento </w:t>
            </w:r>
            <w:proofErr w:type="gramStart"/>
            <w:r w:rsidRPr="00003CE2">
              <w:rPr>
                <w:color w:val="231F20"/>
                <w:w w:val="75"/>
                <w:sz w:val="18"/>
                <w:lang w:val="es-MX"/>
              </w:rPr>
              <w:t xml:space="preserve">disruptivo </w:t>
            </w:r>
            <w:r w:rsidRPr="00003CE2">
              <w:rPr>
                <w:color w:val="231F20"/>
                <w:w w:val="90"/>
                <w:sz w:val="18"/>
                <w:lang w:val="es-MX"/>
              </w:rPr>
              <w:t>.</w:t>
            </w:r>
            <w:proofErr w:type="gramEnd"/>
          </w:p>
        </w:tc>
        <w:tc>
          <w:tcPr>
            <w:tcW w:w="900" w:type="dxa"/>
            <w:tcBorders>
              <w:top w:val="nil"/>
            </w:tcBorders>
            <w:shd w:val="clear" w:color="auto" w:fill="E2E3E4"/>
          </w:tcPr>
          <w:p w14:paraId="49761468" w14:textId="77777777" w:rsidR="00A77AD9" w:rsidRPr="00003CE2" w:rsidRDefault="00A77AD9" w:rsidP="00003CE2">
            <w:pPr>
              <w:pStyle w:val="TableParagraph"/>
              <w:rPr>
                <w:sz w:val="24"/>
                <w:lang w:val="es-MX"/>
              </w:rPr>
            </w:pPr>
          </w:p>
          <w:p w14:paraId="51F9B3FF" w14:textId="77777777" w:rsidR="00A77AD9" w:rsidRPr="00003CE2" w:rsidRDefault="00A77AD9" w:rsidP="00003CE2">
            <w:pPr>
              <w:pStyle w:val="TableParagraph"/>
              <w:spacing w:before="8"/>
              <w:rPr>
                <w:sz w:val="29"/>
                <w:lang w:val="es-MX"/>
              </w:rPr>
            </w:pPr>
          </w:p>
          <w:p w14:paraId="737B0BC9" w14:textId="77777777" w:rsidR="00A77AD9" w:rsidRDefault="00A77AD9" w:rsidP="00003CE2">
            <w:pPr>
              <w:pStyle w:val="TableParagraph"/>
              <w:spacing w:before="1"/>
              <w:ind w:left="15"/>
              <w:jc w:val="center"/>
              <w:rPr>
                <w:b/>
                <w:sz w:val="20"/>
              </w:rPr>
            </w:pPr>
            <w:r>
              <w:rPr>
                <w:b/>
                <w:color w:val="231F20"/>
                <w:w w:val="93"/>
                <w:sz w:val="20"/>
              </w:rPr>
              <w:t>1</w:t>
            </w:r>
          </w:p>
        </w:tc>
        <w:tc>
          <w:tcPr>
            <w:tcW w:w="900" w:type="dxa"/>
            <w:tcBorders>
              <w:top w:val="nil"/>
            </w:tcBorders>
            <w:shd w:val="clear" w:color="auto" w:fill="E2E3E4"/>
          </w:tcPr>
          <w:p w14:paraId="5280092B" w14:textId="77777777" w:rsidR="00A77AD9" w:rsidRDefault="00A77AD9" w:rsidP="00003CE2">
            <w:pPr>
              <w:pStyle w:val="TableParagraph"/>
              <w:rPr>
                <w:sz w:val="24"/>
              </w:rPr>
            </w:pPr>
          </w:p>
          <w:p w14:paraId="14EC86DF" w14:textId="77777777" w:rsidR="00A77AD9" w:rsidRDefault="00A77AD9" w:rsidP="00003CE2">
            <w:pPr>
              <w:pStyle w:val="TableParagraph"/>
              <w:spacing w:before="8"/>
              <w:rPr>
                <w:sz w:val="29"/>
              </w:rPr>
            </w:pPr>
          </w:p>
          <w:p w14:paraId="50FEE118" w14:textId="77777777" w:rsidR="00A77AD9" w:rsidRDefault="00A77AD9" w:rsidP="00003CE2">
            <w:pPr>
              <w:pStyle w:val="TableParagraph"/>
              <w:spacing w:before="1"/>
              <w:ind w:left="15"/>
              <w:jc w:val="center"/>
              <w:rPr>
                <w:b/>
                <w:sz w:val="20"/>
              </w:rPr>
            </w:pPr>
            <w:r>
              <w:rPr>
                <w:b/>
                <w:color w:val="231F20"/>
                <w:w w:val="93"/>
                <w:sz w:val="20"/>
              </w:rPr>
              <w:t>3</w:t>
            </w:r>
          </w:p>
        </w:tc>
      </w:tr>
      <w:tr w:rsidR="00A77AD9" w14:paraId="6DA8ECFA" w14:textId="77777777" w:rsidTr="00003CE2">
        <w:trPr>
          <w:trHeight w:val="848"/>
        </w:trPr>
        <w:tc>
          <w:tcPr>
            <w:tcW w:w="3240" w:type="dxa"/>
          </w:tcPr>
          <w:p w14:paraId="02C223F4" w14:textId="77777777" w:rsidR="00A77AD9" w:rsidRDefault="00A77AD9" w:rsidP="00003CE2">
            <w:pPr>
              <w:pStyle w:val="TableParagraph"/>
              <w:spacing w:before="9"/>
              <w:rPr>
                <w:sz w:val="27"/>
              </w:rPr>
            </w:pPr>
          </w:p>
          <w:p w14:paraId="6CEA09CD" w14:textId="77777777" w:rsidR="00A77AD9" w:rsidRDefault="00A77AD9" w:rsidP="00003CE2">
            <w:pPr>
              <w:pStyle w:val="TableParagraph"/>
              <w:ind w:left="175" w:right="160"/>
              <w:jc w:val="center"/>
              <w:rPr>
                <w:b/>
                <w:sz w:val="18"/>
              </w:rPr>
            </w:pPr>
            <w:r>
              <w:rPr>
                <w:b/>
                <w:color w:val="231F20"/>
                <w:w w:val="80"/>
                <w:sz w:val="18"/>
              </w:rPr>
              <w:t>Falta crónica de suministros</w:t>
            </w:r>
          </w:p>
        </w:tc>
        <w:tc>
          <w:tcPr>
            <w:tcW w:w="5905" w:type="dxa"/>
          </w:tcPr>
          <w:p w14:paraId="6986E639" w14:textId="77777777" w:rsidR="00A77AD9" w:rsidRPr="00003CE2" w:rsidRDefault="00A77AD9" w:rsidP="00003CE2">
            <w:pPr>
              <w:pStyle w:val="TableParagraph"/>
              <w:spacing w:before="6"/>
              <w:rPr>
                <w:sz w:val="19"/>
                <w:lang w:val="es-MX"/>
              </w:rPr>
            </w:pPr>
          </w:p>
          <w:p w14:paraId="773B0713" w14:textId="08DF9790" w:rsidR="00A77AD9" w:rsidRPr="00003CE2" w:rsidRDefault="00A77AD9" w:rsidP="00003CE2">
            <w:pPr>
              <w:pStyle w:val="TableParagraph"/>
              <w:spacing w:line="232" w:lineRule="auto"/>
              <w:ind w:left="136" w:right="153"/>
              <w:rPr>
                <w:sz w:val="18"/>
                <w:lang w:val="es-MX"/>
              </w:rPr>
            </w:pPr>
            <w:r w:rsidRPr="00003CE2">
              <w:rPr>
                <w:color w:val="231F20"/>
                <w:w w:val="75"/>
                <w:sz w:val="18"/>
                <w:lang w:val="es-MX"/>
              </w:rPr>
              <w:t xml:space="preserve">Presentarse repetidamente a clase sin materiales necesarios como libros, </w:t>
            </w:r>
            <w:r w:rsidRPr="00003CE2">
              <w:rPr>
                <w:color w:val="231F20"/>
                <w:spacing w:val="-2"/>
                <w:w w:val="90"/>
                <w:sz w:val="18"/>
                <w:lang w:val="es-MX"/>
              </w:rPr>
              <w:t>vestimenta de educación física, etc.</w:t>
            </w:r>
          </w:p>
        </w:tc>
        <w:tc>
          <w:tcPr>
            <w:tcW w:w="900" w:type="dxa"/>
          </w:tcPr>
          <w:p w14:paraId="2E8B5319" w14:textId="77777777" w:rsidR="00A77AD9" w:rsidRPr="00003CE2" w:rsidRDefault="00A77AD9" w:rsidP="00003CE2">
            <w:pPr>
              <w:pStyle w:val="TableParagraph"/>
              <w:spacing w:before="9"/>
              <w:rPr>
                <w:sz w:val="26"/>
                <w:lang w:val="es-MX"/>
              </w:rPr>
            </w:pPr>
          </w:p>
          <w:p w14:paraId="31FFAED7" w14:textId="77777777" w:rsidR="00A77AD9" w:rsidRDefault="00A77AD9" w:rsidP="00003CE2">
            <w:pPr>
              <w:pStyle w:val="TableParagraph"/>
              <w:ind w:left="15"/>
              <w:jc w:val="center"/>
              <w:rPr>
                <w:b/>
                <w:sz w:val="20"/>
              </w:rPr>
            </w:pPr>
            <w:r>
              <w:rPr>
                <w:b/>
                <w:color w:val="231F20"/>
                <w:w w:val="93"/>
                <w:sz w:val="20"/>
              </w:rPr>
              <w:t>1</w:t>
            </w:r>
          </w:p>
        </w:tc>
        <w:tc>
          <w:tcPr>
            <w:tcW w:w="900" w:type="dxa"/>
          </w:tcPr>
          <w:p w14:paraId="38E32FE5" w14:textId="77777777" w:rsidR="00A77AD9" w:rsidRDefault="00A77AD9" w:rsidP="00003CE2">
            <w:pPr>
              <w:pStyle w:val="TableParagraph"/>
              <w:spacing w:before="9"/>
              <w:rPr>
                <w:sz w:val="26"/>
              </w:rPr>
            </w:pPr>
          </w:p>
          <w:p w14:paraId="7EB12A19" w14:textId="77777777" w:rsidR="00A77AD9" w:rsidRDefault="00A77AD9" w:rsidP="00003CE2">
            <w:pPr>
              <w:pStyle w:val="TableParagraph"/>
              <w:ind w:left="15"/>
              <w:jc w:val="center"/>
              <w:rPr>
                <w:b/>
                <w:sz w:val="20"/>
              </w:rPr>
            </w:pPr>
            <w:r>
              <w:rPr>
                <w:b/>
                <w:color w:val="231F20"/>
                <w:w w:val="93"/>
                <w:sz w:val="20"/>
              </w:rPr>
              <w:t>1</w:t>
            </w:r>
          </w:p>
        </w:tc>
      </w:tr>
      <w:tr w:rsidR="00A77AD9" w14:paraId="44FA4ECA" w14:textId="77777777" w:rsidTr="00003CE2">
        <w:trPr>
          <w:trHeight w:val="1248"/>
        </w:trPr>
        <w:tc>
          <w:tcPr>
            <w:tcW w:w="3240" w:type="dxa"/>
            <w:shd w:val="clear" w:color="auto" w:fill="E2E3E4"/>
          </w:tcPr>
          <w:p w14:paraId="0498223E" w14:textId="77777777" w:rsidR="00A77AD9" w:rsidRDefault="00A77AD9" w:rsidP="00003CE2">
            <w:pPr>
              <w:pStyle w:val="TableParagraph"/>
              <w:rPr>
                <w:sz w:val="20"/>
              </w:rPr>
            </w:pPr>
          </w:p>
          <w:p w14:paraId="5B665BE5" w14:textId="77777777" w:rsidR="00A77AD9" w:rsidRDefault="00A77AD9" w:rsidP="00003CE2">
            <w:pPr>
              <w:pStyle w:val="TableParagraph"/>
              <w:spacing w:before="2"/>
              <w:rPr>
                <w:sz w:val="25"/>
              </w:rPr>
            </w:pPr>
          </w:p>
          <w:p w14:paraId="00E042F3" w14:textId="77777777" w:rsidR="00A77AD9" w:rsidRDefault="00A77AD9" w:rsidP="00003CE2">
            <w:pPr>
              <w:pStyle w:val="TableParagraph"/>
              <w:ind w:left="175" w:right="160"/>
              <w:jc w:val="center"/>
              <w:rPr>
                <w:b/>
                <w:sz w:val="18"/>
              </w:rPr>
            </w:pPr>
            <w:r>
              <w:rPr>
                <w:b/>
                <w:color w:val="231F20"/>
                <w:w w:val="80"/>
                <w:sz w:val="18"/>
              </w:rPr>
              <w:t xml:space="preserve">Actividad de pandillas </w:t>
            </w:r>
          </w:p>
        </w:tc>
        <w:tc>
          <w:tcPr>
            <w:tcW w:w="5905" w:type="dxa"/>
            <w:shd w:val="clear" w:color="auto" w:fill="E2E3E4"/>
          </w:tcPr>
          <w:p w14:paraId="36752730" w14:textId="77777777" w:rsidR="00A77AD9" w:rsidRPr="00003CE2" w:rsidRDefault="00A77AD9" w:rsidP="00003CE2">
            <w:pPr>
              <w:pStyle w:val="TableParagraph"/>
              <w:spacing w:before="6"/>
              <w:rPr>
                <w:sz w:val="19"/>
                <w:lang w:val="es-MX"/>
              </w:rPr>
            </w:pPr>
          </w:p>
          <w:p w14:paraId="476D3E25" w14:textId="62E4B178" w:rsidR="00A77AD9" w:rsidRPr="00003CE2" w:rsidRDefault="00A77AD9" w:rsidP="00003CE2">
            <w:pPr>
              <w:pStyle w:val="TableParagraph"/>
              <w:spacing w:line="232" w:lineRule="auto"/>
              <w:ind w:left="136" w:right="153"/>
              <w:rPr>
                <w:sz w:val="18"/>
                <w:lang w:val="es-MX"/>
              </w:rPr>
            </w:pPr>
            <w:r w:rsidRPr="00003CE2">
              <w:rPr>
                <w:color w:val="231F20"/>
                <w:spacing w:val="-4"/>
                <w:w w:val="80"/>
                <w:sz w:val="18"/>
                <w:lang w:val="es-MX"/>
              </w:rPr>
              <w:t>Todas las actividades de pandillas que incluyen, entre otras, el uso de material, joyas o ropa para interrumpir o intimidar a otros; posturas de pandillas para provocar un altercado; participación en la iniciación o reclutamiento de pandillas; o cualquier acto que promueva la actividad de membresía de pandillas</w:t>
            </w:r>
            <w:r w:rsidRPr="00003CE2">
              <w:rPr>
                <w:color w:val="231F20"/>
                <w:spacing w:val="-2"/>
                <w:w w:val="90"/>
                <w:sz w:val="18"/>
                <w:lang w:val="es-MX"/>
              </w:rPr>
              <w:t xml:space="preserve"> </w:t>
            </w:r>
          </w:p>
        </w:tc>
        <w:tc>
          <w:tcPr>
            <w:tcW w:w="900" w:type="dxa"/>
            <w:shd w:val="clear" w:color="auto" w:fill="E2E3E4"/>
          </w:tcPr>
          <w:p w14:paraId="44F5F15A" w14:textId="77777777" w:rsidR="00A77AD9" w:rsidRPr="00003CE2" w:rsidRDefault="00A77AD9" w:rsidP="00003CE2">
            <w:pPr>
              <w:pStyle w:val="TableParagraph"/>
              <w:rPr>
                <w:sz w:val="24"/>
                <w:lang w:val="es-MX"/>
              </w:rPr>
            </w:pPr>
          </w:p>
          <w:p w14:paraId="2A38D05B" w14:textId="77777777" w:rsidR="00A77AD9" w:rsidRPr="00003CE2" w:rsidRDefault="00A77AD9" w:rsidP="00003CE2">
            <w:pPr>
              <w:pStyle w:val="TableParagraph"/>
              <w:spacing w:before="2"/>
              <w:rPr>
                <w:sz w:val="20"/>
                <w:lang w:val="es-MX"/>
              </w:rPr>
            </w:pPr>
          </w:p>
          <w:p w14:paraId="609DF18C" w14:textId="77777777" w:rsidR="00A77AD9" w:rsidRDefault="00A77AD9" w:rsidP="00003CE2">
            <w:pPr>
              <w:pStyle w:val="TableParagraph"/>
              <w:ind w:left="15"/>
              <w:jc w:val="center"/>
              <w:rPr>
                <w:b/>
                <w:sz w:val="20"/>
              </w:rPr>
            </w:pPr>
            <w:r>
              <w:rPr>
                <w:b/>
                <w:color w:val="231F20"/>
                <w:w w:val="93"/>
                <w:sz w:val="20"/>
              </w:rPr>
              <w:t>1</w:t>
            </w:r>
          </w:p>
        </w:tc>
        <w:tc>
          <w:tcPr>
            <w:tcW w:w="900" w:type="dxa"/>
            <w:shd w:val="clear" w:color="auto" w:fill="E2E3E4"/>
          </w:tcPr>
          <w:p w14:paraId="2648746F" w14:textId="77777777" w:rsidR="00A77AD9" w:rsidRDefault="00A77AD9" w:rsidP="00003CE2">
            <w:pPr>
              <w:pStyle w:val="TableParagraph"/>
              <w:rPr>
                <w:sz w:val="24"/>
              </w:rPr>
            </w:pPr>
          </w:p>
          <w:p w14:paraId="44A7815E" w14:textId="77777777" w:rsidR="00A77AD9" w:rsidRDefault="00A77AD9" w:rsidP="00003CE2">
            <w:pPr>
              <w:pStyle w:val="TableParagraph"/>
              <w:spacing w:before="2"/>
              <w:rPr>
                <w:sz w:val="20"/>
              </w:rPr>
            </w:pPr>
          </w:p>
          <w:p w14:paraId="691AD215" w14:textId="77777777" w:rsidR="00A77AD9" w:rsidRDefault="00A77AD9" w:rsidP="00003CE2">
            <w:pPr>
              <w:pStyle w:val="TableParagraph"/>
              <w:ind w:left="15"/>
              <w:jc w:val="center"/>
              <w:rPr>
                <w:b/>
                <w:sz w:val="20"/>
              </w:rPr>
            </w:pPr>
            <w:r>
              <w:rPr>
                <w:b/>
                <w:color w:val="231F20"/>
                <w:w w:val="93"/>
                <w:sz w:val="20"/>
              </w:rPr>
              <w:t>4</w:t>
            </w:r>
          </w:p>
        </w:tc>
      </w:tr>
      <w:tr w:rsidR="00A77AD9" w14:paraId="3FF700ED" w14:textId="77777777" w:rsidTr="00003CE2">
        <w:trPr>
          <w:trHeight w:val="1048"/>
        </w:trPr>
        <w:tc>
          <w:tcPr>
            <w:tcW w:w="3240" w:type="dxa"/>
          </w:tcPr>
          <w:p w14:paraId="51AD6915" w14:textId="77777777" w:rsidR="00A77AD9" w:rsidRDefault="00A77AD9" w:rsidP="00003CE2">
            <w:pPr>
              <w:pStyle w:val="TableParagraph"/>
              <w:rPr>
                <w:sz w:val="20"/>
              </w:rPr>
            </w:pPr>
          </w:p>
          <w:p w14:paraId="04A53255" w14:textId="77777777" w:rsidR="00A77AD9" w:rsidRDefault="00A77AD9" w:rsidP="00003CE2">
            <w:pPr>
              <w:pStyle w:val="TableParagraph"/>
              <w:spacing w:before="5"/>
              <w:rPr>
                <w:sz w:val="16"/>
              </w:rPr>
            </w:pPr>
          </w:p>
          <w:p w14:paraId="5088A957" w14:textId="77777777" w:rsidR="00A77AD9" w:rsidRDefault="00A77AD9" w:rsidP="00003CE2">
            <w:pPr>
              <w:pStyle w:val="TableParagraph"/>
              <w:ind w:left="175" w:right="160"/>
              <w:jc w:val="center"/>
              <w:rPr>
                <w:b/>
                <w:sz w:val="18"/>
              </w:rPr>
            </w:pPr>
            <w:r>
              <w:rPr>
                <w:b/>
                <w:color w:val="231F20"/>
                <w:w w:val="80"/>
                <w:sz w:val="18"/>
              </w:rPr>
              <w:t xml:space="preserve">Vestimenta </w:t>
            </w:r>
            <w:r>
              <w:rPr>
                <w:b/>
                <w:color w:val="231F20"/>
                <w:spacing w:val="-2"/>
                <w:w w:val="90"/>
                <w:sz w:val="18"/>
              </w:rPr>
              <w:t xml:space="preserve">inapropiada </w:t>
            </w:r>
          </w:p>
        </w:tc>
        <w:tc>
          <w:tcPr>
            <w:tcW w:w="5905" w:type="dxa"/>
          </w:tcPr>
          <w:p w14:paraId="25D54CDE" w14:textId="77777777" w:rsidR="00A77AD9" w:rsidRPr="00003CE2" w:rsidRDefault="00A77AD9" w:rsidP="00003CE2">
            <w:pPr>
              <w:pStyle w:val="TableParagraph"/>
              <w:spacing w:before="6"/>
              <w:rPr>
                <w:sz w:val="19"/>
                <w:lang w:val="es-MX"/>
              </w:rPr>
            </w:pPr>
          </w:p>
          <w:p w14:paraId="02F2A776" w14:textId="77777777" w:rsidR="00A77AD9" w:rsidRPr="00003CE2" w:rsidRDefault="00A77AD9" w:rsidP="00003CE2">
            <w:pPr>
              <w:pStyle w:val="TableParagraph"/>
              <w:spacing w:line="232" w:lineRule="auto"/>
              <w:ind w:left="136" w:right="214"/>
              <w:jc w:val="both"/>
              <w:rPr>
                <w:sz w:val="18"/>
                <w:lang w:val="es-MX"/>
              </w:rPr>
            </w:pPr>
            <w:r w:rsidRPr="00003CE2">
              <w:rPr>
                <w:color w:val="231F20"/>
                <w:w w:val="75"/>
                <w:sz w:val="18"/>
                <w:lang w:val="es-MX"/>
              </w:rPr>
              <w:t xml:space="preserve">Incumplimiento del código de vestimenta a nivel escolar. Vestirse de una manera que no sea segura y / o interrumpa el entorno de aprendizaje. Esto incluye, entre </w:t>
            </w:r>
            <w:proofErr w:type="gramStart"/>
            <w:r w:rsidRPr="00003CE2">
              <w:rPr>
                <w:color w:val="231F20"/>
                <w:w w:val="75"/>
                <w:sz w:val="18"/>
                <w:lang w:val="es-MX"/>
              </w:rPr>
              <w:t xml:space="preserve">otros </w:t>
            </w:r>
            <w:r w:rsidRPr="00003CE2">
              <w:rPr>
                <w:color w:val="231F20"/>
                <w:spacing w:val="-4"/>
                <w:w w:val="85"/>
                <w:sz w:val="18"/>
                <w:lang w:val="es-MX"/>
              </w:rPr>
              <w:t>,</w:t>
            </w:r>
            <w:proofErr w:type="gramEnd"/>
            <w:r w:rsidRPr="00003CE2">
              <w:rPr>
                <w:color w:val="231F20"/>
                <w:spacing w:val="-4"/>
                <w:w w:val="85"/>
                <w:sz w:val="18"/>
                <w:lang w:val="es-MX"/>
              </w:rPr>
              <w:t xml:space="preserve"> ropa que promueva drogas, alcohol o blasfemias.</w:t>
            </w:r>
          </w:p>
        </w:tc>
        <w:tc>
          <w:tcPr>
            <w:tcW w:w="900" w:type="dxa"/>
          </w:tcPr>
          <w:p w14:paraId="320EFFEF" w14:textId="77777777" w:rsidR="00A77AD9" w:rsidRPr="00003CE2" w:rsidRDefault="00A77AD9" w:rsidP="00003CE2">
            <w:pPr>
              <w:pStyle w:val="TableParagraph"/>
              <w:spacing w:before="5"/>
              <w:rPr>
                <w:sz w:val="35"/>
                <w:lang w:val="es-MX"/>
              </w:rPr>
            </w:pPr>
          </w:p>
          <w:p w14:paraId="047D31CC" w14:textId="77777777" w:rsidR="00A77AD9" w:rsidRDefault="00A77AD9" w:rsidP="00003CE2">
            <w:pPr>
              <w:pStyle w:val="TableParagraph"/>
              <w:spacing w:before="1"/>
              <w:ind w:left="15"/>
              <w:jc w:val="center"/>
              <w:rPr>
                <w:b/>
                <w:sz w:val="20"/>
              </w:rPr>
            </w:pPr>
            <w:r>
              <w:rPr>
                <w:b/>
                <w:color w:val="231F20"/>
                <w:w w:val="93"/>
                <w:sz w:val="20"/>
              </w:rPr>
              <w:t>1</w:t>
            </w:r>
          </w:p>
        </w:tc>
        <w:tc>
          <w:tcPr>
            <w:tcW w:w="900" w:type="dxa"/>
          </w:tcPr>
          <w:p w14:paraId="51EC0B8B" w14:textId="77777777" w:rsidR="00A77AD9" w:rsidRDefault="00A77AD9" w:rsidP="00003CE2">
            <w:pPr>
              <w:pStyle w:val="TableParagraph"/>
              <w:spacing w:before="5"/>
              <w:rPr>
                <w:sz w:val="35"/>
              </w:rPr>
            </w:pPr>
          </w:p>
          <w:p w14:paraId="6783A252" w14:textId="77777777" w:rsidR="00A77AD9" w:rsidRDefault="00A77AD9" w:rsidP="00003CE2">
            <w:pPr>
              <w:pStyle w:val="TableParagraph"/>
              <w:spacing w:before="1"/>
              <w:ind w:left="15"/>
              <w:jc w:val="center"/>
              <w:rPr>
                <w:b/>
                <w:sz w:val="20"/>
              </w:rPr>
            </w:pPr>
            <w:r>
              <w:rPr>
                <w:b/>
                <w:color w:val="231F20"/>
                <w:w w:val="93"/>
                <w:sz w:val="20"/>
              </w:rPr>
              <w:t>1</w:t>
            </w:r>
          </w:p>
        </w:tc>
      </w:tr>
      <w:tr w:rsidR="00A77AD9" w14:paraId="2E286647" w14:textId="77777777" w:rsidTr="00003CE2">
        <w:trPr>
          <w:trHeight w:val="1248"/>
        </w:trPr>
        <w:tc>
          <w:tcPr>
            <w:tcW w:w="3240" w:type="dxa"/>
            <w:shd w:val="clear" w:color="auto" w:fill="E2E3E4"/>
          </w:tcPr>
          <w:p w14:paraId="01EB5579" w14:textId="77777777" w:rsidR="00A77AD9" w:rsidRDefault="00A77AD9" w:rsidP="00003CE2">
            <w:pPr>
              <w:pStyle w:val="TableParagraph"/>
              <w:rPr>
                <w:sz w:val="20"/>
              </w:rPr>
            </w:pPr>
          </w:p>
          <w:p w14:paraId="3C3AC079" w14:textId="77777777" w:rsidR="00A77AD9" w:rsidRDefault="00A77AD9" w:rsidP="00003CE2">
            <w:pPr>
              <w:pStyle w:val="TableParagraph"/>
              <w:spacing w:before="2"/>
              <w:rPr>
                <w:sz w:val="25"/>
              </w:rPr>
            </w:pPr>
          </w:p>
          <w:p w14:paraId="34F6C0AB" w14:textId="77777777" w:rsidR="00A77AD9" w:rsidRDefault="00A77AD9" w:rsidP="00003CE2">
            <w:pPr>
              <w:pStyle w:val="TableParagraph"/>
              <w:ind w:left="175" w:right="160"/>
              <w:jc w:val="center"/>
              <w:rPr>
                <w:b/>
                <w:sz w:val="18"/>
              </w:rPr>
            </w:pPr>
            <w:r>
              <w:rPr>
                <w:b/>
                <w:color w:val="231F20"/>
                <w:w w:val="80"/>
                <w:sz w:val="18"/>
              </w:rPr>
              <w:t>Propiedad personal inapropiada</w:t>
            </w:r>
          </w:p>
        </w:tc>
        <w:tc>
          <w:tcPr>
            <w:tcW w:w="5905" w:type="dxa"/>
            <w:shd w:val="clear" w:color="auto" w:fill="E2E3E4"/>
          </w:tcPr>
          <w:p w14:paraId="794A4160" w14:textId="77777777" w:rsidR="00A77AD9" w:rsidRPr="00003CE2" w:rsidRDefault="00A77AD9" w:rsidP="00003CE2">
            <w:pPr>
              <w:pStyle w:val="TableParagraph"/>
              <w:spacing w:before="6"/>
              <w:rPr>
                <w:sz w:val="19"/>
                <w:lang w:val="es-MX"/>
              </w:rPr>
            </w:pPr>
          </w:p>
          <w:p w14:paraId="30BAF73D" w14:textId="27621C33" w:rsidR="00A77AD9" w:rsidRPr="00003CE2" w:rsidRDefault="00A77AD9" w:rsidP="00003CE2">
            <w:pPr>
              <w:pStyle w:val="TableParagraph"/>
              <w:spacing w:line="232" w:lineRule="auto"/>
              <w:ind w:left="136" w:right="153"/>
              <w:rPr>
                <w:sz w:val="18"/>
                <w:lang w:val="es-MX"/>
              </w:rPr>
            </w:pPr>
            <w:r w:rsidRPr="00003CE2">
              <w:rPr>
                <w:color w:val="231F20"/>
                <w:w w:val="75"/>
                <w:sz w:val="18"/>
                <w:lang w:val="es-MX"/>
              </w:rPr>
              <w:t xml:space="preserve">Posesión de propiedad personal que interfiera con el entorno educativo </w:t>
            </w:r>
            <w:r w:rsidRPr="00003CE2">
              <w:rPr>
                <w:color w:val="231F20"/>
                <w:w w:val="80"/>
                <w:sz w:val="18"/>
                <w:lang w:val="es-MX"/>
              </w:rPr>
              <w:t xml:space="preserve">o interrumpa el aprendizaje o las actividades escolares, incluidos, entre otros, juguetes, pistolas de juguete, alimentos, bebidas, punteros láser, teléfonos celulares, dispositivos electrónicos o de </w:t>
            </w:r>
            <w:r w:rsidR="00003CE2" w:rsidRPr="00003CE2">
              <w:rPr>
                <w:color w:val="231F20"/>
                <w:w w:val="80"/>
                <w:sz w:val="18"/>
                <w:lang w:val="es-MX"/>
              </w:rPr>
              <w:t>comunicación,</w:t>
            </w:r>
            <w:r w:rsidRPr="00003CE2">
              <w:rPr>
                <w:color w:val="231F20"/>
                <w:spacing w:val="-4"/>
                <w:w w:val="85"/>
                <w:sz w:val="18"/>
                <w:lang w:val="es-MX"/>
              </w:rPr>
              <w:t xml:space="preserve"> o cualquier artículo utilizado para causar interrupciones.</w:t>
            </w:r>
          </w:p>
        </w:tc>
        <w:tc>
          <w:tcPr>
            <w:tcW w:w="900" w:type="dxa"/>
            <w:shd w:val="clear" w:color="auto" w:fill="E2E3E4"/>
          </w:tcPr>
          <w:p w14:paraId="0FABA047" w14:textId="77777777" w:rsidR="00A77AD9" w:rsidRPr="00003CE2" w:rsidRDefault="00A77AD9" w:rsidP="00003CE2">
            <w:pPr>
              <w:pStyle w:val="TableParagraph"/>
              <w:rPr>
                <w:sz w:val="24"/>
                <w:lang w:val="es-MX"/>
              </w:rPr>
            </w:pPr>
          </w:p>
          <w:p w14:paraId="46307159" w14:textId="77777777" w:rsidR="00A77AD9" w:rsidRPr="00003CE2" w:rsidRDefault="00A77AD9" w:rsidP="00003CE2">
            <w:pPr>
              <w:pStyle w:val="TableParagraph"/>
              <w:spacing w:before="2"/>
              <w:rPr>
                <w:sz w:val="20"/>
                <w:lang w:val="es-MX"/>
              </w:rPr>
            </w:pPr>
          </w:p>
          <w:p w14:paraId="4B794DF4" w14:textId="77777777" w:rsidR="00A77AD9" w:rsidRDefault="00A77AD9" w:rsidP="00003CE2">
            <w:pPr>
              <w:pStyle w:val="TableParagraph"/>
              <w:ind w:left="15"/>
              <w:jc w:val="center"/>
              <w:rPr>
                <w:b/>
                <w:sz w:val="20"/>
              </w:rPr>
            </w:pPr>
            <w:r>
              <w:rPr>
                <w:b/>
                <w:color w:val="231F20"/>
                <w:w w:val="93"/>
                <w:sz w:val="20"/>
              </w:rPr>
              <w:t>1</w:t>
            </w:r>
          </w:p>
        </w:tc>
        <w:tc>
          <w:tcPr>
            <w:tcW w:w="900" w:type="dxa"/>
            <w:shd w:val="clear" w:color="auto" w:fill="E2E3E4"/>
          </w:tcPr>
          <w:p w14:paraId="07B075B1" w14:textId="77777777" w:rsidR="00A77AD9" w:rsidRDefault="00A77AD9" w:rsidP="00003CE2">
            <w:pPr>
              <w:pStyle w:val="TableParagraph"/>
              <w:rPr>
                <w:sz w:val="24"/>
              </w:rPr>
            </w:pPr>
          </w:p>
          <w:p w14:paraId="179FB7EF" w14:textId="77777777" w:rsidR="00A77AD9" w:rsidRDefault="00A77AD9" w:rsidP="00003CE2">
            <w:pPr>
              <w:pStyle w:val="TableParagraph"/>
              <w:spacing w:before="2"/>
              <w:rPr>
                <w:sz w:val="20"/>
              </w:rPr>
            </w:pPr>
          </w:p>
          <w:p w14:paraId="655FFAE1" w14:textId="77777777" w:rsidR="00A77AD9" w:rsidRDefault="00A77AD9" w:rsidP="00003CE2">
            <w:pPr>
              <w:pStyle w:val="TableParagraph"/>
              <w:ind w:left="15"/>
              <w:jc w:val="center"/>
              <w:rPr>
                <w:b/>
                <w:sz w:val="20"/>
              </w:rPr>
            </w:pPr>
            <w:r>
              <w:rPr>
                <w:b/>
                <w:color w:val="231F20"/>
                <w:w w:val="93"/>
                <w:sz w:val="20"/>
              </w:rPr>
              <w:t>3</w:t>
            </w:r>
          </w:p>
        </w:tc>
      </w:tr>
      <w:tr w:rsidR="00A77AD9" w14:paraId="6E7E4D74" w14:textId="77777777" w:rsidTr="00003CE2">
        <w:trPr>
          <w:trHeight w:val="1448"/>
        </w:trPr>
        <w:tc>
          <w:tcPr>
            <w:tcW w:w="3240" w:type="dxa"/>
          </w:tcPr>
          <w:p w14:paraId="5EE871C8" w14:textId="77777777" w:rsidR="00A77AD9" w:rsidRPr="00003CE2" w:rsidRDefault="00A77AD9" w:rsidP="00003CE2">
            <w:pPr>
              <w:pStyle w:val="TableParagraph"/>
              <w:rPr>
                <w:sz w:val="20"/>
                <w:lang w:val="es-MX"/>
              </w:rPr>
            </w:pPr>
          </w:p>
          <w:p w14:paraId="1661E425" w14:textId="77777777" w:rsidR="00A77AD9" w:rsidRPr="00003CE2" w:rsidRDefault="00A77AD9" w:rsidP="00003CE2">
            <w:pPr>
              <w:pStyle w:val="TableParagraph"/>
              <w:spacing w:before="7"/>
              <w:rPr>
                <w:sz w:val="25"/>
                <w:lang w:val="es-MX"/>
              </w:rPr>
            </w:pPr>
          </w:p>
          <w:p w14:paraId="447A14CA" w14:textId="77777777" w:rsidR="00A77AD9" w:rsidRPr="00003CE2" w:rsidRDefault="00A77AD9" w:rsidP="00003CE2">
            <w:pPr>
              <w:pStyle w:val="TableParagraph"/>
              <w:spacing w:line="232" w:lineRule="auto"/>
              <w:ind w:left="590" w:right="112" w:hanging="252"/>
              <w:rPr>
                <w:b/>
                <w:sz w:val="18"/>
                <w:lang w:val="es-MX"/>
              </w:rPr>
            </w:pPr>
            <w:r w:rsidRPr="00003CE2">
              <w:rPr>
                <w:b/>
                <w:color w:val="231F20"/>
                <w:spacing w:val="-2"/>
                <w:w w:val="85"/>
                <w:sz w:val="18"/>
                <w:lang w:val="es-MX"/>
              </w:rPr>
              <w:t xml:space="preserve">Uso inadecuado de dispositivos de </w:t>
            </w:r>
            <w:r w:rsidRPr="00003CE2">
              <w:rPr>
                <w:b/>
                <w:color w:val="231F20"/>
                <w:w w:val="90"/>
                <w:sz w:val="18"/>
                <w:lang w:val="es-MX"/>
              </w:rPr>
              <w:t>comunicación electrónica</w:t>
            </w:r>
          </w:p>
        </w:tc>
        <w:tc>
          <w:tcPr>
            <w:tcW w:w="5905" w:type="dxa"/>
          </w:tcPr>
          <w:p w14:paraId="1A7C6FD0" w14:textId="77777777" w:rsidR="00A77AD9" w:rsidRPr="00003CE2" w:rsidRDefault="00A77AD9" w:rsidP="00003CE2">
            <w:pPr>
              <w:pStyle w:val="TableParagraph"/>
              <w:spacing w:before="6"/>
              <w:rPr>
                <w:sz w:val="19"/>
                <w:lang w:val="es-MX"/>
              </w:rPr>
            </w:pPr>
          </w:p>
          <w:p w14:paraId="32DA3DA7" w14:textId="2CB08BD1" w:rsidR="00A77AD9" w:rsidRPr="00003CE2" w:rsidRDefault="00A77AD9" w:rsidP="00003CE2">
            <w:pPr>
              <w:pStyle w:val="TableParagraph"/>
              <w:spacing w:line="232" w:lineRule="auto"/>
              <w:ind w:left="136" w:right="207"/>
              <w:rPr>
                <w:sz w:val="18"/>
                <w:lang w:val="es-MX"/>
              </w:rPr>
            </w:pPr>
            <w:r w:rsidRPr="00003CE2">
              <w:rPr>
                <w:color w:val="231F20"/>
                <w:spacing w:val="-4"/>
                <w:w w:val="80"/>
                <w:sz w:val="18"/>
                <w:lang w:val="es-MX"/>
              </w:rPr>
              <w:t xml:space="preserve">Participar en actividades no educativas en el entorno educativo, que incluyen, entre otras, capturar, distribuir, mostrar, compartir y/o publicar imágenes, videos, películas y/o </w:t>
            </w:r>
            <w:r w:rsidR="00003CE2" w:rsidRPr="00003CE2">
              <w:rPr>
                <w:color w:val="231F20"/>
                <w:spacing w:val="-4"/>
                <w:w w:val="80"/>
                <w:sz w:val="18"/>
                <w:lang w:val="es-MX"/>
              </w:rPr>
              <w:t>músicas inapropiadas</w:t>
            </w:r>
            <w:r w:rsidRPr="00003CE2">
              <w:rPr>
                <w:color w:val="231F20"/>
                <w:spacing w:val="-4"/>
                <w:w w:val="80"/>
                <w:sz w:val="18"/>
                <w:lang w:val="es-MX"/>
              </w:rPr>
              <w:t xml:space="preserve"> de fuentes tecnológicas personales o escolares. Participar en las redes sociales, enviar mensajes de texto, jugar juegos y / o </w:t>
            </w:r>
            <w:r w:rsidRPr="00003CE2">
              <w:rPr>
                <w:color w:val="231F20"/>
                <w:spacing w:val="-4"/>
                <w:w w:val="85"/>
                <w:sz w:val="18"/>
                <w:lang w:val="es-MX"/>
              </w:rPr>
              <w:t>transmitir que interrumpa el entorno de aprendizaje.</w:t>
            </w:r>
          </w:p>
        </w:tc>
        <w:tc>
          <w:tcPr>
            <w:tcW w:w="900" w:type="dxa"/>
          </w:tcPr>
          <w:p w14:paraId="797C0742" w14:textId="77777777" w:rsidR="00A77AD9" w:rsidRPr="00003CE2" w:rsidRDefault="00A77AD9" w:rsidP="00003CE2">
            <w:pPr>
              <w:pStyle w:val="TableParagraph"/>
              <w:rPr>
                <w:sz w:val="24"/>
                <w:lang w:val="es-MX"/>
              </w:rPr>
            </w:pPr>
          </w:p>
          <w:p w14:paraId="262F55C8" w14:textId="77777777" w:rsidR="00A77AD9" w:rsidRPr="00003CE2" w:rsidRDefault="00A77AD9" w:rsidP="00003CE2">
            <w:pPr>
              <w:pStyle w:val="TableParagraph"/>
              <w:spacing w:before="10"/>
              <w:rPr>
                <w:sz w:val="28"/>
                <w:lang w:val="es-MX"/>
              </w:rPr>
            </w:pPr>
          </w:p>
          <w:p w14:paraId="00FA953A" w14:textId="77777777" w:rsidR="00A77AD9" w:rsidRDefault="00A77AD9" w:rsidP="00003CE2">
            <w:pPr>
              <w:pStyle w:val="TableParagraph"/>
              <w:ind w:left="15"/>
              <w:jc w:val="center"/>
              <w:rPr>
                <w:b/>
                <w:sz w:val="20"/>
              </w:rPr>
            </w:pPr>
            <w:r>
              <w:rPr>
                <w:b/>
                <w:color w:val="231F20"/>
                <w:w w:val="93"/>
                <w:sz w:val="20"/>
              </w:rPr>
              <w:t>1</w:t>
            </w:r>
          </w:p>
        </w:tc>
        <w:tc>
          <w:tcPr>
            <w:tcW w:w="900" w:type="dxa"/>
          </w:tcPr>
          <w:p w14:paraId="283B950F" w14:textId="77777777" w:rsidR="00A77AD9" w:rsidRDefault="00A77AD9" w:rsidP="00003CE2">
            <w:pPr>
              <w:pStyle w:val="TableParagraph"/>
              <w:rPr>
                <w:sz w:val="24"/>
              </w:rPr>
            </w:pPr>
          </w:p>
          <w:p w14:paraId="10D222C4" w14:textId="77777777" w:rsidR="00A77AD9" w:rsidRDefault="00A77AD9" w:rsidP="00003CE2">
            <w:pPr>
              <w:pStyle w:val="TableParagraph"/>
              <w:spacing w:before="10"/>
              <w:rPr>
                <w:sz w:val="28"/>
              </w:rPr>
            </w:pPr>
          </w:p>
          <w:p w14:paraId="688C6EAA" w14:textId="77777777" w:rsidR="00A77AD9" w:rsidRDefault="00A77AD9" w:rsidP="00003CE2">
            <w:pPr>
              <w:pStyle w:val="TableParagraph"/>
              <w:ind w:left="15"/>
              <w:jc w:val="center"/>
              <w:rPr>
                <w:b/>
                <w:sz w:val="20"/>
              </w:rPr>
            </w:pPr>
            <w:r>
              <w:rPr>
                <w:b/>
                <w:color w:val="231F20"/>
                <w:w w:val="93"/>
                <w:sz w:val="20"/>
              </w:rPr>
              <w:t>4</w:t>
            </w:r>
          </w:p>
        </w:tc>
      </w:tr>
      <w:tr w:rsidR="00A77AD9" w14:paraId="08C8F1EC" w14:textId="77777777" w:rsidTr="00003CE2">
        <w:trPr>
          <w:trHeight w:val="843"/>
        </w:trPr>
        <w:tc>
          <w:tcPr>
            <w:tcW w:w="3240" w:type="dxa"/>
            <w:tcBorders>
              <w:bottom w:val="single" w:sz="24" w:space="0" w:color="231F20"/>
            </w:tcBorders>
            <w:shd w:val="clear" w:color="auto" w:fill="E2E3E4"/>
          </w:tcPr>
          <w:p w14:paraId="7E6E4DA1" w14:textId="77777777" w:rsidR="00A77AD9" w:rsidRPr="00003CE2" w:rsidRDefault="00A77AD9" w:rsidP="00003CE2">
            <w:pPr>
              <w:pStyle w:val="TableParagraph"/>
              <w:spacing w:before="6"/>
              <w:rPr>
                <w:sz w:val="19"/>
                <w:lang w:val="es-MX"/>
              </w:rPr>
            </w:pPr>
          </w:p>
          <w:p w14:paraId="68A5084E" w14:textId="77777777" w:rsidR="00A77AD9" w:rsidRPr="00003CE2" w:rsidRDefault="00A77AD9" w:rsidP="00003CE2">
            <w:pPr>
              <w:pStyle w:val="TableParagraph"/>
              <w:spacing w:line="232" w:lineRule="auto"/>
              <w:ind w:left="748" w:right="112" w:hanging="117"/>
              <w:rPr>
                <w:b/>
                <w:sz w:val="18"/>
                <w:lang w:val="es-MX"/>
              </w:rPr>
            </w:pPr>
            <w:r w:rsidRPr="00003CE2">
              <w:rPr>
                <w:b/>
                <w:color w:val="231F20"/>
                <w:w w:val="80"/>
                <w:sz w:val="18"/>
                <w:lang w:val="es-MX"/>
              </w:rPr>
              <w:t>Salir del aula</w:t>
            </w:r>
            <w:r w:rsidRPr="00003CE2">
              <w:rPr>
                <w:b/>
                <w:color w:val="231F20"/>
                <w:w w:val="90"/>
                <w:sz w:val="18"/>
                <w:lang w:val="es-MX"/>
              </w:rPr>
              <w:t xml:space="preserve"> sin permiso</w:t>
            </w:r>
          </w:p>
        </w:tc>
        <w:tc>
          <w:tcPr>
            <w:tcW w:w="5905" w:type="dxa"/>
            <w:tcBorders>
              <w:bottom w:val="single" w:sz="24" w:space="0" w:color="231F20"/>
            </w:tcBorders>
            <w:shd w:val="clear" w:color="auto" w:fill="E2E3E4"/>
          </w:tcPr>
          <w:p w14:paraId="1E3C8B0E" w14:textId="77777777" w:rsidR="00A77AD9" w:rsidRPr="00003CE2" w:rsidRDefault="00A77AD9" w:rsidP="00003CE2">
            <w:pPr>
              <w:pStyle w:val="TableParagraph"/>
              <w:spacing w:before="9"/>
              <w:rPr>
                <w:sz w:val="27"/>
                <w:lang w:val="es-MX"/>
              </w:rPr>
            </w:pPr>
          </w:p>
          <w:p w14:paraId="13AF4F16" w14:textId="77777777" w:rsidR="00A77AD9" w:rsidRPr="00003CE2" w:rsidRDefault="00A77AD9" w:rsidP="00003CE2">
            <w:pPr>
              <w:pStyle w:val="TableParagraph"/>
              <w:ind w:left="136"/>
              <w:rPr>
                <w:sz w:val="18"/>
                <w:lang w:val="es-MX"/>
              </w:rPr>
            </w:pPr>
            <w:r w:rsidRPr="00003CE2">
              <w:rPr>
                <w:color w:val="231F20"/>
                <w:w w:val="75"/>
                <w:sz w:val="18"/>
                <w:lang w:val="es-MX"/>
              </w:rPr>
              <w:t>Abandonar el aula/entorno de aprendizaje sin permiso</w:t>
            </w:r>
          </w:p>
        </w:tc>
        <w:tc>
          <w:tcPr>
            <w:tcW w:w="900" w:type="dxa"/>
            <w:tcBorders>
              <w:bottom w:val="single" w:sz="24" w:space="0" w:color="231F20"/>
            </w:tcBorders>
            <w:shd w:val="clear" w:color="auto" w:fill="E2E3E4"/>
          </w:tcPr>
          <w:p w14:paraId="4779BEE8" w14:textId="77777777" w:rsidR="00A77AD9" w:rsidRPr="00003CE2" w:rsidRDefault="00A77AD9" w:rsidP="00003CE2">
            <w:pPr>
              <w:pStyle w:val="TableParagraph"/>
              <w:spacing w:before="9"/>
              <w:rPr>
                <w:sz w:val="26"/>
                <w:lang w:val="es-MX"/>
              </w:rPr>
            </w:pPr>
          </w:p>
          <w:p w14:paraId="249DA1CD" w14:textId="77777777" w:rsidR="00A77AD9" w:rsidRDefault="00A77AD9" w:rsidP="00003CE2">
            <w:pPr>
              <w:pStyle w:val="TableParagraph"/>
              <w:ind w:left="15"/>
              <w:jc w:val="center"/>
              <w:rPr>
                <w:b/>
                <w:sz w:val="20"/>
              </w:rPr>
            </w:pPr>
            <w:r>
              <w:rPr>
                <w:b/>
                <w:color w:val="231F20"/>
                <w:w w:val="93"/>
                <w:sz w:val="20"/>
              </w:rPr>
              <w:t>1</w:t>
            </w:r>
          </w:p>
        </w:tc>
        <w:tc>
          <w:tcPr>
            <w:tcW w:w="900" w:type="dxa"/>
            <w:tcBorders>
              <w:bottom w:val="single" w:sz="24" w:space="0" w:color="231F20"/>
            </w:tcBorders>
            <w:shd w:val="clear" w:color="auto" w:fill="E2E3E4"/>
          </w:tcPr>
          <w:p w14:paraId="4E54EEF1" w14:textId="77777777" w:rsidR="00A77AD9" w:rsidRDefault="00A77AD9" w:rsidP="00003CE2">
            <w:pPr>
              <w:pStyle w:val="TableParagraph"/>
              <w:spacing w:before="9"/>
              <w:rPr>
                <w:sz w:val="26"/>
              </w:rPr>
            </w:pPr>
          </w:p>
          <w:p w14:paraId="2B5F799B" w14:textId="77777777" w:rsidR="00A77AD9" w:rsidRDefault="00A77AD9" w:rsidP="00003CE2">
            <w:pPr>
              <w:pStyle w:val="TableParagraph"/>
              <w:ind w:left="15"/>
              <w:jc w:val="center"/>
              <w:rPr>
                <w:b/>
                <w:sz w:val="20"/>
              </w:rPr>
            </w:pPr>
            <w:r>
              <w:rPr>
                <w:b/>
                <w:color w:val="231F20"/>
                <w:w w:val="93"/>
                <w:sz w:val="20"/>
              </w:rPr>
              <w:t>1</w:t>
            </w:r>
          </w:p>
        </w:tc>
      </w:tr>
    </w:tbl>
    <w:p w14:paraId="3BE0B2AC" w14:textId="77777777" w:rsidR="00A77AD9" w:rsidRDefault="00A77AD9" w:rsidP="00003CE2">
      <w:pPr>
        <w:spacing w:after="0"/>
        <w:jc w:val="center"/>
        <w:rPr>
          <w:rFonts w:cs="Arial"/>
          <w:b/>
          <w:bCs/>
        </w:rPr>
      </w:pPr>
    </w:p>
    <w:p w14:paraId="5B9D0D3D" w14:textId="77777777" w:rsidR="008A6B7D" w:rsidRDefault="008A6B7D" w:rsidP="00003CE2">
      <w:pPr>
        <w:spacing w:after="0"/>
        <w:jc w:val="center"/>
        <w:rPr>
          <w:rFonts w:cs="Arial"/>
          <w:b/>
          <w:bCs/>
        </w:rPr>
      </w:pPr>
    </w:p>
    <w:tbl>
      <w:tblPr>
        <w:tblW w:w="11125" w:type="dxa"/>
        <w:tblInd w:w="-9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gridCol w:w="6085"/>
        <w:gridCol w:w="900"/>
        <w:gridCol w:w="900"/>
      </w:tblGrid>
      <w:tr w:rsidR="00524B71" w14:paraId="10CD4494" w14:textId="77777777" w:rsidTr="00003CE2">
        <w:trPr>
          <w:trHeight w:val="453"/>
        </w:trPr>
        <w:tc>
          <w:tcPr>
            <w:tcW w:w="9325" w:type="dxa"/>
            <w:gridSpan w:val="2"/>
            <w:tcBorders>
              <w:left w:val="nil"/>
              <w:bottom w:val="nil"/>
              <w:right w:val="nil"/>
            </w:tcBorders>
            <w:shd w:val="clear" w:color="auto" w:fill="231F20"/>
          </w:tcPr>
          <w:p w14:paraId="4F0644C0" w14:textId="77777777" w:rsidR="00524B71" w:rsidRPr="00003CE2" w:rsidRDefault="00524B71" w:rsidP="00003CE2">
            <w:pPr>
              <w:pStyle w:val="TableParagraph"/>
              <w:spacing w:before="80"/>
              <w:ind w:left="77"/>
              <w:rPr>
                <w:b/>
                <w:sz w:val="24"/>
                <w:lang w:val="es-MX"/>
              </w:rPr>
            </w:pPr>
            <w:r w:rsidRPr="00003CE2">
              <w:rPr>
                <w:b/>
                <w:color w:val="FFFFFF"/>
                <w:w w:val="85"/>
                <w:sz w:val="24"/>
                <w:lang w:val="es-MX"/>
              </w:rPr>
              <w:lastRenderedPageBreak/>
              <w:t>Código de conducta y disciplina en la escuela/aula para los grados K3-12</w:t>
            </w:r>
          </w:p>
        </w:tc>
        <w:tc>
          <w:tcPr>
            <w:tcW w:w="1800" w:type="dxa"/>
            <w:gridSpan w:val="2"/>
            <w:tcBorders>
              <w:left w:val="nil"/>
            </w:tcBorders>
            <w:shd w:val="clear" w:color="auto" w:fill="77787B"/>
          </w:tcPr>
          <w:p w14:paraId="3E885FBA" w14:textId="77777777" w:rsidR="00524B71" w:rsidRDefault="00524B71" w:rsidP="00003CE2">
            <w:pPr>
              <w:pStyle w:val="TableParagraph"/>
              <w:spacing w:before="107"/>
              <w:ind w:left="233"/>
              <w:rPr>
                <w:b/>
              </w:rPr>
            </w:pPr>
            <w:r>
              <w:rPr>
                <w:b/>
                <w:color w:val="FFFFFF"/>
                <w:w w:val="75"/>
              </w:rPr>
              <w:t xml:space="preserve">NIVELES DE ACCIÓN </w:t>
            </w:r>
          </w:p>
        </w:tc>
      </w:tr>
      <w:tr w:rsidR="00524B71" w14:paraId="0B9729A4" w14:textId="77777777" w:rsidTr="00003CE2">
        <w:trPr>
          <w:trHeight w:val="754"/>
        </w:trPr>
        <w:tc>
          <w:tcPr>
            <w:tcW w:w="3240" w:type="dxa"/>
            <w:tcBorders>
              <w:top w:val="nil"/>
              <w:bottom w:val="single" w:sz="24" w:space="0" w:color="231F20"/>
            </w:tcBorders>
            <w:shd w:val="clear" w:color="auto" w:fill="DCDDDE"/>
          </w:tcPr>
          <w:p w14:paraId="2DCCABB9" w14:textId="77777777" w:rsidR="00524B71" w:rsidRPr="00003CE2" w:rsidRDefault="00524B71" w:rsidP="00003CE2">
            <w:pPr>
              <w:pStyle w:val="TableParagraph"/>
              <w:spacing w:before="173" w:line="254" w:lineRule="auto"/>
              <w:ind w:left="177" w:right="112"/>
              <w:rPr>
                <w:b/>
                <w:sz w:val="18"/>
                <w:lang w:val="es-MX"/>
              </w:rPr>
            </w:pPr>
            <w:r w:rsidRPr="00003CE2">
              <w:rPr>
                <w:b/>
                <w:color w:val="231F20"/>
                <w:spacing w:val="-2"/>
                <w:w w:val="85"/>
                <w:sz w:val="18"/>
                <w:lang w:val="es-MX"/>
              </w:rPr>
              <w:t xml:space="preserve">Conducta que viola las expectativas </w:t>
            </w:r>
            <w:r w:rsidRPr="00003CE2">
              <w:rPr>
                <w:b/>
                <w:color w:val="231F20"/>
                <w:w w:val="90"/>
                <w:sz w:val="18"/>
                <w:lang w:val="es-MX"/>
              </w:rPr>
              <w:t>o los principios del código de conducta</w:t>
            </w:r>
          </w:p>
        </w:tc>
        <w:tc>
          <w:tcPr>
            <w:tcW w:w="6085" w:type="dxa"/>
            <w:tcBorders>
              <w:top w:val="nil"/>
              <w:bottom w:val="single" w:sz="24" w:space="0" w:color="231F20"/>
            </w:tcBorders>
            <w:shd w:val="clear" w:color="auto" w:fill="DCDDDE"/>
          </w:tcPr>
          <w:p w14:paraId="1FE49666" w14:textId="77777777" w:rsidR="00524B71" w:rsidRPr="00003CE2" w:rsidRDefault="00524B71" w:rsidP="00003CE2">
            <w:pPr>
              <w:pStyle w:val="TableParagraph"/>
              <w:spacing w:before="6"/>
              <w:rPr>
                <w:sz w:val="24"/>
                <w:lang w:val="es-MX"/>
              </w:rPr>
            </w:pPr>
          </w:p>
          <w:p w14:paraId="1F6A97C1" w14:textId="77777777" w:rsidR="00524B71" w:rsidRDefault="00524B71" w:rsidP="00003CE2">
            <w:pPr>
              <w:pStyle w:val="TableParagraph"/>
              <w:spacing w:before="1"/>
              <w:ind w:left="87"/>
              <w:rPr>
                <w:b/>
                <w:sz w:val="18"/>
              </w:rPr>
            </w:pPr>
            <w:proofErr w:type="spellStart"/>
            <w:r>
              <w:rPr>
                <w:b/>
                <w:color w:val="231F20"/>
                <w:spacing w:val="-2"/>
                <w:w w:val="95"/>
                <w:sz w:val="18"/>
              </w:rPr>
              <w:t>Definición</w:t>
            </w:r>
            <w:proofErr w:type="spellEnd"/>
          </w:p>
        </w:tc>
        <w:tc>
          <w:tcPr>
            <w:tcW w:w="900" w:type="dxa"/>
            <w:tcBorders>
              <w:bottom w:val="single" w:sz="24" w:space="0" w:color="231F20"/>
            </w:tcBorders>
          </w:tcPr>
          <w:p w14:paraId="574C92A4" w14:textId="77777777" w:rsidR="00524B71" w:rsidRDefault="00524B71" w:rsidP="00003CE2">
            <w:pPr>
              <w:pStyle w:val="TableParagraph"/>
              <w:spacing w:before="139" w:line="167" w:lineRule="exact"/>
              <w:ind w:left="159"/>
              <w:rPr>
                <w:b/>
                <w:sz w:val="15"/>
              </w:rPr>
            </w:pPr>
            <w:r>
              <w:rPr>
                <w:b/>
                <w:color w:val="231F20"/>
                <w:spacing w:val="-2"/>
                <w:w w:val="95"/>
                <w:sz w:val="15"/>
              </w:rPr>
              <w:t>Mínimo</w:t>
            </w:r>
          </w:p>
          <w:p w14:paraId="2FA27B04" w14:textId="77777777" w:rsidR="00524B71" w:rsidRDefault="00524B71" w:rsidP="00003CE2">
            <w:pPr>
              <w:pStyle w:val="TableParagraph"/>
              <w:spacing w:line="167" w:lineRule="exact"/>
              <w:ind w:left="236"/>
              <w:rPr>
                <w:i/>
                <w:sz w:val="15"/>
              </w:rPr>
            </w:pPr>
            <w:r>
              <w:rPr>
                <w:i/>
                <w:color w:val="231F20"/>
                <w:spacing w:val="-2"/>
                <w:sz w:val="15"/>
              </w:rPr>
              <w:t>(menor)</w:t>
            </w:r>
          </w:p>
        </w:tc>
        <w:tc>
          <w:tcPr>
            <w:tcW w:w="900" w:type="dxa"/>
            <w:tcBorders>
              <w:bottom w:val="single" w:sz="24" w:space="0" w:color="231F20"/>
            </w:tcBorders>
          </w:tcPr>
          <w:p w14:paraId="07560F57" w14:textId="77777777" w:rsidR="00524B71" w:rsidRDefault="00524B71" w:rsidP="00003CE2">
            <w:pPr>
              <w:pStyle w:val="TableParagraph"/>
              <w:spacing w:before="153" w:line="216" w:lineRule="auto"/>
              <w:ind w:left="164" w:right="135" w:hanging="15"/>
              <w:jc w:val="both"/>
              <w:rPr>
                <w:i/>
                <w:sz w:val="15"/>
              </w:rPr>
            </w:pPr>
            <w:r>
              <w:rPr>
                <w:b/>
                <w:color w:val="231F20"/>
                <w:spacing w:val="-2"/>
                <w:w w:val="85"/>
                <w:sz w:val="15"/>
              </w:rPr>
              <w:t xml:space="preserve">Máximo </w:t>
            </w:r>
            <w:r>
              <w:rPr>
                <w:i/>
                <w:color w:val="231F20"/>
                <w:spacing w:val="-2"/>
                <w:sz w:val="15"/>
              </w:rPr>
              <w:t xml:space="preserve">(grave/ </w:t>
            </w:r>
            <w:r>
              <w:rPr>
                <w:i/>
                <w:color w:val="231F20"/>
                <w:spacing w:val="-2"/>
                <w:w w:val="90"/>
                <w:sz w:val="15"/>
              </w:rPr>
              <w:t>repetido)</w:t>
            </w:r>
          </w:p>
        </w:tc>
      </w:tr>
      <w:tr w:rsidR="00524B71" w14:paraId="5D4DAD0C" w14:textId="77777777" w:rsidTr="00003CE2">
        <w:trPr>
          <w:trHeight w:val="1036"/>
        </w:trPr>
        <w:tc>
          <w:tcPr>
            <w:tcW w:w="3240" w:type="dxa"/>
            <w:tcBorders>
              <w:top w:val="single" w:sz="24" w:space="0" w:color="231F20"/>
            </w:tcBorders>
          </w:tcPr>
          <w:p w14:paraId="4125326C" w14:textId="77777777" w:rsidR="00524B71" w:rsidRDefault="00524B71" w:rsidP="00003CE2">
            <w:pPr>
              <w:pStyle w:val="TableParagraph"/>
              <w:spacing w:before="9"/>
              <w:rPr>
                <w:sz w:val="27"/>
              </w:rPr>
            </w:pPr>
          </w:p>
          <w:p w14:paraId="4B0C3BC4" w14:textId="77777777" w:rsidR="00524B71" w:rsidRDefault="00524B71" w:rsidP="00003CE2">
            <w:pPr>
              <w:pStyle w:val="TableParagraph"/>
              <w:spacing w:line="232" w:lineRule="auto"/>
              <w:ind w:left="1074" w:right="112" w:hanging="577"/>
              <w:rPr>
                <w:b/>
                <w:sz w:val="18"/>
              </w:rPr>
            </w:pPr>
            <w:r>
              <w:rPr>
                <w:b/>
                <w:color w:val="231F20"/>
                <w:spacing w:val="-2"/>
                <w:w w:val="85"/>
                <w:sz w:val="18"/>
              </w:rPr>
              <w:t xml:space="preserve">Alteración ambiental sustancial </w:t>
            </w:r>
          </w:p>
        </w:tc>
        <w:tc>
          <w:tcPr>
            <w:tcW w:w="6085" w:type="dxa"/>
            <w:tcBorders>
              <w:top w:val="single" w:sz="24" w:space="0" w:color="231F20"/>
            </w:tcBorders>
          </w:tcPr>
          <w:p w14:paraId="2F5DA293" w14:textId="77777777" w:rsidR="00524B71" w:rsidRPr="00003CE2" w:rsidRDefault="00524B71" w:rsidP="00003CE2">
            <w:pPr>
              <w:pStyle w:val="TableParagraph"/>
              <w:spacing w:before="1"/>
              <w:rPr>
                <w:sz w:val="19"/>
                <w:lang w:val="es-MX"/>
              </w:rPr>
            </w:pPr>
          </w:p>
          <w:p w14:paraId="3632A91C" w14:textId="6513C84F" w:rsidR="00524B71" w:rsidRPr="00003CE2" w:rsidRDefault="00524B71" w:rsidP="00003CE2">
            <w:pPr>
              <w:pStyle w:val="TableParagraph"/>
              <w:spacing w:line="232" w:lineRule="auto"/>
              <w:ind w:left="136"/>
              <w:rPr>
                <w:sz w:val="18"/>
                <w:lang w:val="es-MX"/>
              </w:rPr>
            </w:pPr>
            <w:r w:rsidRPr="00003CE2">
              <w:rPr>
                <w:color w:val="231F20"/>
                <w:spacing w:val="-2"/>
                <w:w w:val="80"/>
                <w:sz w:val="18"/>
                <w:lang w:val="es-MX"/>
              </w:rPr>
              <w:t xml:space="preserve">Participar en una conducta causa una interrupción sustancial en el entorno educativo, de modo que la enseñanza, el aprendizaje y / o la operación normal de la escuela no pueden </w:t>
            </w:r>
            <w:r w:rsidRPr="00003CE2">
              <w:rPr>
                <w:color w:val="231F20"/>
                <w:spacing w:val="-2"/>
                <w:w w:val="90"/>
                <w:sz w:val="18"/>
                <w:lang w:val="es-MX"/>
              </w:rPr>
              <w:t>continuar.</w:t>
            </w:r>
          </w:p>
        </w:tc>
        <w:tc>
          <w:tcPr>
            <w:tcW w:w="900" w:type="dxa"/>
            <w:tcBorders>
              <w:top w:val="single" w:sz="24" w:space="0" w:color="231F20"/>
            </w:tcBorders>
          </w:tcPr>
          <w:p w14:paraId="508E6A7E" w14:textId="77777777" w:rsidR="00524B71" w:rsidRPr="00003CE2" w:rsidRDefault="00524B71" w:rsidP="00003CE2">
            <w:pPr>
              <w:pStyle w:val="TableParagraph"/>
              <w:spacing w:before="1"/>
              <w:rPr>
                <w:sz w:val="35"/>
                <w:lang w:val="es-MX"/>
              </w:rPr>
            </w:pPr>
          </w:p>
          <w:p w14:paraId="02983D04" w14:textId="77777777" w:rsidR="00524B71" w:rsidRDefault="00524B71" w:rsidP="00003CE2">
            <w:pPr>
              <w:pStyle w:val="TableParagraph"/>
              <w:ind w:left="15"/>
              <w:jc w:val="center"/>
              <w:rPr>
                <w:b/>
                <w:sz w:val="20"/>
              </w:rPr>
            </w:pPr>
            <w:r>
              <w:rPr>
                <w:b/>
                <w:color w:val="231F20"/>
                <w:w w:val="93"/>
                <w:sz w:val="20"/>
              </w:rPr>
              <w:t>1</w:t>
            </w:r>
          </w:p>
        </w:tc>
        <w:tc>
          <w:tcPr>
            <w:tcW w:w="900" w:type="dxa"/>
            <w:tcBorders>
              <w:top w:val="single" w:sz="24" w:space="0" w:color="231F20"/>
            </w:tcBorders>
          </w:tcPr>
          <w:p w14:paraId="256982BE" w14:textId="77777777" w:rsidR="00524B71" w:rsidRDefault="00524B71" w:rsidP="00003CE2">
            <w:pPr>
              <w:pStyle w:val="TableParagraph"/>
              <w:spacing w:before="1"/>
              <w:rPr>
                <w:sz w:val="35"/>
              </w:rPr>
            </w:pPr>
          </w:p>
          <w:p w14:paraId="5BC98705" w14:textId="77777777" w:rsidR="00524B71" w:rsidRDefault="00524B71" w:rsidP="00003CE2">
            <w:pPr>
              <w:pStyle w:val="TableParagraph"/>
              <w:ind w:left="15"/>
              <w:jc w:val="center"/>
              <w:rPr>
                <w:b/>
                <w:sz w:val="20"/>
              </w:rPr>
            </w:pPr>
            <w:r>
              <w:rPr>
                <w:b/>
                <w:color w:val="231F20"/>
                <w:w w:val="93"/>
                <w:sz w:val="20"/>
              </w:rPr>
              <w:t>4</w:t>
            </w:r>
          </w:p>
        </w:tc>
      </w:tr>
      <w:tr w:rsidR="00524B71" w14:paraId="4A813089" w14:textId="77777777" w:rsidTr="00003CE2">
        <w:trPr>
          <w:trHeight w:val="415"/>
        </w:trPr>
        <w:tc>
          <w:tcPr>
            <w:tcW w:w="11125" w:type="dxa"/>
            <w:gridSpan w:val="4"/>
            <w:tcBorders>
              <w:left w:val="nil"/>
              <w:bottom w:val="nil"/>
              <w:right w:val="nil"/>
            </w:tcBorders>
            <w:shd w:val="clear" w:color="auto" w:fill="231F20"/>
          </w:tcPr>
          <w:p w14:paraId="07F48439" w14:textId="77777777" w:rsidR="00524B71" w:rsidRDefault="00524B71" w:rsidP="00003CE2">
            <w:pPr>
              <w:pStyle w:val="TableParagraph"/>
              <w:spacing w:before="90"/>
              <w:ind w:left="187"/>
              <w:rPr>
                <w:b/>
                <w:sz w:val="20"/>
              </w:rPr>
            </w:pPr>
            <w:r>
              <w:rPr>
                <w:b/>
                <w:color w:val="FFFFFF"/>
                <w:w w:val="85"/>
                <w:sz w:val="20"/>
              </w:rPr>
              <w:t>Seguridad física/bienestar mental</w:t>
            </w:r>
          </w:p>
        </w:tc>
      </w:tr>
      <w:tr w:rsidR="00524B71" w14:paraId="5DD9B270" w14:textId="77777777" w:rsidTr="00003CE2">
        <w:trPr>
          <w:trHeight w:val="577"/>
        </w:trPr>
        <w:tc>
          <w:tcPr>
            <w:tcW w:w="3240" w:type="dxa"/>
            <w:tcBorders>
              <w:top w:val="nil"/>
            </w:tcBorders>
          </w:tcPr>
          <w:p w14:paraId="592FC997" w14:textId="77777777" w:rsidR="00524B71" w:rsidRDefault="00524B71" w:rsidP="00003CE2">
            <w:pPr>
              <w:pStyle w:val="TableParagraph"/>
              <w:spacing w:before="5"/>
              <w:rPr>
                <w:sz w:val="16"/>
              </w:rPr>
            </w:pPr>
          </w:p>
          <w:p w14:paraId="19558D2F" w14:textId="77777777" w:rsidR="00524B71" w:rsidRDefault="00524B71" w:rsidP="00003CE2">
            <w:pPr>
              <w:pStyle w:val="TableParagraph"/>
              <w:ind w:right="768"/>
              <w:jc w:val="right"/>
              <w:rPr>
                <w:b/>
                <w:sz w:val="18"/>
              </w:rPr>
            </w:pPr>
            <w:r>
              <w:rPr>
                <w:b/>
                <w:color w:val="231F20"/>
                <w:w w:val="80"/>
                <w:sz w:val="18"/>
              </w:rPr>
              <w:t xml:space="preserve">Intento </w:t>
            </w:r>
            <w:r>
              <w:rPr>
                <w:b/>
                <w:color w:val="231F20"/>
                <w:spacing w:val="-2"/>
                <w:w w:val="95"/>
                <w:sz w:val="18"/>
              </w:rPr>
              <w:t>de agresión</w:t>
            </w:r>
          </w:p>
        </w:tc>
        <w:tc>
          <w:tcPr>
            <w:tcW w:w="6085" w:type="dxa"/>
            <w:tcBorders>
              <w:top w:val="nil"/>
            </w:tcBorders>
          </w:tcPr>
          <w:p w14:paraId="02160A10" w14:textId="77777777" w:rsidR="00524B71" w:rsidRPr="00003CE2" w:rsidRDefault="00524B71" w:rsidP="00003CE2">
            <w:pPr>
              <w:pStyle w:val="TableParagraph"/>
              <w:spacing w:before="94" w:line="232" w:lineRule="auto"/>
              <w:ind w:left="136"/>
              <w:rPr>
                <w:sz w:val="18"/>
                <w:lang w:val="es-MX"/>
              </w:rPr>
            </w:pPr>
            <w:r w:rsidRPr="00003CE2">
              <w:rPr>
                <w:color w:val="231F20"/>
                <w:w w:val="80"/>
                <w:sz w:val="18"/>
                <w:lang w:val="es-MX"/>
              </w:rPr>
              <w:t>Un intento físico de causar daño corporal a otra persona sin hacer</w:t>
            </w:r>
            <w:r w:rsidRPr="00003CE2">
              <w:rPr>
                <w:color w:val="231F20"/>
                <w:w w:val="90"/>
                <w:sz w:val="18"/>
                <w:lang w:val="es-MX"/>
              </w:rPr>
              <w:t xml:space="preserve"> contacto físico.</w:t>
            </w:r>
          </w:p>
        </w:tc>
        <w:tc>
          <w:tcPr>
            <w:tcW w:w="900" w:type="dxa"/>
            <w:tcBorders>
              <w:top w:val="nil"/>
            </w:tcBorders>
          </w:tcPr>
          <w:p w14:paraId="228CADF4" w14:textId="77777777" w:rsidR="00524B71" w:rsidRDefault="00524B71" w:rsidP="00003CE2">
            <w:pPr>
              <w:pStyle w:val="TableParagraph"/>
              <w:spacing w:before="178"/>
              <w:ind w:left="15"/>
              <w:jc w:val="center"/>
              <w:rPr>
                <w:b/>
                <w:sz w:val="20"/>
              </w:rPr>
            </w:pPr>
            <w:r>
              <w:rPr>
                <w:b/>
                <w:color w:val="231F20"/>
                <w:w w:val="93"/>
                <w:sz w:val="20"/>
              </w:rPr>
              <w:t>2</w:t>
            </w:r>
          </w:p>
        </w:tc>
        <w:tc>
          <w:tcPr>
            <w:tcW w:w="900" w:type="dxa"/>
            <w:tcBorders>
              <w:top w:val="nil"/>
            </w:tcBorders>
          </w:tcPr>
          <w:p w14:paraId="09FA2E95" w14:textId="77777777" w:rsidR="00524B71" w:rsidRDefault="00524B71" w:rsidP="00003CE2">
            <w:pPr>
              <w:pStyle w:val="TableParagraph"/>
              <w:spacing w:before="178"/>
              <w:ind w:left="15"/>
              <w:jc w:val="center"/>
              <w:rPr>
                <w:b/>
                <w:sz w:val="20"/>
              </w:rPr>
            </w:pPr>
            <w:r>
              <w:rPr>
                <w:b/>
                <w:color w:val="231F20"/>
                <w:w w:val="93"/>
                <w:sz w:val="20"/>
              </w:rPr>
              <w:t>3</w:t>
            </w:r>
          </w:p>
        </w:tc>
      </w:tr>
      <w:tr w:rsidR="00524B71" w14:paraId="3E036071" w14:textId="77777777" w:rsidTr="00003CE2">
        <w:trPr>
          <w:trHeight w:val="367"/>
        </w:trPr>
        <w:tc>
          <w:tcPr>
            <w:tcW w:w="3240" w:type="dxa"/>
            <w:shd w:val="clear" w:color="auto" w:fill="E2E3E4"/>
          </w:tcPr>
          <w:p w14:paraId="039F6841" w14:textId="60D10459" w:rsidR="00524B71" w:rsidRDefault="00003CE2" w:rsidP="00003CE2">
            <w:pPr>
              <w:pStyle w:val="TableParagraph"/>
              <w:spacing w:before="79"/>
              <w:ind w:left="175" w:right="160"/>
              <w:jc w:val="center"/>
              <w:rPr>
                <w:b/>
                <w:sz w:val="18"/>
              </w:rPr>
            </w:pPr>
            <w:r>
              <w:rPr>
                <w:b/>
                <w:color w:val="231F20"/>
                <w:spacing w:val="-2"/>
                <w:w w:val="95"/>
                <w:sz w:val="18"/>
              </w:rPr>
              <w:t>Battery/</w:t>
            </w:r>
            <w:proofErr w:type="spellStart"/>
            <w:r>
              <w:rPr>
                <w:b/>
                <w:color w:val="231F20"/>
                <w:spacing w:val="-2"/>
                <w:w w:val="95"/>
                <w:sz w:val="18"/>
              </w:rPr>
              <w:t>Golpear</w:t>
            </w:r>
            <w:proofErr w:type="spellEnd"/>
          </w:p>
        </w:tc>
        <w:tc>
          <w:tcPr>
            <w:tcW w:w="6085" w:type="dxa"/>
            <w:shd w:val="clear" w:color="auto" w:fill="E2E3E4"/>
          </w:tcPr>
          <w:p w14:paraId="156F38DE" w14:textId="77777777" w:rsidR="00524B71" w:rsidRPr="00003CE2" w:rsidRDefault="00524B71" w:rsidP="00003CE2">
            <w:pPr>
              <w:pStyle w:val="TableParagraph"/>
              <w:spacing w:before="79"/>
              <w:ind w:left="136"/>
              <w:rPr>
                <w:sz w:val="18"/>
                <w:lang w:val="es-MX"/>
              </w:rPr>
            </w:pPr>
            <w:r w:rsidRPr="00003CE2">
              <w:rPr>
                <w:color w:val="231F20"/>
                <w:w w:val="75"/>
                <w:sz w:val="18"/>
                <w:lang w:val="es-MX"/>
              </w:rPr>
              <w:t>Contacto físico intencional no provocado sin consentimiento que causa daños corporales</w:t>
            </w:r>
          </w:p>
        </w:tc>
        <w:tc>
          <w:tcPr>
            <w:tcW w:w="900" w:type="dxa"/>
            <w:shd w:val="clear" w:color="auto" w:fill="E2E3E4"/>
          </w:tcPr>
          <w:p w14:paraId="66E5596A" w14:textId="77777777" w:rsidR="00524B71" w:rsidRDefault="00524B71" w:rsidP="00003CE2">
            <w:pPr>
              <w:pStyle w:val="TableParagraph"/>
              <w:spacing w:before="68"/>
              <w:ind w:left="15"/>
              <w:jc w:val="center"/>
              <w:rPr>
                <w:b/>
                <w:sz w:val="20"/>
              </w:rPr>
            </w:pPr>
            <w:r>
              <w:rPr>
                <w:b/>
                <w:color w:val="231F20"/>
                <w:w w:val="93"/>
                <w:sz w:val="20"/>
              </w:rPr>
              <w:t>4</w:t>
            </w:r>
          </w:p>
        </w:tc>
        <w:tc>
          <w:tcPr>
            <w:tcW w:w="900" w:type="dxa"/>
            <w:shd w:val="clear" w:color="auto" w:fill="E2E3E4"/>
          </w:tcPr>
          <w:p w14:paraId="07A41D44" w14:textId="77777777" w:rsidR="00524B71" w:rsidRDefault="00524B71" w:rsidP="00003CE2">
            <w:pPr>
              <w:pStyle w:val="TableParagraph"/>
              <w:spacing w:before="68"/>
              <w:ind w:left="15"/>
              <w:jc w:val="center"/>
              <w:rPr>
                <w:b/>
                <w:sz w:val="20"/>
              </w:rPr>
            </w:pPr>
            <w:r>
              <w:rPr>
                <w:b/>
                <w:color w:val="231F20"/>
                <w:w w:val="93"/>
                <w:sz w:val="20"/>
              </w:rPr>
              <w:t>4</w:t>
            </w:r>
          </w:p>
        </w:tc>
      </w:tr>
      <w:tr w:rsidR="00524B71" w14:paraId="2B9EA4BA" w14:textId="77777777" w:rsidTr="00003CE2">
        <w:trPr>
          <w:trHeight w:val="767"/>
        </w:trPr>
        <w:tc>
          <w:tcPr>
            <w:tcW w:w="3240" w:type="dxa"/>
          </w:tcPr>
          <w:p w14:paraId="2297A55F" w14:textId="77777777" w:rsidR="00524B71" w:rsidRDefault="00524B71" w:rsidP="00003CE2">
            <w:pPr>
              <w:pStyle w:val="TableParagraph"/>
              <w:spacing w:before="3"/>
              <w:rPr>
                <w:sz w:val="24"/>
              </w:rPr>
            </w:pPr>
          </w:p>
          <w:p w14:paraId="2EAFEA94" w14:textId="77777777" w:rsidR="00524B71" w:rsidRDefault="00524B71" w:rsidP="00003CE2">
            <w:pPr>
              <w:pStyle w:val="TableParagraph"/>
              <w:ind w:left="956"/>
              <w:rPr>
                <w:b/>
                <w:sz w:val="18"/>
              </w:rPr>
            </w:pPr>
            <w:r>
              <w:rPr>
                <w:b/>
                <w:color w:val="231F20"/>
                <w:w w:val="80"/>
                <w:sz w:val="18"/>
              </w:rPr>
              <w:t xml:space="preserve"> Amenazas</w:t>
            </w:r>
            <w:r>
              <w:rPr>
                <w:b/>
                <w:color w:val="231F20"/>
                <w:spacing w:val="-2"/>
                <w:w w:val="90"/>
                <w:sz w:val="18"/>
              </w:rPr>
              <w:t xml:space="preserve"> de bomba</w:t>
            </w:r>
          </w:p>
        </w:tc>
        <w:tc>
          <w:tcPr>
            <w:tcW w:w="6085" w:type="dxa"/>
          </w:tcPr>
          <w:p w14:paraId="2DC70B08" w14:textId="77777777" w:rsidR="00524B71" w:rsidRPr="00003CE2" w:rsidRDefault="00524B71" w:rsidP="00003CE2">
            <w:pPr>
              <w:pStyle w:val="TableParagraph"/>
              <w:spacing w:before="84" w:line="232" w:lineRule="auto"/>
              <w:ind w:left="136"/>
              <w:rPr>
                <w:sz w:val="18"/>
                <w:lang w:val="es-MX"/>
              </w:rPr>
            </w:pPr>
            <w:r w:rsidRPr="00003CE2">
              <w:rPr>
                <w:color w:val="231F20"/>
                <w:w w:val="80"/>
                <w:sz w:val="18"/>
                <w:lang w:val="es-MX"/>
              </w:rPr>
              <w:t xml:space="preserve">Informar a la escuela, la policía o los bomberos de la presencia de una bomba en o cerca de la propiedad escolar sin una creencia razonable de que hay una bomba presente en la </w:t>
            </w:r>
            <w:r w:rsidRPr="00003CE2">
              <w:rPr>
                <w:color w:val="231F20"/>
                <w:spacing w:val="-2"/>
                <w:w w:val="90"/>
                <w:sz w:val="18"/>
                <w:lang w:val="es-MX"/>
              </w:rPr>
              <w:t>propiedad escolar</w:t>
            </w:r>
          </w:p>
        </w:tc>
        <w:tc>
          <w:tcPr>
            <w:tcW w:w="900" w:type="dxa"/>
          </w:tcPr>
          <w:p w14:paraId="47FEEE86" w14:textId="77777777" w:rsidR="00524B71" w:rsidRPr="00003CE2" w:rsidRDefault="00524B71" w:rsidP="00003CE2">
            <w:pPr>
              <w:pStyle w:val="TableParagraph"/>
              <w:spacing w:before="3"/>
              <w:rPr>
                <w:sz w:val="23"/>
                <w:lang w:val="es-MX"/>
              </w:rPr>
            </w:pPr>
          </w:p>
          <w:p w14:paraId="1A116280" w14:textId="77777777" w:rsidR="00524B71" w:rsidRDefault="00524B71" w:rsidP="00003CE2">
            <w:pPr>
              <w:pStyle w:val="TableParagraph"/>
              <w:ind w:left="15"/>
              <w:jc w:val="center"/>
              <w:rPr>
                <w:b/>
                <w:sz w:val="20"/>
              </w:rPr>
            </w:pPr>
            <w:r>
              <w:rPr>
                <w:b/>
                <w:color w:val="231F20"/>
                <w:w w:val="93"/>
                <w:sz w:val="20"/>
              </w:rPr>
              <w:t>3</w:t>
            </w:r>
          </w:p>
        </w:tc>
        <w:tc>
          <w:tcPr>
            <w:tcW w:w="900" w:type="dxa"/>
          </w:tcPr>
          <w:p w14:paraId="27FC777B" w14:textId="77777777" w:rsidR="00524B71" w:rsidRDefault="00524B71" w:rsidP="00003CE2">
            <w:pPr>
              <w:pStyle w:val="TableParagraph"/>
              <w:spacing w:before="3"/>
              <w:rPr>
                <w:sz w:val="23"/>
              </w:rPr>
            </w:pPr>
          </w:p>
          <w:p w14:paraId="1B807F41" w14:textId="77777777" w:rsidR="00524B71" w:rsidRDefault="00524B71" w:rsidP="00003CE2">
            <w:pPr>
              <w:pStyle w:val="TableParagraph"/>
              <w:ind w:left="15"/>
              <w:jc w:val="center"/>
              <w:rPr>
                <w:b/>
                <w:sz w:val="20"/>
              </w:rPr>
            </w:pPr>
            <w:r>
              <w:rPr>
                <w:b/>
                <w:color w:val="231F20"/>
                <w:w w:val="93"/>
                <w:sz w:val="20"/>
              </w:rPr>
              <w:t>4</w:t>
            </w:r>
          </w:p>
        </w:tc>
      </w:tr>
      <w:tr w:rsidR="00524B71" w14:paraId="7D63DEB2" w14:textId="77777777" w:rsidTr="00003CE2">
        <w:trPr>
          <w:trHeight w:val="567"/>
        </w:trPr>
        <w:tc>
          <w:tcPr>
            <w:tcW w:w="3240" w:type="dxa"/>
            <w:shd w:val="clear" w:color="auto" w:fill="E2E3E4"/>
          </w:tcPr>
          <w:p w14:paraId="00222B52" w14:textId="6EF1A159" w:rsidR="00524B71" w:rsidRDefault="00524B71" w:rsidP="00003CE2">
            <w:pPr>
              <w:pStyle w:val="TableParagraph"/>
              <w:spacing w:before="179"/>
              <w:ind w:left="175" w:right="160"/>
              <w:jc w:val="center"/>
              <w:rPr>
                <w:b/>
                <w:sz w:val="18"/>
              </w:rPr>
            </w:pPr>
            <w:r>
              <w:rPr>
                <w:b/>
                <w:color w:val="231F20"/>
                <w:spacing w:val="-2"/>
                <w:w w:val="90"/>
                <w:sz w:val="18"/>
              </w:rPr>
              <w:t>Bullying</w:t>
            </w:r>
            <w:r w:rsidR="00003CE2">
              <w:rPr>
                <w:b/>
                <w:color w:val="231F20"/>
                <w:spacing w:val="-2"/>
                <w:w w:val="90"/>
                <w:sz w:val="18"/>
              </w:rPr>
              <w:t>/</w:t>
            </w:r>
            <w:proofErr w:type="spellStart"/>
            <w:r w:rsidR="00003CE2">
              <w:rPr>
                <w:b/>
                <w:color w:val="231F20"/>
                <w:spacing w:val="-2"/>
                <w:w w:val="90"/>
                <w:sz w:val="18"/>
              </w:rPr>
              <w:t>Hostigamiento</w:t>
            </w:r>
            <w:proofErr w:type="spellEnd"/>
          </w:p>
        </w:tc>
        <w:tc>
          <w:tcPr>
            <w:tcW w:w="6085" w:type="dxa"/>
            <w:shd w:val="clear" w:color="auto" w:fill="E2E3E4"/>
          </w:tcPr>
          <w:p w14:paraId="39E4A1A9" w14:textId="77777777" w:rsidR="00524B71" w:rsidRPr="00003CE2" w:rsidRDefault="00524B71" w:rsidP="00003CE2">
            <w:pPr>
              <w:pStyle w:val="TableParagraph"/>
              <w:spacing w:before="84" w:line="232" w:lineRule="auto"/>
              <w:ind w:left="136" w:right="153"/>
              <w:rPr>
                <w:sz w:val="18"/>
                <w:lang w:val="es-MX"/>
              </w:rPr>
            </w:pPr>
            <w:r w:rsidRPr="00003CE2">
              <w:rPr>
                <w:color w:val="231F20"/>
                <w:w w:val="75"/>
                <w:sz w:val="18"/>
                <w:lang w:val="es-MX"/>
              </w:rPr>
              <w:t xml:space="preserve">Comportamiento deliberado, a menudo repetitivo, que implica un desequilibrio de poder, que daña </w:t>
            </w:r>
            <w:r w:rsidRPr="00003CE2">
              <w:rPr>
                <w:color w:val="231F20"/>
                <w:spacing w:val="-2"/>
                <w:w w:val="90"/>
                <w:sz w:val="18"/>
                <w:lang w:val="es-MX"/>
              </w:rPr>
              <w:t>o intimida a otros</w:t>
            </w:r>
          </w:p>
        </w:tc>
        <w:tc>
          <w:tcPr>
            <w:tcW w:w="900" w:type="dxa"/>
            <w:shd w:val="clear" w:color="auto" w:fill="E2E3E4"/>
          </w:tcPr>
          <w:p w14:paraId="131AA511" w14:textId="77777777" w:rsidR="00524B71" w:rsidRDefault="00524B71" w:rsidP="00003CE2">
            <w:pPr>
              <w:pStyle w:val="TableParagraph"/>
              <w:spacing w:before="168"/>
              <w:ind w:left="15"/>
              <w:jc w:val="center"/>
              <w:rPr>
                <w:b/>
                <w:sz w:val="20"/>
              </w:rPr>
            </w:pPr>
            <w:r>
              <w:rPr>
                <w:b/>
                <w:color w:val="231F20"/>
                <w:w w:val="93"/>
                <w:sz w:val="20"/>
              </w:rPr>
              <w:t>1</w:t>
            </w:r>
          </w:p>
        </w:tc>
        <w:tc>
          <w:tcPr>
            <w:tcW w:w="900" w:type="dxa"/>
            <w:shd w:val="clear" w:color="auto" w:fill="E2E3E4"/>
          </w:tcPr>
          <w:p w14:paraId="003B48C8" w14:textId="77777777" w:rsidR="00524B71" w:rsidRDefault="00524B71" w:rsidP="00003CE2">
            <w:pPr>
              <w:pStyle w:val="TableParagraph"/>
              <w:spacing w:before="168"/>
              <w:ind w:left="15"/>
              <w:jc w:val="center"/>
              <w:rPr>
                <w:b/>
                <w:sz w:val="20"/>
              </w:rPr>
            </w:pPr>
            <w:r>
              <w:rPr>
                <w:b/>
                <w:color w:val="231F20"/>
                <w:w w:val="93"/>
                <w:sz w:val="20"/>
              </w:rPr>
              <w:t>3</w:t>
            </w:r>
          </w:p>
        </w:tc>
      </w:tr>
      <w:tr w:rsidR="00524B71" w14:paraId="60D79004" w14:textId="77777777" w:rsidTr="00003CE2">
        <w:trPr>
          <w:trHeight w:val="767"/>
        </w:trPr>
        <w:tc>
          <w:tcPr>
            <w:tcW w:w="3240" w:type="dxa"/>
          </w:tcPr>
          <w:p w14:paraId="7B633BC9" w14:textId="77777777" w:rsidR="00524B71" w:rsidRDefault="00524B71" w:rsidP="00003CE2">
            <w:pPr>
              <w:pStyle w:val="TableParagraph"/>
              <w:spacing w:before="3"/>
              <w:rPr>
                <w:sz w:val="24"/>
              </w:rPr>
            </w:pPr>
          </w:p>
          <w:p w14:paraId="28F9969E" w14:textId="77777777" w:rsidR="00524B71" w:rsidRDefault="00524B71" w:rsidP="00003CE2">
            <w:pPr>
              <w:pStyle w:val="TableParagraph"/>
              <w:ind w:right="745"/>
              <w:jc w:val="right"/>
              <w:rPr>
                <w:b/>
                <w:sz w:val="18"/>
              </w:rPr>
            </w:pPr>
            <w:r>
              <w:rPr>
                <w:b/>
                <w:color w:val="231F20"/>
                <w:w w:val="80"/>
                <w:sz w:val="18"/>
              </w:rPr>
              <w:t xml:space="preserve">Conducta desordenada </w:t>
            </w:r>
          </w:p>
        </w:tc>
        <w:tc>
          <w:tcPr>
            <w:tcW w:w="6085" w:type="dxa"/>
          </w:tcPr>
          <w:p w14:paraId="0A13E3F9" w14:textId="77777777" w:rsidR="00524B71" w:rsidRPr="00003CE2" w:rsidRDefault="00524B71" w:rsidP="00003CE2">
            <w:pPr>
              <w:pStyle w:val="TableParagraph"/>
              <w:spacing w:before="84" w:line="232" w:lineRule="auto"/>
              <w:ind w:left="136"/>
              <w:rPr>
                <w:sz w:val="18"/>
                <w:lang w:val="es-MX"/>
              </w:rPr>
            </w:pPr>
            <w:r w:rsidRPr="00003CE2">
              <w:rPr>
                <w:color w:val="231F20"/>
                <w:spacing w:val="-2"/>
                <w:w w:val="80"/>
                <w:sz w:val="18"/>
                <w:lang w:val="es-MX"/>
              </w:rPr>
              <w:t xml:space="preserve">Participar en un comportamiento que cause una interrupción en el entorno educativo y / o que cause daños a la propiedad o lesiones menores (sin tener en cuenta la </w:t>
            </w:r>
            <w:r w:rsidRPr="00003CE2">
              <w:rPr>
                <w:color w:val="231F20"/>
                <w:spacing w:val="-2"/>
                <w:w w:val="90"/>
                <w:sz w:val="18"/>
                <w:lang w:val="es-MX"/>
              </w:rPr>
              <w:t>intención)</w:t>
            </w:r>
          </w:p>
        </w:tc>
        <w:tc>
          <w:tcPr>
            <w:tcW w:w="900" w:type="dxa"/>
          </w:tcPr>
          <w:p w14:paraId="381D8041" w14:textId="77777777" w:rsidR="00524B71" w:rsidRPr="00003CE2" w:rsidRDefault="00524B71" w:rsidP="00003CE2">
            <w:pPr>
              <w:pStyle w:val="TableParagraph"/>
              <w:spacing w:before="3"/>
              <w:rPr>
                <w:sz w:val="23"/>
                <w:lang w:val="es-MX"/>
              </w:rPr>
            </w:pPr>
          </w:p>
          <w:p w14:paraId="5ECE0B50" w14:textId="77777777" w:rsidR="00524B71" w:rsidRDefault="00524B71" w:rsidP="00003CE2">
            <w:pPr>
              <w:pStyle w:val="TableParagraph"/>
              <w:ind w:left="15"/>
              <w:jc w:val="center"/>
              <w:rPr>
                <w:b/>
                <w:sz w:val="20"/>
              </w:rPr>
            </w:pPr>
            <w:r>
              <w:rPr>
                <w:b/>
                <w:color w:val="231F20"/>
                <w:w w:val="93"/>
                <w:sz w:val="20"/>
              </w:rPr>
              <w:t>1</w:t>
            </w:r>
          </w:p>
        </w:tc>
        <w:tc>
          <w:tcPr>
            <w:tcW w:w="900" w:type="dxa"/>
          </w:tcPr>
          <w:p w14:paraId="2194E3C4" w14:textId="77777777" w:rsidR="00524B71" w:rsidRDefault="00524B71" w:rsidP="00003CE2">
            <w:pPr>
              <w:pStyle w:val="TableParagraph"/>
              <w:spacing w:before="3"/>
              <w:rPr>
                <w:sz w:val="23"/>
              </w:rPr>
            </w:pPr>
          </w:p>
          <w:p w14:paraId="67F298AA" w14:textId="77777777" w:rsidR="00524B71" w:rsidRDefault="00524B71" w:rsidP="00003CE2">
            <w:pPr>
              <w:pStyle w:val="TableParagraph"/>
              <w:ind w:left="15"/>
              <w:jc w:val="center"/>
              <w:rPr>
                <w:b/>
                <w:sz w:val="20"/>
              </w:rPr>
            </w:pPr>
            <w:r>
              <w:rPr>
                <w:b/>
                <w:color w:val="231F20"/>
                <w:w w:val="93"/>
                <w:sz w:val="20"/>
              </w:rPr>
              <w:t>3</w:t>
            </w:r>
          </w:p>
        </w:tc>
      </w:tr>
      <w:tr w:rsidR="00524B71" w14:paraId="5FFC9DB8" w14:textId="77777777" w:rsidTr="00003CE2">
        <w:trPr>
          <w:trHeight w:val="1167"/>
        </w:trPr>
        <w:tc>
          <w:tcPr>
            <w:tcW w:w="3240" w:type="dxa"/>
            <w:shd w:val="clear" w:color="auto" w:fill="E2E3E4"/>
          </w:tcPr>
          <w:p w14:paraId="48BCD6A0" w14:textId="77777777" w:rsidR="00524B71" w:rsidRPr="00003CE2" w:rsidRDefault="00524B71" w:rsidP="00003CE2">
            <w:pPr>
              <w:pStyle w:val="TableParagraph"/>
              <w:rPr>
                <w:sz w:val="20"/>
                <w:lang w:val="es-MX"/>
              </w:rPr>
            </w:pPr>
          </w:p>
          <w:p w14:paraId="0F82848E" w14:textId="77777777" w:rsidR="00524B71" w:rsidRPr="00003CE2" w:rsidRDefault="00524B71" w:rsidP="00003CE2">
            <w:pPr>
              <w:pStyle w:val="TableParagraph"/>
              <w:spacing w:before="154" w:line="232" w:lineRule="auto"/>
              <w:ind w:left="220" w:right="200" w:firstLine="606"/>
              <w:rPr>
                <w:b/>
                <w:sz w:val="18"/>
                <w:lang w:val="es-MX"/>
              </w:rPr>
            </w:pPr>
            <w:r w:rsidRPr="00003CE2">
              <w:rPr>
                <w:b/>
                <w:color w:val="231F20"/>
                <w:w w:val="95"/>
                <w:sz w:val="18"/>
                <w:lang w:val="es-MX"/>
              </w:rPr>
              <w:t xml:space="preserve">Peligro de </w:t>
            </w:r>
            <w:r w:rsidRPr="00003CE2">
              <w:rPr>
                <w:b/>
                <w:color w:val="231F20"/>
                <w:w w:val="85"/>
                <w:sz w:val="18"/>
                <w:lang w:val="es-MX"/>
              </w:rPr>
              <w:t>seguridad física / bienestar mental</w:t>
            </w:r>
          </w:p>
        </w:tc>
        <w:tc>
          <w:tcPr>
            <w:tcW w:w="6085" w:type="dxa"/>
            <w:shd w:val="clear" w:color="auto" w:fill="E2E3E4"/>
          </w:tcPr>
          <w:p w14:paraId="1D23F98E" w14:textId="77777777" w:rsidR="00524B71" w:rsidRPr="00003CE2" w:rsidRDefault="00524B71" w:rsidP="00003CE2">
            <w:pPr>
              <w:pStyle w:val="TableParagraph"/>
              <w:spacing w:before="84" w:line="232" w:lineRule="auto"/>
              <w:ind w:left="136" w:right="153"/>
              <w:rPr>
                <w:sz w:val="18"/>
                <w:lang w:val="es-MX"/>
              </w:rPr>
            </w:pPr>
            <w:r w:rsidRPr="00003CE2">
              <w:rPr>
                <w:color w:val="231F20"/>
                <w:w w:val="80"/>
                <w:sz w:val="18"/>
                <w:lang w:val="es-MX"/>
              </w:rPr>
              <w:t>Participar en conductas (físicas o verbales) que pongan en peligro directa y sustancialmente la seguridad física o el bienestar mental de los demás. Esto incluye, entre otros, hacer informes falsos de un tirador activo, convocar / traer a personas ajenas al edificio para confrontar a otros o señalar a un estudiante</w:t>
            </w:r>
            <w:r w:rsidRPr="00003CE2">
              <w:rPr>
                <w:color w:val="231F20"/>
                <w:w w:val="90"/>
                <w:sz w:val="18"/>
                <w:lang w:val="es-MX"/>
              </w:rPr>
              <w:t xml:space="preserve"> como víctima.</w:t>
            </w:r>
          </w:p>
        </w:tc>
        <w:tc>
          <w:tcPr>
            <w:tcW w:w="900" w:type="dxa"/>
            <w:shd w:val="clear" w:color="auto" w:fill="E2E3E4"/>
          </w:tcPr>
          <w:p w14:paraId="08297862" w14:textId="77777777" w:rsidR="00524B71" w:rsidRPr="00003CE2" w:rsidRDefault="00524B71" w:rsidP="00003CE2">
            <w:pPr>
              <w:pStyle w:val="TableParagraph"/>
              <w:rPr>
                <w:sz w:val="24"/>
                <w:lang w:val="es-MX"/>
              </w:rPr>
            </w:pPr>
          </w:p>
          <w:p w14:paraId="39FBF921" w14:textId="77777777" w:rsidR="00524B71" w:rsidRDefault="00524B71" w:rsidP="00003CE2">
            <w:pPr>
              <w:pStyle w:val="TableParagraph"/>
              <w:spacing w:before="192"/>
              <w:ind w:left="15"/>
              <w:jc w:val="center"/>
              <w:rPr>
                <w:b/>
                <w:sz w:val="20"/>
              </w:rPr>
            </w:pPr>
            <w:r>
              <w:rPr>
                <w:b/>
                <w:color w:val="231F20"/>
                <w:w w:val="93"/>
                <w:sz w:val="20"/>
              </w:rPr>
              <w:t>3</w:t>
            </w:r>
          </w:p>
        </w:tc>
        <w:tc>
          <w:tcPr>
            <w:tcW w:w="900" w:type="dxa"/>
            <w:shd w:val="clear" w:color="auto" w:fill="E2E3E4"/>
          </w:tcPr>
          <w:p w14:paraId="1291434E" w14:textId="77777777" w:rsidR="00524B71" w:rsidRDefault="00524B71" w:rsidP="00003CE2">
            <w:pPr>
              <w:pStyle w:val="TableParagraph"/>
              <w:rPr>
                <w:sz w:val="24"/>
              </w:rPr>
            </w:pPr>
          </w:p>
          <w:p w14:paraId="69CFB26B" w14:textId="77777777" w:rsidR="00524B71" w:rsidRDefault="00524B71" w:rsidP="00003CE2">
            <w:pPr>
              <w:pStyle w:val="TableParagraph"/>
              <w:spacing w:before="192"/>
              <w:ind w:left="15"/>
              <w:jc w:val="center"/>
              <w:rPr>
                <w:b/>
                <w:sz w:val="20"/>
              </w:rPr>
            </w:pPr>
            <w:r>
              <w:rPr>
                <w:b/>
                <w:color w:val="231F20"/>
                <w:w w:val="93"/>
                <w:sz w:val="20"/>
              </w:rPr>
              <w:t>4</w:t>
            </w:r>
          </w:p>
        </w:tc>
      </w:tr>
      <w:tr w:rsidR="00524B71" w14:paraId="3DE41534" w14:textId="77777777" w:rsidTr="00003CE2">
        <w:trPr>
          <w:trHeight w:val="567"/>
        </w:trPr>
        <w:tc>
          <w:tcPr>
            <w:tcW w:w="3240" w:type="dxa"/>
          </w:tcPr>
          <w:p w14:paraId="793B766E" w14:textId="77777777" w:rsidR="00524B71" w:rsidRDefault="00524B71" w:rsidP="00003CE2">
            <w:pPr>
              <w:pStyle w:val="TableParagraph"/>
              <w:spacing w:before="179"/>
              <w:ind w:left="175" w:right="160"/>
              <w:jc w:val="center"/>
              <w:rPr>
                <w:b/>
                <w:sz w:val="18"/>
              </w:rPr>
            </w:pPr>
            <w:r>
              <w:rPr>
                <w:b/>
                <w:color w:val="231F20"/>
                <w:spacing w:val="-2"/>
                <w:w w:val="90"/>
                <w:sz w:val="18"/>
              </w:rPr>
              <w:t>Extorsión</w:t>
            </w:r>
          </w:p>
        </w:tc>
        <w:tc>
          <w:tcPr>
            <w:tcW w:w="6085" w:type="dxa"/>
          </w:tcPr>
          <w:p w14:paraId="793B4AF3" w14:textId="4F1B58C4" w:rsidR="00524B71" w:rsidRPr="00003CE2" w:rsidRDefault="00524B71" w:rsidP="00003CE2">
            <w:pPr>
              <w:pStyle w:val="TableParagraph"/>
              <w:spacing w:before="84" w:line="232" w:lineRule="auto"/>
              <w:ind w:left="136" w:right="153"/>
              <w:rPr>
                <w:sz w:val="18"/>
                <w:lang w:val="es-MX"/>
              </w:rPr>
            </w:pPr>
            <w:r w:rsidRPr="00003CE2">
              <w:rPr>
                <w:color w:val="231F20"/>
                <w:w w:val="80"/>
                <w:sz w:val="18"/>
                <w:lang w:val="es-MX"/>
              </w:rPr>
              <w:t>Obligar a otras personas a actuar en contra de su voluntad bajo la amenaza de, pero no limitado</w:t>
            </w:r>
            <w:r w:rsidRPr="00003CE2">
              <w:rPr>
                <w:color w:val="231F20"/>
                <w:w w:val="90"/>
                <w:sz w:val="18"/>
                <w:lang w:val="es-MX"/>
              </w:rPr>
              <w:t xml:space="preserve"> a, daño físico</w:t>
            </w:r>
          </w:p>
        </w:tc>
        <w:tc>
          <w:tcPr>
            <w:tcW w:w="900" w:type="dxa"/>
          </w:tcPr>
          <w:p w14:paraId="72B7492E" w14:textId="77777777" w:rsidR="00524B71" w:rsidRDefault="00524B71" w:rsidP="00003CE2">
            <w:pPr>
              <w:pStyle w:val="TableParagraph"/>
              <w:spacing w:before="168"/>
              <w:ind w:left="15"/>
              <w:jc w:val="center"/>
              <w:rPr>
                <w:b/>
                <w:sz w:val="20"/>
              </w:rPr>
            </w:pPr>
            <w:r>
              <w:rPr>
                <w:b/>
                <w:color w:val="231F20"/>
                <w:w w:val="93"/>
                <w:sz w:val="20"/>
              </w:rPr>
              <w:t>2</w:t>
            </w:r>
          </w:p>
        </w:tc>
        <w:tc>
          <w:tcPr>
            <w:tcW w:w="900" w:type="dxa"/>
          </w:tcPr>
          <w:p w14:paraId="7C7F621E" w14:textId="77777777" w:rsidR="00524B71" w:rsidRDefault="00524B71" w:rsidP="00003CE2">
            <w:pPr>
              <w:pStyle w:val="TableParagraph"/>
              <w:spacing w:before="168"/>
              <w:ind w:left="15"/>
              <w:jc w:val="center"/>
              <w:rPr>
                <w:b/>
                <w:sz w:val="20"/>
              </w:rPr>
            </w:pPr>
            <w:r>
              <w:rPr>
                <w:b/>
                <w:color w:val="231F20"/>
                <w:w w:val="93"/>
                <w:sz w:val="20"/>
              </w:rPr>
              <w:t>4</w:t>
            </w:r>
          </w:p>
        </w:tc>
      </w:tr>
      <w:tr w:rsidR="00524B71" w14:paraId="040A5E18" w14:textId="77777777" w:rsidTr="00003CE2">
        <w:trPr>
          <w:trHeight w:val="567"/>
        </w:trPr>
        <w:tc>
          <w:tcPr>
            <w:tcW w:w="3240" w:type="dxa"/>
            <w:shd w:val="clear" w:color="auto" w:fill="E2E3E4"/>
          </w:tcPr>
          <w:p w14:paraId="720E52EA" w14:textId="77777777" w:rsidR="00524B71" w:rsidRDefault="00524B71" w:rsidP="00003CE2">
            <w:pPr>
              <w:pStyle w:val="TableParagraph"/>
              <w:spacing w:before="179"/>
              <w:ind w:left="841"/>
              <w:rPr>
                <w:b/>
                <w:sz w:val="18"/>
              </w:rPr>
            </w:pPr>
            <w:r>
              <w:rPr>
                <w:b/>
                <w:color w:val="231F20"/>
                <w:w w:val="80"/>
                <w:sz w:val="18"/>
              </w:rPr>
              <w:t>Falsas alarmas de incendio</w:t>
            </w:r>
          </w:p>
        </w:tc>
        <w:tc>
          <w:tcPr>
            <w:tcW w:w="6085" w:type="dxa"/>
            <w:shd w:val="clear" w:color="auto" w:fill="E2E3E4"/>
          </w:tcPr>
          <w:p w14:paraId="2A8FD1D9" w14:textId="77777777" w:rsidR="00524B71" w:rsidRPr="00003CE2" w:rsidRDefault="00524B71" w:rsidP="00003CE2">
            <w:pPr>
              <w:pStyle w:val="TableParagraph"/>
              <w:spacing w:before="84" w:line="232" w:lineRule="auto"/>
              <w:ind w:left="136"/>
              <w:rPr>
                <w:sz w:val="18"/>
                <w:lang w:val="es-MX"/>
              </w:rPr>
            </w:pPr>
            <w:r w:rsidRPr="00003CE2">
              <w:rPr>
                <w:color w:val="231F20"/>
                <w:w w:val="80"/>
                <w:sz w:val="18"/>
                <w:lang w:val="es-MX"/>
              </w:rPr>
              <w:t>Informar un incendio a los funcionarios escolares o de bomberos, o activar una alarma de incendio sin una</w:t>
            </w:r>
            <w:r w:rsidRPr="00003CE2">
              <w:rPr>
                <w:color w:val="231F20"/>
                <w:w w:val="85"/>
                <w:sz w:val="18"/>
                <w:lang w:val="es-MX"/>
              </w:rPr>
              <w:t xml:space="preserve"> creencia razonable de que existe un incendio</w:t>
            </w:r>
          </w:p>
        </w:tc>
        <w:tc>
          <w:tcPr>
            <w:tcW w:w="900" w:type="dxa"/>
            <w:shd w:val="clear" w:color="auto" w:fill="E2E3E4"/>
          </w:tcPr>
          <w:p w14:paraId="6A72289A" w14:textId="77777777" w:rsidR="00524B71" w:rsidRDefault="00524B71" w:rsidP="00003CE2">
            <w:pPr>
              <w:pStyle w:val="TableParagraph"/>
              <w:spacing w:before="168"/>
              <w:ind w:left="15"/>
              <w:jc w:val="center"/>
              <w:rPr>
                <w:b/>
                <w:sz w:val="20"/>
              </w:rPr>
            </w:pPr>
            <w:r>
              <w:rPr>
                <w:b/>
                <w:color w:val="231F20"/>
                <w:w w:val="93"/>
                <w:sz w:val="20"/>
              </w:rPr>
              <w:t>2</w:t>
            </w:r>
          </w:p>
        </w:tc>
        <w:tc>
          <w:tcPr>
            <w:tcW w:w="900" w:type="dxa"/>
            <w:shd w:val="clear" w:color="auto" w:fill="E2E3E4"/>
          </w:tcPr>
          <w:p w14:paraId="388C93AE" w14:textId="77777777" w:rsidR="00524B71" w:rsidRDefault="00524B71" w:rsidP="00003CE2">
            <w:pPr>
              <w:pStyle w:val="TableParagraph"/>
              <w:spacing w:before="168"/>
              <w:ind w:left="15"/>
              <w:jc w:val="center"/>
              <w:rPr>
                <w:b/>
                <w:sz w:val="20"/>
              </w:rPr>
            </w:pPr>
            <w:r>
              <w:rPr>
                <w:b/>
                <w:color w:val="231F20"/>
                <w:w w:val="93"/>
                <w:sz w:val="20"/>
              </w:rPr>
              <w:t>4</w:t>
            </w:r>
          </w:p>
        </w:tc>
      </w:tr>
      <w:tr w:rsidR="00524B71" w14:paraId="04025682" w14:textId="77777777" w:rsidTr="00003CE2">
        <w:trPr>
          <w:trHeight w:val="567"/>
        </w:trPr>
        <w:tc>
          <w:tcPr>
            <w:tcW w:w="3240" w:type="dxa"/>
          </w:tcPr>
          <w:p w14:paraId="1CC87711" w14:textId="77777777" w:rsidR="00524B71" w:rsidRDefault="00524B71" w:rsidP="00003CE2">
            <w:pPr>
              <w:pStyle w:val="TableParagraph"/>
              <w:spacing w:before="179"/>
              <w:ind w:left="175" w:right="160"/>
              <w:jc w:val="center"/>
              <w:rPr>
                <w:b/>
                <w:sz w:val="18"/>
              </w:rPr>
            </w:pPr>
            <w:r>
              <w:rPr>
                <w:b/>
                <w:color w:val="231F20"/>
                <w:spacing w:val="-2"/>
                <w:w w:val="90"/>
                <w:sz w:val="18"/>
              </w:rPr>
              <w:t>Peleando</w:t>
            </w:r>
          </w:p>
        </w:tc>
        <w:tc>
          <w:tcPr>
            <w:tcW w:w="6085" w:type="dxa"/>
          </w:tcPr>
          <w:p w14:paraId="518C916E" w14:textId="77777777" w:rsidR="00524B71" w:rsidRPr="00003CE2" w:rsidRDefault="00524B71" w:rsidP="00003CE2">
            <w:pPr>
              <w:pStyle w:val="TableParagraph"/>
              <w:spacing w:before="84" w:line="232" w:lineRule="auto"/>
              <w:ind w:left="136"/>
              <w:rPr>
                <w:sz w:val="18"/>
                <w:lang w:val="es-MX"/>
              </w:rPr>
            </w:pPr>
            <w:r w:rsidRPr="00003CE2">
              <w:rPr>
                <w:color w:val="231F20"/>
                <w:spacing w:val="-4"/>
                <w:w w:val="80"/>
                <w:sz w:val="18"/>
                <w:lang w:val="es-MX"/>
              </w:rPr>
              <w:t>Confrontación física que incluye, entre otros, empujones, empujones y / o</w:t>
            </w:r>
            <w:r w:rsidRPr="00003CE2">
              <w:rPr>
                <w:color w:val="231F20"/>
                <w:w w:val="85"/>
                <w:sz w:val="18"/>
                <w:lang w:val="es-MX"/>
              </w:rPr>
              <w:t xml:space="preserve"> intercambio de golpes físicos</w:t>
            </w:r>
          </w:p>
        </w:tc>
        <w:tc>
          <w:tcPr>
            <w:tcW w:w="900" w:type="dxa"/>
          </w:tcPr>
          <w:p w14:paraId="18B40307" w14:textId="77777777" w:rsidR="00524B71" w:rsidRDefault="00524B71" w:rsidP="00003CE2">
            <w:pPr>
              <w:pStyle w:val="TableParagraph"/>
              <w:spacing w:before="168"/>
              <w:ind w:left="15"/>
              <w:jc w:val="center"/>
              <w:rPr>
                <w:b/>
                <w:sz w:val="20"/>
              </w:rPr>
            </w:pPr>
            <w:r>
              <w:rPr>
                <w:b/>
                <w:color w:val="231F20"/>
                <w:w w:val="93"/>
                <w:sz w:val="20"/>
              </w:rPr>
              <w:t>1</w:t>
            </w:r>
          </w:p>
        </w:tc>
        <w:tc>
          <w:tcPr>
            <w:tcW w:w="900" w:type="dxa"/>
          </w:tcPr>
          <w:p w14:paraId="4CE4E3C2" w14:textId="77777777" w:rsidR="00524B71" w:rsidRDefault="00524B71" w:rsidP="00003CE2">
            <w:pPr>
              <w:pStyle w:val="TableParagraph"/>
              <w:spacing w:before="168"/>
              <w:ind w:left="15"/>
              <w:jc w:val="center"/>
              <w:rPr>
                <w:b/>
                <w:sz w:val="20"/>
              </w:rPr>
            </w:pPr>
            <w:r>
              <w:rPr>
                <w:b/>
                <w:color w:val="231F20"/>
                <w:w w:val="93"/>
                <w:sz w:val="20"/>
              </w:rPr>
              <w:t>4</w:t>
            </w:r>
          </w:p>
        </w:tc>
      </w:tr>
      <w:tr w:rsidR="00524B71" w14:paraId="0A40B1FF" w14:textId="77777777" w:rsidTr="00003CE2">
        <w:trPr>
          <w:trHeight w:val="367"/>
        </w:trPr>
        <w:tc>
          <w:tcPr>
            <w:tcW w:w="3240" w:type="dxa"/>
            <w:shd w:val="clear" w:color="auto" w:fill="E2E3E4"/>
          </w:tcPr>
          <w:p w14:paraId="68BD6236" w14:textId="77777777" w:rsidR="00524B71" w:rsidRDefault="00524B71" w:rsidP="00003CE2">
            <w:pPr>
              <w:pStyle w:val="TableParagraph"/>
              <w:spacing w:before="79"/>
              <w:ind w:left="175" w:right="160"/>
              <w:jc w:val="center"/>
              <w:rPr>
                <w:b/>
                <w:sz w:val="18"/>
              </w:rPr>
            </w:pPr>
            <w:r>
              <w:rPr>
                <w:b/>
                <w:color w:val="231F20"/>
                <w:spacing w:val="-2"/>
                <w:w w:val="90"/>
                <w:sz w:val="18"/>
              </w:rPr>
              <w:t>Juego</w:t>
            </w:r>
          </w:p>
        </w:tc>
        <w:tc>
          <w:tcPr>
            <w:tcW w:w="6085" w:type="dxa"/>
            <w:shd w:val="clear" w:color="auto" w:fill="E2E3E4"/>
          </w:tcPr>
          <w:p w14:paraId="446D992B" w14:textId="77777777" w:rsidR="00524B71" w:rsidRPr="00003CE2" w:rsidRDefault="00524B71" w:rsidP="00003CE2">
            <w:pPr>
              <w:pStyle w:val="TableParagraph"/>
              <w:spacing w:before="79"/>
              <w:ind w:left="136"/>
              <w:rPr>
                <w:sz w:val="18"/>
                <w:lang w:val="es-MX"/>
              </w:rPr>
            </w:pPr>
            <w:r w:rsidRPr="00003CE2">
              <w:rPr>
                <w:color w:val="231F20"/>
                <w:w w:val="80"/>
                <w:sz w:val="18"/>
                <w:lang w:val="es-MX"/>
              </w:rPr>
              <w:t>Jugar cualquier juego de habilidad o azar por cualquier cosa de valor</w:t>
            </w:r>
          </w:p>
        </w:tc>
        <w:tc>
          <w:tcPr>
            <w:tcW w:w="900" w:type="dxa"/>
            <w:shd w:val="clear" w:color="auto" w:fill="E2E3E4"/>
          </w:tcPr>
          <w:p w14:paraId="3B99E182" w14:textId="77777777" w:rsidR="00524B71" w:rsidRDefault="00524B71" w:rsidP="00003CE2">
            <w:pPr>
              <w:pStyle w:val="TableParagraph"/>
              <w:spacing w:before="68"/>
              <w:ind w:left="15"/>
              <w:jc w:val="center"/>
              <w:rPr>
                <w:b/>
                <w:sz w:val="20"/>
              </w:rPr>
            </w:pPr>
            <w:r>
              <w:rPr>
                <w:b/>
                <w:color w:val="231F20"/>
                <w:w w:val="93"/>
                <w:sz w:val="20"/>
              </w:rPr>
              <w:t>1</w:t>
            </w:r>
          </w:p>
        </w:tc>
        <w:tc>
          <w:tcPr>
            <w:tcW w:w="900" w:type="dxa"/>
            <w:shd w:val="clear" w:color="auto" w:fill="E2E3E4"/>
          </w:tcPr>
          <w:p w14:paraId="196D1EBB" w14:textId="77777777" w:rsidR="00524B71" w:rsidRDefault="00524B71" w:rsidP="00003CE2">
            <w:pPr>
              <w:pStyle w:val="TableParagraph"/>
              <w:spacing w:before="68"/>
              <w:ind w:left="15"/>
              <w:jc w:val="center"/>
              <w:rPr>
                <w:b/>
                <w:sz w:val="20"/>
              </w:rPr>
            </w:pPr>
            <w:r>
              <w:rPr>
                <w:b/>
                <w:color w:val="231F20"/>
                <w:w w:val="93"/>
                <w:sz w:val="20"/>
              </w:rPr>
              <w:t>2</w:t>
            </w:r>
          </w:p>
        </w:tc>
      </w:tr>
      <w:tr w:rsidR="00524B71" w14:paraId="63F5DFE6" w14:textId="77777777" w:rsidTr="00003CE2">
        <w:trPr>
          <w:trHeight w:val="567"/>
        </w:trPr>
        <w:tc>
          <w:tcPr>
            <w:tcW w:w="3240" w:type="dxa"/>
          </w:tcPr>
          <w:p w14:paraId="6EF930BE" w14:textId="77777777" w:rsidR="00524B71" w:rsidRDefault="00524B71" w:rsidP="00003CE2">
            <w:pPr>
              <w:pStyle w:val="TableParagraph"/>
              <w:spacing w:before="179"/>
              <w:ind w:left="175" w:right="160"/>
              <w:jc w:val="center"/>
              <w:rPr>
                <w:b/>
                <w:sz w:val="18"/>
              </w:rPr>
            </w:pPr>
            <w:r>
              <w:rPr>
                <w:b/>
                <w:color w:val="231F20"/>
                <w:spacing w:val="-2"/>
                <w:w w:val="90"/>
                <w:sz w:val="18"/>
              </w:rPr>
              <w:t>Novatada</w:t>
            </w:r>
          </w:p>
        </w:tc>
        <w:tc>
          <w:tcPr>
            <w:tcW w:w="6085" w:type="dxa"/>
          </w:tcPr>
          <w:p w14:paraId="68CFD033" w14:textId="77777777" w:rsidR="00524B71" w:rsidRPr="00003CE2" w:rsidRDefault="00524B71" w:rsidP="00003CE2">
            <w:pPr>
              <w:pStyle w:val="TableParagraph"/>
              <w:spacing w:before="84" w:line="232" w:lineRule="auto"/>
              <w:ind w:left="136"/>
              <w:rPr>
                <w:sz w:val="18"/>
                <w:lang w:val="es-MX"/>
              </w:rPr>
            </w:pPr>
            <w:r w:rsidRPr="00003CE2">
              <w:rPr>
                <w:color w:val="231F20"/>
                <w:w w:val="80"/>
                <w:sz w:val="18"/>
                <w:lang w:val="es-MX"/>
              </w:rPr>
              <w:t>Actos intencionales o imprudentes que pongan en peligro la salud física o la seguridad de otros con el fin de iniciar/admitir/afiliarse a una organización</w:t>
            </w:r>
          </w:p>
        </w:tc>
        <w:tc>
          <w:tcPr>
            <w:tcW w:w="900" w:type="dxa"/>
          </w:tcPr>
          <w:p w14:paraId="07731304" w14:textId="77777777" w:rsidR="00524B71" w:rsidRDefault="00524B71" w:rsidP="00003CE2">
            <w:pPr>
              <w:pStyle w:val="TableParagraph"/>
              <w:spacing w:before="168"/>
              <w:ind w:left="15"/>
              <w:jc w:val="center"/>
              <w:rPr>
                <w:b/>
                <w:sz w:val="20"/>
              </w:rPr>
            </w:pPr>
            <w:r>
              <w:rPr>
                <w:b/>
                <w:color w:val="231F20"/>
                <w:w w:val="93"/>
                <w:sz w:val="20"/>
              </w:rPr>
              <w:t>2</w:t>
            </w:r>
          </w:p>
        </w:tc>
        <w:tc>
          <w:tcPr>
            <w:tcW w:w="900" w:type="dxa"/>
          </w:tcPr>
          <w:p w14:paraId="64AD35CD" w14:textId="77777777" w:rsidR="00524B71" w:rsidRDefault="00524B71" w:rsidP="00003CE2">
            <w:pPr>
              <w:pStyle w:val="TableParagraph"/>
              <w:spacing w:before="168"/>
              <w:ind w:left="15"/>
              <w:jc w:val="center"/>
              <w:rPr>
                <w:b/>
                <w:sz w:val="20"/>
              </w:rPr>
            </w:pPr>
            <w:r>
              <w:rPr>
                <w:b/>
                <w:color w:val="231F20"/>
                <w:w w:val="93"/>
                <w:sz w:val="20"/>
              </w:rPr>
              <w:t>4</w:t>
            </w:r>
          </w:p>
        </w:tc>
      </w:tr>
      <w:tr w:rsidR="00524B71" w14:paraId="629B3E6C" w14:textId="77777777" w:rsidTr="00003CE2">
        <w:trPr>
          <w:trHeight w:val="567"/>
        </w:trPr>
        <w:tc>
          <w:tcPr>
            <w:tcW w:w="3240" w:type="dxa"/>
            <w:shd w:val="clear" w:color="auto" w:fill="E2E3E4"/>
          </w:tcPr>
          <w:p w14:paraId="6A9B6001" w14:textId="77777777" w:rsidR="00524B71" w:rsidRDefault="00524B71" w:rsidP="00003CE2">
            <w:pPr>
              <w:pStyle w:val="TableParagraph"/>
              <w:spacing w:before="179"/>
              <w:ind w:left="175" w:right="160"/>
              <w:jc w:val="center"/>
              <w:rPr>
                <w:b/>
                <w:sz w:val="18"/>
              </w:rPr>
            </w:pPr>
            <w:r>
              <w:rPr>
                <w:b/>
                <w:color w:val="231F20"/>
                <w:spacing w:val="-2"/>
                <w:w w:val="90"/>
                <w:sz w:val="18"/>
              </w:rPr>
              <w:t>Merodear</w:t>
            </w:r>
          </w:p>
        </w:tc>
        <w:tc>
          <w:tcPr>
            <w:tcW w:w="6085" w:type="dxa"/>
            <w:shd w:val="clear" w:color="auto" w:fill="E2E3E4"/>
          </w:tcPr>
          <w:p w14:paraId="65BF0451" w14:textId="77777777" w:rsidR="00524B71" w:rsidRPr="00003CE2" w:rsidRDefault="00524B71" w:rsidP="00003CE2">
            <w:pPr>
              <w:pStyle w:val="TableParagraph"/>
              <w:spacing w:before="84" w:line="232" w:lineRule="auto"/>
              <w:ind w:left="136" w:right="153"/>
              <w:rPr>
                <w:sz w:val="18"/>
                <w:lang w:val="es-MX"/>
              </w:rPr>
            </w:pPr>
            <w:r w:rsidRPr="00003CE2">
              <w:rPr>
                <w:color w:val="231F20"/>
                <w:w w:val="80"/>
                <w:sz w:val="18"/>
                <w:lang w:val="es-MX"/>
              </w:rPr>
              <w:t>Permanecer o quedarse en un edificio escolar sin un propósito legal</w:t>
            </w:r>
            <w:r w:rsidRPr="00003CE2">
              <w:rPr>
                <w:color w:val="231F20"/>
                <w:w w:val="85"/>
                <w:sz w:val="18"/>
                <w:lang w:val="es-MX"/>
              </w:rPr>
              <w:t xml:space="preserve"> o un propósito particular para estar allí</w:t>
            </w:r>
          </w:p>
        </w:tc>
        <w:tc>
          <w:tcPr>
            <w:tcW w:w="900" w:type="dxa"/>
            <w:shd w:val="clear" w:color="auto" w:fill="E2E3E4"/>
          </w:tcPr>
          <w:p w14:paraId="6C157E3A" w14:textId="77777777" w:rsidR="00524B71" w:rsidRDefault="00524B71" w:rsidP="00003CE2">
            <w:pPr>
              <w:pStyle w:val="TableParagraph"/>
              <w:spacing w:before="168"/>
              <w:ind w:left="15"/>
              <w:jc w:val="center"/>
              <w:rPr>
                <w:b/>
                <w:sz w:val="20"/>
              </w:rPr>
            </w:pPr>
            <w:r>
              <w:rPr>
                <w:b/>
                <w:color w:val="231F20"/>
                <w:w w:val="93"/>
                <w:sz w:val="20"/>
              </w:rPr>
              <w:t>1</w:t>
            </w:r>
          </w:p>
        </w:tc>
        <w:tc>
          <w:tcPr>
            <w:tcW w:w="900" w:type="dxa"/>
            <w:shd w:val="clear" w:color="auto" w:fill="E2E3E4"/>
          </w:tcPr>
          <w:p w14:paraId="0F985901" w14:textId="77777777" w:rsidR="00524B71" w:rsidRDefault="00524B71" w:rsidP="00003CE2">
            <w:pPr>
              <w:pStyle w:val="TableParagraph"/>
              <w:spacing w:before="168"/>
              <w:ind w:left="15"/>
              <w:jc w:val="center"/>
              <w:rPr>
                <w:b/>
                <w:sz w:val="20"/>
              </w:rPr>
            </w:pPr>
            <w:r>
              <w:rPr>
                <w:b/>
                <w:color w:val="231F20"/>
                <w:w w:val="93"/>
                <w:sz w:val="20"/>
              </w:rPr>
              <w:t>1</w:t>
            </w:r>
          </w:p>
        </w:tc>
      </w:tr>
      <w:tr w:rsidR="00524B71" w14:paraId="4BEAFC7A" w14:textId="77777777" w:rsidTr="00003CE2">
        <w:trPr>
          <w:trHeight w:val="567"/>
        </w:trPr>
        <w:tc>
          <w:tcPr>
            <w:tcW w:w="3240" w:type="dxa"/>
          </w:tcPr>
          <w:p w14:paraId="78B6A4E0" w14:textId="77777777" w:rsidR="00524B71" w:rsidRDefault="00524B71" w:rsidP="00003CE2">
            <w:pPr>
              <w:pStyle w:val="TableParagraph"/>
              <w:spacing w:before="179"/>
              <w:ind w:left="893"/>
              <w:rPr>
                <w:b/>
                <w:sz w:val="18"/>
              </w:rPr>
            </w:pPr>
            <w:r>
              <w:rPr>
                <w:b/>
                <w:color w:val="231F20"/>
                <w:w w:val="80"/>
                <w:sz w:val="18"/>
              </w:rPr>
              <w:t xml:space="preserve">Amenaza personal </w:t>
            </w:r>
          </w:p>
        </w:tc>
        <w:tc>
          <w:tcPr>
            <w:tcW w:w="6085" w:type="dxa"/>
          </w:tcPr>
          <w:p w14:paraId="11E017F2" w14:textId="77777777" w:rsidR="00524B71" w:rsidRPr="00003CE2" w:rsidRDefault="00524B71" w:rsidP="00003CE2">
            <w:pPr>
              <w:pStyle w:val="TableParagraph"/>
              <w:spacing w:before="84" w:line="232" w:lineRule="auto"/>
              <w:ind w:left="136"/>
              <w:rPr>
                <w:sz w:val="18"/>
                <w:lang w:val="es-MX"/>
              </w:rPr>
            </w:pPr>
            <w:r w:rsidRPr="00003CE2">
              <w:rPr>
                <w:color w:val="231F20"/>
                <w:spacing w:val="-4"/>
                <w:w w:val="80"/>
                <w:sz w:val="18"/>
                <w:lang w:val="es-MX"/>
              </w:rPr>
              <w:t>Amenaza verbal, escrita o electrónica (incluidas las redes sociales) directa o indirecta (a través de otra parte) de causar daños corporales dirigidos a otros</w:t>
            </w:r>
          </w:p>
        </w:tc>
        <w:tc>
          <w:tcPr>
            <w:tcW w:w="900" w:type="dxa"/>
          </w:tcPr>
          <w:p w14:paraId="5D03480C" w14:textId="77777777" w:rsidR="00524B71" w:rsidRDefault="00524B71" w:rsidP="00003CE2">
            <w:pPr>
              <w:pStyle w:val="TableParagraph"/>
              <w:spacing w:before="168"/>
              <w:ind w:left="15"/>
              <w:jc w:val="center"/>
              <w:rPr>
                <w:b/>
                <w:sz w:val="20"/>
              </w:rPr>
            </w:pPr>
            <w:r>
              <w:rPr>
                <w:b/>
                <w:color w:val="231F20"/>
                <w:w w:val="93"/>
                <w:sz w:val="20"/>
              </w:rPr>
              <w:t>1</w:t>
            </w:r>
          </w:p>
        </w:tc>
        <w:tc>
          <w:tcPr>
            <w:tcW w:w="900" w:type="dxa"/>
          </w:tcPr>
          <w:p w14:paraId="61EFE9D8" w14:textId="77777777" w:rsidR="00524B71" w:rsidRDefault="00524B71" w:rsidP="00003CE2">
            <w:pPr>
              <w:pStyle w:val="TableParagraph"/>
              <w:spacing w:before="168"/>
              <w:ind w:left="15"/>
              <w:jc w:val="center"/>
              <w:rPr>
                <w:b/>
                <w:sz w:val="20"/>
              </w:rPr>
            </w:pPr>
            <w:r>
              <w:rPr>
                <w:b/>
                <w:color w:val="231F20"/>
                <w:w w:val="93"/>
                <w:sz w:val="20"/>
              </w:rPr>
              <w:t>3</w:t>
            </w:r>
          </w:p>
        </w:tc>
      </w:tr>
      <w:tr w:rsidR="00524B71" w14:paraId="6FE70701" w14:textId="77777777" w:rsidTr="00003CE2">
        <w:trPr>
          <w:trHeight w:val="963"/>
        </w:trPr>
        <w:tc>
          <w:tcPr>
            <w:tcW w:w="3240" w:type="dxa"/>
            <w:tcBorders>
              <w:bottom w:val="single" w:sz="24" w:space="0" w:color="231F20"/>
            </w:tcBorders>
            <w:shd w:val="clear" w:color="auto" w:fill="E2E3E4"/>
          </w:tcPr>
          <w:p w14:paraId="10E4BB93" w14:textId="77777777" w:rsidR="00524B71" w:rsidRPr="00003CE2" w:rsidRDefault="00524B71" w:rsidP="00003CE2">
            <w:pPr>
              <w:pStyle w:val="TableParagraph"/>
              <w:spacing w:before="8"/>
              <w:rPr>
                <w:sz w:val="24"/>
                <w:lang w:val="es-MX"/>
              </w:rPr>
            </w:pPr>
          </w:p>
          <w:p w14:paraId="31FCB56B" w14:textId="77777777" w:rsidR="00524B71" w:rsidRPr="00003CE2" w:rsidRDefault="00524B71" w:rsidP="00003CE2">
            <w:pPr>
              <w:pStyle w:val="TableParagraph"/>
              <w:spacing w:line="232" w:lineRule="auto"/>
              <w:ind w:left="929" w:hanging="718"/>
              <w:rPr>
                <w:b/>
                <w:sz w:val="18"/>
                <w:lang w:val="es-MX"/>
              </w:rPr>
            </w:pPr>
            <w:r w:rsidRPr="00003CE2">
              <w:rPr>
                <w:b/>
                <w:color w:val="231F20"/>
                <w:w w:val="80"/>
                <w:sz w:val="18"/>
                <w:lang w:val="es-MX"/>
              </w:rPr>
              <w:t>Posesión/uso de un arma que no</w:t>
            </w:r>
            <w:r w:rsidRPr="00003CE2">
              <w:rPr>
                <w:b/>
                <w:color w:val="231F20"/>
                <w:w w:val="95"/>
                <w:sz w:val="18"/>
                <w:lang w:val="es-MX"/>
              </w:rPr>
              <w:t xml:space="preserve"> sea un arma de fuego</w:t>
            </w:r>
          </w:p>
        </w:tc>
        <w:tc>
          <w:tcPr>
            <w:tcW w:w="6085" w:type="dxa"/>
            <w:tcBorders>
              <w:bottom w:val="single" w:sz="24" w:space="0" w:color="231F20"/>
            </w:tcBorders>
            <w:shd w:val="clear" w:color="auto" w:fill="E2E3E4"/>
          </w:tcPr>
          <w:p w14:paraId="46C89A7E" w14:textId="77777777" w:rsidR="00524B71" w:rsidRPr="00003CE2" w:rsidRDefault="00524B71" w:rsidP="00003CE2">
            <w:pPr>
              <w:pStyle w:val="TableParagraph"/>
              <w:spacing w:before="84" w:line="232" w:lineRule="auto"/>
              <w:ind w:left="136" w:right="153"/>
              <w:rPr>
                <w:sz w:val="18"/>
                <w:lang w:val="es-MX"/>
              </w:rPr>
            </w:pPr>
            <w:r w:rsidRPr="00003CE2">
              <w:rPr>
                <w:color w:val="231F20"/>
                <w:spacing w:val="-2"/>
                <w:w w:val="80"/>
                <w:sz w:val="18"/>
                <w:lang w:val="es-MX"/>
              </w:rPr>
              <w:t xml:space="preserve">Poseer, tener bajo su control, usar o amenazar con un arma (como una pistola de aire comprimido o perdigones, pistola de arranque, pistola eléctrica, pistola eléctrica, </w:t>
            </w:r>
            <w:proofErr w:type="gramStart"/>
            <w:r w:rsidRPr="00003CE2">
              <w:rPr>
                <w:color w:val="231F20"/>
                <w:spacing w:val="-2"/>
                <w:w w:val="80"/>
                <w:sz w:val="18"/>
                <w:lang w:val="es-MX"/>
              </w:rPr>
              <w:t>spray</w:t>
            </w:r>
            <w:proofErr w:type="gramEnd"/>
            <w:r w:rsidRPr="00003CE2">
              <w:rPr>
                <w:color w:val="231F20"/>
                <w:spacing w:val="-2"/>
                <w:w w:val="80"/>
                <w:sz w:val="18"/>
                <w:lang w:val="es-MX"/>
              </w:rPr>
              <w:t xml:space="preserve"> de pimienta, cuchillo, cúter), dispositivo explosivo o cualquier otro objeto que, por la forma en que se usa, sea</w:t>
            </w:r>
            <w:r w:rsidRPr="00003CE2">
              <w:rPr>
                <w:color w:val="231F20"/>
                <w:w w:val="85"/>
                <w:sz w:val="18"/>
                <w:lang w:val="es-MX"/>
              </w:rPr>
              <w:t xml:space="preserve"> capaz de infligir daños corporales</w:t>
            </w:r>
          </w:p>
        </w:tc>
        <w:tc>
          <w:tcPr>
            <w:tcW w:w="900" w:type="dxa"/>
            <w:tcBorders>
              <w:bottom w:val="single" w:sz="24" w:space="0" w:color="231F20"/>
            </w:tcBorders>
            <w:shd w:val="clear" w:color="auto" w:fill="E2E3E4"/>
          </w:tcPr>
          <w:p w14:paraId="18DBBEB3" w14:textId="77777777" w:rsidR="00524B71" w:rsidRPr="00003CE2" w:rsidRDefault="00524B71" w:rsidP="00003CE2">
            <w:pPr>
              <w:pStyle w:val="TableParagraph"/>
              <w:rPr>
                <w:sz w:val="32"/>
                <w:lang w:val="es-MX"/>
              </w:rPr>
            </w:pPr>
          </w:p>
          <w:p w14:paraId="412F9439" w14:textId="77777777" w:rsidR="00524B71" w:rsidRDefault="00524B71" w:rsidP="00003CE2">
            <w:pPr>
              <w:pStyle w:val="TableParagraph"/>
              <w:ind w:left="15"/>
              <w:jc w:val="center"/>
              <w:rPr>
                <w:b/>
                <w:sz w:val="20"/>
              </w:rPr>
            </w:pPr>
            <w:r>
              <w:rPr>
                <w:b/>
                <w:color w:val="231F20"/>
                <w:w w:val="93"/>
                <w:sz w:val="20"/>
              </w:rPr>
              <w:t>4</w:t>
            </w:r>
          </w:p>
        </w:tc>
        <w:tc>
          <w:tcPr>
            <w:tcW w:w="900" w:type="dxa"/>
            <w:tcBorders>
              <w:bottom w:val="single" w:sz="24" w:space="0" w:color="231F20"/>
            </w:tcBorders>
            <w:shd w:val="clear" w:color="auto" w:fill="E2E3E4"/>
          </w:tcPr>
          <w:p w14:paraId="59561537" w14:textId="77777777" w:rsidR="00524B71" w:rsidRDefault="00524B71" w:rsidP="00003CE2">
            <w:pPr>
              <w:pStyle w:val="TableParagraph"/>
              <w:rPr>
                <w:sz w:val="32"/>
              </w:rPr>
            </w:pPr>
          </w:p>
          <w:p w14:paraId="5678B5E5" w14:textId="77777777" w:rsidR="00524B71" w:rsidRDefault="00524B71" w:rsidP="00003CE2">
            <w:pPr>
              <w:pStyle w:val="TableParagraph"/>
              <w:ind w:left="15"/>
              <w:jc w:val="center"/>
              <w:rPr>
                <w:b/>
                <w:sz w:val="20"/>
              </w:rPr>
            </w:pPr>
            <w:r>
              <w:rPr>
                <w:b/>
                <w:color w:val="231F20"/>
                <w:w w:val="93"/>
                <w:sz w:val="20"/>
              </w:rPr>
              <w:t>4</w:t>
            </w:r>
          </w:p>
        </w:tc>
      </w:tr>
    </w:tbl>
    <w:p w14:paraId="4B3B9A70" w14:textId="77777777" w:rsidR="008A6B7D" w:rsidRDefault="008A6B7D" w:rsidP="00003CE2">
      <w:pPr>
        <w:spacing w:after="0"/>
        <w:jc w:val="center"/>
        <w:rPr>
          <w:rFonts w:cs="Arial"/>
          <w:b/>
          <w:bCs/>
        </w:rPr>
      </w:pPr>
    </w:p>
    <w:p w14:paraId="5285FB30" w14:textId="77777777" w:rsidR="008A6B7D" w:rsidRPr="003579D0" w:rsidRDefault="008A6B7D" w:rsidP="00003CE2">
      <w:pPr>
        <w:spacing w:after="0"/>
        <w:jc w:val="center"/>
        <w:rPr>
          <w:rFonts w:cs="Arial"/>
          <w:b/>
          <w:bCs/>
        </w:rPr>
      </w:pPr>
    </w:p>
    <w:tbl>
      <w:tblPr>
        <w:tblW w:w="10945" w:type="dxa"/>
        <w:tblInd w:w="-9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70"/>
        <w:gridCol w:w="6175"/>
        <w:gridCol w:w="900"/>
        <w:gridCol w:w="900"/>
      </w:tblGrid>
      <w:tr w:rsidR="008A7D4A" w14:paraId="4314CDD8" w14:textId="77777777" w:rsidTr="00003CE2">
        <w:trPr>
          <w:trHeight w:val="453"/>
        </w:trPr>
        <w:tc>
          <w:tcPr>
            <w:tcW w:w="9145" w:type="dxa"/>
            <w:gridSpan w:val="2"/>
            <w:tcBorders>
              <w:left w:val="nil"/>
              <w:bottom w:val="nil"/>
              <w:right w:val="nil"/>
            </w:tcBorders>
            <w:shd w:val="clear" w:color="auto" w:fill="231F20"/>
          </w:tcPr>
          <w:p w14:paraId="53C8462F" w14:textId="77777777" w:rsidR="008A7D4A" w:rsidRPr="00003CE2" w:rsidRDefault="008A7D4A" w:rsidP="00003CE2">
            <w:pPr>
              <w:pStyle w:val="TableParagraph"/>
              <w:spacing w:before="80"/>
              <w:ind w:left="77"/>
              <w:rPr>
                <w:b/>
                <w:sz w:val="24"/>
                <w:lang w:val="es-MX"/>
              </w:rPr>
            </w:pPr>
            <w:r w:rsidRPr="00003CE2">
              <w:rPr>
                <w:b/>
                <w:color w:val="FFFFFF"/>
                <w:w w:val="85"/>
                <w:sz w:val="24"/>
                <w:lang w:val="es-MX"/>
              </w:rPr>
              <w:lastRenderedPageBreak/>
              <w:t>Código de conducta y disciplina en la escuela/aula para los grados K3-12</w:t>
            </w:r>
          </w:p>
        </w:tc>
        <w:tc>
          <w:tcPr>
            <w:tcW w:w="1800" w:type="dxa"/>
            <w:gridSpan w:val="2"/>
            <w:tcBorders>
              <w:left w:val="nil"/>
            </w:tcBorders>
            <w:shd w:val="clear" w:color="auto" w:fill="77787B"/>
          </w:tcPr>
          <w:p w14:paraId="4539523D" w14:textId="77777777" w:rsidR="008A7D4A" w:rsidRDefault="008A7D4A" w:rsidP="00003CE2">
            <w:pPr>
              <w:pStyle w:val="TableParagraph"/>
              <w:spacing w:before="107"/>
              <w:ind w:left="233"/>
              <w:rPr>
                <w:b/>
              </w:rPr>
            </w:pPr>
            <w:r>
              <w:rPr>
                <w:b/>
                <w:color w:val="FFFFFF"/>
                <w:w w:val="75"/>
              </w:rPr>
              <w:t xml:space="preserve">NIVELES DE ACCIÓN </w:t>
            </w:r>
          </w:p>
        </w:tc>
      </w:tr>
      <w:tr w:rsidR="008A7D4A" w14:paraId="23234569" w14:textId="77777777" w:rsidTr="00003CE2">
        <w:trPr>
          <w:trHeight w:val="754"/>
        </w:trPr>
        <w:tc>
          <w:tcPr>
            <w:tcW w:w="2970" w:type="dxa"/>
            <w:tcBorders>
              <w:top w:val="nil"/>
              <w:bottom w:val="single" w:sz="24" w:space="0" w:color="231F20"/>
            </w:tcBorders>
            <w:shd w:val="clear" w:color="auto" w:fill="DCDDDE"/>
          </w:tcPr>
          <w:p w14:paraId="1029AF96" w14:textId="77777777" w:rsidR="008A7D4A" w:rsidRPr="00003CE2" w:rsidRDefault="008A7D4A" w:rsidP="00003CE2">
            <w:pPr>
              <w:pStyle w:val="TableParagraph"/>
              <w:spacing w:before="173" w:line="254" w:lineRule="auto"/>
              <w:ind w:left="177" w:right="112"/>
              <w:rPr>
                <w:b/>
                <w:sz w:val="18"/>
                <w:lang w:val="es-MX"/>
              </w:rPr>
            </w:pPr>
            <w:r w:rsidRPr="00003CE2">
              <w:rPr>
                <w:b/>
                <w:color w:val="231F20"/>
                <w:spacing w:val="-2"/>
                <w:w w:val="85"/>
                <w:sz w:val="18"/>
                <w:lang w:val="es-MX"/>
              </w:rPr>
              <w:t xml:space="preserve">Conducta que viola las expectativas </w:t>
            </w:r>
            <w:r w:rsidRPr="00003CE2">
              <w:rPr>
                <w:b/>
                <w:color w:val="231F20"/>
                <w:w w:val="90"/>
                <w:sz w:val="18"/>
                <w:lang w:val="es-MX"/>
              </w:rPr>
              <w:t>o los principios del código de conducta</w:t>
            </w:r>
          </w:p>
        </w:tc>
        <w:tc>
          <w:tcPr>
            <w:tcW w:w="6175" w:type="dxa"/>
            <w:tcBorders>
              <w:top w:val="nil"/>
              <w:bottom w:val="single" w:sz="24" w:space="0" w:color="231F20"/>
            </w:tcBorders>
            <w:shd w:val="clear" w:color="auto" w:fill="DCDDDE"/>
          </w:tcPr>
          <w:p w14:paraId="2A41D859" w14:textId="77777777" w:rsidR="008A7D4A" w:rsidRPr="00003CE2" w:rsidRDefault="008A7D4A" w:rsidP="00003CE2">
            <w:pPr>
              <w:pStyle w:val="TableParagraph"/>
              <w:spacing w:before="6"/>
              <w:rPr>
                <w:sz w:val="24"/>
                <w:lang w:val="es-MX"/>
              </w:rPr>
            </w:pPr>
          </w:p>
          <w:p w14:paraId="3B15936B" w14:textId="77777777" w:rsidR="008A7D4A" w:rsidRDefault="008A7D4A" w:rsidP="00003CE2">
            <w:pPr>
              <w:pStyle w:val="TableParagraph"/>
              <w:spacing w:before="1"/>
              <w:ind w:left="87"/>
              <w:rPr>
                <w:b/>
                <w:sz w:val="18"/>
              </w:rPr>
            </w:pPr>
            <w:proofErr w:type="spellStart"/>
            <w:r>
              <w:rPr>
                <w:b/>
                <w:color w:val="231F20"/>
                <w:spacing w:val="-2"/>
                <w:w w:val="95"/>
                <w:sz w:val="18"/>
              </w:rPr>
              <w:t>Definición</w:t>
            </w:r>
            <w:proofErr w:type="spellEnd"/>
          </w:p>
        </w:tc>
        <w:tc>
          <w:tcPr>
            <w:tcW w:w="900" w:type="dxa"/>
            <w:tcBorders>
              <w:bottom w:val="single" w:sz="24" w:space="0" w:color="231F20"/>
            </w:tcBorders>
          </w:tcPr>
          <w:p w14:paraId="45C5357B" w14:textId="77777777" w:rsidR="008A7D4A" w:rsidRDefault="008A7D4A" w:rsidP="00003CE2">
            <w:pPr>
              <w:pStyle w:val="TableParagraph"/>
              <w:spacing w:before="139" w:line="167" w:lineRule="exact"/>
              <w:ind w:left="159"/>
              <w:rPr>
                <w:b/>
                <w:sz w:val="15"/>
              </w:rPr>
            </w:pPr>
            <w:r>
              <w:rPr>
                <w:b/>
                <w:color w:val="231F20"/>
                <w:spacing w:val="-2"/>
                <w:w w:val="95"/>
                <w:sz w:val="15"/>
              </w:rPr>
              <w:t>Mínimo</w:t>
            </w:r>
          </w:p>
          <w:p w14:paraId="39A17FB5" w14:textId="77777777" w:rsidR="008A7D4A" w:rsidRDefault="008A7D4A" w:rsidP="00003CE2">
            <w:pPr>
              <w:pStyle w:val="TableParagraph"/>
              <w:spacing w:line="167" w:lineRule="exact"/>
              <w:ind w:left="236"/>
              <w:rPr>
                <w:i/>
                <w:sz w:val="15"/>
              </w:rPr>
            </w:pPr>
            <w:r>
              <w:rPr>
                <w:i/>
                <w:color w:val="231F20"/>
                <w:spacing w:val="-2"/>
                <w:sz w:val="15"/>
              </w:rPr>
              <w:t>(menor)</w:t>
            </w:r>
          </w:p>
        </w:tc>
        <w:tc>
          <w:tcPr>
            <w:tcW w:w="900" w:type="dxa"/>
            <w:tcBorders>
              <w:bottom w:val="single" w:sz="24" w:space="0" w:color="231F20"/>
            </w:tcBorders>
          </w:tcPr>
          <w:p w14:paraId="03AD1C4C" w14:textId="77777777" w:rsidR="008A7D4A" w:rsidRDefault="008A7D4A" w:rsidP="00003CE2">
            <w:pPr>
              <w:pStyle w:val="TableParagraph"/>
              <w:spacing w:before="153" w:line="216" w:lineRule="auto"/>
              <w:ind w:left="164" w:right="135" w:hanging="15"/>
              <w:jc w:val="both"/>
              <w:rPr>
                <w:i/>
                <w:sz w:val="15"/>
              </w:rPr>
            </w:pPr>
            <w:r>
              <w:rPr>
                <w:b/>
                <w:color w:val="231F20"/>
                <w:spacing w:val="-2"/>
                <w:w w:val="85"/>
                <w:sz w:val="15"/>
              </w:rPr>
              <w:t xml:space="preserve">Máximo </w:t>
            </w:r>
            <w:r>
              <w:rPr>
                <w:i/>
                <w:color w:val="231F20"/>
                <w:spacing w:val="-2"/>
                <w:sz w:val="15"/>
              </w:rPr>
              <w:t xml:space="preserve">(grave/ </w:t>
            </w:r>
            <w:r>
              <w:rPr>
                <w:i/>
                <w:color w:val="231F20"/>
                <w:spacing w:val="-2"/>
                <w:w w:val="90"/>
                <w:sz w:val="15"/>
              </w:rPr>
              <w:t>repetido)</w:t>
            </w:r>
          </w:p>
        </w:tc>
      </w:tr>
      <w:tr w:rsidR="008A7D4A" w:rsidRPr="00003CE2" w14:paraId="4AFC49C2" w14:textId="77777777" w:rsidTr="00003CE2">
        <w:trPr>
          <w:trHeight w:val="350"/>
        </w:trPr>
        <w:tc>
          <w:tcPr>
            <w:tcW w:w="10945" w:type="dxa"/>
            <w:gridSpan w:val="4"/>
            <w:tcBorders>
              <w:top w:val="single" w:sz="24" w:space="0" w:color="231F20"/>
              <w:bottom w:val="nil"/>
            </w:tcBorders>
            <w:shd w:val="clear" w:color="auto" w:fill="231F20"/>
          </w:tcPr>
          <w:p w14:paraId="1B2A90A8" w14:textId="77777777" w:rsidR="008A7D4A" w:rsidRPr="00003CE2" w:rsidRDefault="008A7D4A" w:rsidP="00003CE2">
            <w:pPr>
              <w:pStyle w:val="TableParagraph"/>
              <w:spacing w:before="52"/>
              <w:ind w:left="177"/>
              <w:rPr>
                <w:i/>
                <w:sz w:val="20"/>
                <w:lang w:val="es-MX"/>
              </w:rPr>
            </w:pPr>
            <w:r w:rsidRPr="00003CE2">
              <w:rPr>
                <w:b/>
                <w:color w:val="FFFFFF"/>
                <w:w w:val="85"/>
                <w:sz w:val="20"/>
                <w:lang w:val="es-MX"/>
              </w:rPr>
              <w:t xml:space="preserve">Seguridad física/bienestar mental </w:t>
            </w:r>
            <w:r w:rsidRPr="00003CE2">
              <w:rPr>
                <w:i/>
                <w:color w:val="FFFFFF"/>
                <w:spacing w:val="-2"/>
                <w:w w:val="85"/>
                <w:sz w:val="20"/>
                <w:lang w:val="es-MX"/>
              </w:rPr>
              <w:t>Continuación</w:t>
            </w:r>
          </w:p>
        </w:tc>
      </w:tr>
      <w:tr w:rsidR="008A7D4A" w14:paraId="0D0F780E" w14:textId="77777777" w:rsidTr="00003CE2">
        <w:trPr>
          <w:trHeight w:val="777"/>
        </w:trPr>
        <w:tc>
          <w:tcPr>
            <w:tcW w:w="2970" w:type="dxa"/>
            <w:tcBorders>
              <w:top w:val="nil"/>
            </w:tcBorders>
          </w:tcPr>
          <w:p w14:paraId="4BA67151" w14:textId="77777777" w:rsidR="008A7D4A" w:rsidRPr="00003CE2" w:rsidRDefault="008A7D4A" w:rsidP="00003CE2">
            <w:pPr>
              <w:pStyle w:val="TableParagraph"/>
              <w:spacing w:before="1"/>
              <w:rPr>
                <w:sz w:val="25"/>
                <w:lang w:val="es-MX"/>
              </w:rPr>
            </w:pPr>
          </w:p>
          <w:p w14:paraId="4B560219" w14:textId="77777777" w:rsidR="008A7D4A" w:rsidRPr="00003CE2" w:rsidRDefault="008A7D4A" w:rsidP="00003CE2">
            <w:pPr>
              <w:pStyle w:val="TableParagraph"/>
              <w:ind w:left="175" w:right="160"/>
              <w:jc w:val="center"/>
              <w:rPr>
                <w:b/>
                <w:sz w:val="18"/>
                <w:lang w:val="es-MX"/>
              </w:rPr>
            </w:pPr>
            <w:r w:rsidRPr="00003CE2">
              <w:rPr>
                <w:b/>
                <w:color w:val="231F20"/>
                <w:w w:val="80"/>
                <w:sz w:val="18"/>
                <w:lang w:val="es-MX"/>
              </w:rPr>
              <w:t>Posesión/uso de un arma de fuego</w:t>
            </w:r>
          </w:p>
        </w:tc>
        <w:tc>
          <w:tcPr>
            <w:tcW w:w="6175" w:type="dxa"/>
            <w:tcBorders>
              <w:top w:val="nil"/>
            </w:tcBorders>
          </w:tcPr>
          <w:p w14:paraId="3D9B5279" w14:textId="48AC5F91" w:rsidR="008A7D4A" w:rsidRPr="00003CE2" w:rsidRDefault="008A7D4A" w:rsidP="00003CE2">
            <w:pPr>
              <w:pStyle w:val="TableParagraph"/>
              <w:spacing w:before="94" w:line="232" w:lineRule="auto"/>
              <w:ind w:left="136" w:right="271"/>
              <w:rPr>
                <w:sz w:val="18"/>
                <w:lang w:val="es-MX"/>
              </w:rPr>
            </w:pPr>
            <w:r w:rsidRPr="00003CE2">
              <w:rPr>
                <w:color w:val="231F20"/>
                <w:w w:val="80"/>
                <w:sz w:val="18"/>
                <w:lang w:val="es-MX"/>
              </w:rPr>
              <w:t xml:space="preserve">Poseer, tener bajo su control, usar o amenazar con un arma de fuego que dispara un proyectil con pólvora (pistola, escopeta, rifle, pistola u </w:t>
            </w:r>
            <w:r w:rsidR="00723C4E" w:rsidRPr="00003CE2">
              <w:rPr>
                <w:color w:val="231F20"/>
                <w:w w:val="90"/>
                <w:sz w:val="18"/>
                <w:lang w:val="es-MX"/>
              </w:rPr>
              <w:t>otra arma de fuego)</w:t>
            </w:r>
          </w:p>
        </w:tc>
        <w:tc>
          <w:tcPr>
            <w:tcW w:w="900" w:type="dxa"/>
            <w:tcBorders>
              <w:top w:val="nil"/>
            </w:tcBorders>
          </w:tcPr>
          <w:p w14:paraId="0AB7BA30" w14:textId="77777777" w:rsidR="008A7D4A" w:rsidRPr="00003CE2" w:rsidRDefault="008A7D4A" w:rsidP="00003CE2">
            <w:pPr>
              <w:pStyle w:val="TableParagraph"/>
              <w:spacing w:before="2"/>
              <w:rPr>
                <w:sz w:val="24"/>
                <w:lang w:val="es-MX"/>
              </w:rPr>
            </w:pPr>
          </w:p>
          <w:p w14:paraId="456E68D4" w14:textId="77777777" w:rsidR="008A7D4A" w:rsidRDefault="008A7D4A" w:rsidP="00003CE2">
            <w:pPr>
              <w:pStyle w:val="TableParagraph"/>
              <w:ind w:left="15"/>
              <w:jc w:val="center"/>
              <w:rPr>
                <w:b/>
                <w:sz w:val="20"/>
              </w:rPr>
            </w:pPr>
            <w:r>
              <w:rPr>
                <w:b/>
                <w:color w:val="231F20"/>
                <w:w w:val="93"/>
                <w:sz w:val="20"/>
              </w:rPr>
              <w:t>4</w:t>
            </w:r>
          </w:p>
        </w:tc>
        <w:tc>
          <w:tcPr>
            <w:tcW w:w="900" w:type="dxa"/>
            <w:tcBorders>
              <w:top w:val="nil"/>
            </w:tcBorders>
          </w:tcPr>
          <w:p w14:paraId="37B858FE" w14:textId="77777777" w:rsidR="008A7D4A" w:rsidRDefault="008A7D4A" w:rsidP="00003CE2">
            <w:pPr>
              <w:pStyle w:val="TableParagraph"/>
              <w:spacing w:before="2"/>
              <w:rPr>
                <w:sz w:val="24"/>
              </w:rPr>
            </w:pPr>
          </w:p>
          <w:p w14:paraId="363AE928" w14:textId="77777777" w:rsidR="008A7D4A" w:rsidRDefault="008A7D4A" w:rsidP="00003CE2">
            <w:pPr>
              <w:pStyle w:val="TableParagraph"/>
              <w:ind w:left="15"/>
              <w:jc w:val="center"/>
              <w:rPr>
                <w:b/>
                <w:sz w:val="20"/>
              </w:rPr>
            </w:pPr>
            <w:r>
              <w:rPr>
                <w:b/>
                <w:color w:val="231F20"/>
                <w:w w:val="93"/>
                <w:sz w:val="20"/>
              </w:rPr>
              <w:t>4</w:t>
            </w:r>
          </w:p>
        </w:tc>
      </w:tr>
      <w:tr w:rsidR="008A7D4A" w14:paraId="15FA3B99" w14:textId="77777777" w:rsidTr="00003CE2">
        <w:trPr>
          <w:trHeight w:val="367"/>
        </w:trPr>
        <w:tc>
          <w:tcPr>
            <w:tcW w:w="2970" w:type="dxa"/>
            <w:shd w:val="clear" w:color="auto" w:fill="E2E3E4"/>
          </w:tcPr>
          <w:p w14:paraId="257D605E" w14:textId="77777777" w:rsidR="008A7D4A" w:rsidRPr="00003CE2" w:rsidRDefault="008A7D4A" w:rsidP="00003CE2">
            <w:pPr>
              <w:pStyle w:val="TableParagraph"/>
              <w:spacing w:before="79"/>
              <w:ind w:left="175" w:right="160"/>
              <w:jc w:val="center"/>
              <w:rPr>
                <w:b/>
                <w:sz w:val="18"/>
                <w:lang w:val="es-MX"/>
              </w:rPr>
            </w:pPr>
            <w:r w:rsidRPr="00003CE2">
              <w:rPr>
                <w:b/>
                <w:color w:val="231F20"/>
                <w:w w:val="80"/>
                <w:sz w:val="18"/>
                <w:lang w:val="es-MX"/>
              </w:rPr>
              <w:t>Posesión o uso de fuegos artificiales</w:t>
            </w:r>
          </w:p>
        </w:tc>
        <w:tc>
          <w:tcPr>
            <w:tcW w:w="6175" w:type="dxa"/>
            <w:shd w:val="clear" w:color="auto" w:fill="E2E3E4"/>
          </w:tcPr>
          <w:p w14:paraId="55E6C13A" w14:textId="77777777" w:rsidR="008A7D4A" w:rsidRPr="00003CE2" w:rsidRDefault="008A7D4A" w:rsidP="00003CE2">
            <w:pPr>
              <w:pStyle w:val="TableParagraph"/>
              <w:spacing w:before="79"/>
              <w:ind w:left="136"/>
              <w:rPr>
                <w:sz w:val="18"/>
                <w:lang w:val="es-MX"/>
              </w:rPr>
            </w:pPr>
            <w:r w:rsidRPr="00003CE2">
              <w:rPr>
                <w:color w:val="231F20"/>
                <w:w w:val="75"/>
                <w:sz w:val="18"/>
                <w:lang w:val="es-MX"/>
              </w:rPr>
              <w:t>Usar o poseer fuegos artificiales explosivos</w:t>
            </w:r>
          </w:p>
        </w:tc>
        <w:tc>
          <w:tcPr>
            <w:tcW w:w="900" w:type="dxa"/>
            <w:shd w:val="clear" w:color="auto" w:fill="E2E3E4"/>
          </w:tcPr>
          <w:p w14:paraId="108FA810" w14:textId="77777777" w:rsidR="008A7D4A" w:rsidRDefault="008A7D4A" w:rsidP="00003CE2">
            <w:pPr>
              <w:pStyle w:val="TableParagraph"/>
              <w:spacing w:before="68"/>
              <w:ind w:left="15"/>
              <w:jc w:val="center"/>
              <w:rPr>
                <w:b/>
                <w:sz w:val="20"/>
              </w:rPr>
            </w:pPr>
            <w:r>
              <w:rPr>
                <w:b/>
                <w:color w:val="231F20"/>
                <w:w w:val="93"/>
                <w:sz w:val="20"/>
              </w:rPr>
              <w:t>1</w:t>
            </w:r>
          </w:p>
        </w:tc>
        <w:tc>
          <w:tcPr>
            <w:tcW w:w="900" w:type="dxa"/>
            <w:shd w:val="clear" w:color="auto" w:fill="E2E3E4"/>
          </w:tcPr>
          <w:p w14:paraId="722F270E" w14:textId="77777777" w:rsidR="008A7D4A" w:rsidRDefault="008A7D4A" w:rsidP="00003CE2">
            <w:pPr>
              <w:pStyle w:val="TableParagraph"/>
              <w:spacing w:before="68"/>
              <w:ind w:left="15"/>
              <w:jc w:val="center"/>
              <w:rPr>
                <w:b/>
                <w:sz w:val="20"/>
              </w:rPr>
            </w:pPr>
            <w:r>
              <w:rPr>
                <w:b/>
                <w:color w:val="231F20"/>
                <w:w w:val="93"/>
                <w:sz w:val="20"/>
              </w:rPr>
              <w:t>3</w:t>
            </w:r>
          </w:p>
        </w:tc>
      </w:tr>
      <w:tr w:rsidR="008A7D4A" w14:paraId="5EC57314" w14:textId="77777777" w:rsidTr="00003CE2">
        <w:trPr>
          <w:trHeight w:val="967"/>
        </w:trPr>
        <w:tc>
          <w:tcPr>
            <w:tcW w:w="2970" w:type="dxa"/>
          </w:tcPr>
          <w:p w14:paraId="3BCD2BA2" w14:textId="77777777" w:rsidR="008A7D4A" w:rsidRDefault="008A7D4A" w:rsidP="00003CE2">
            <w:pPr>
              <w:pStyle w:val="TableParagraph"/>
              <w:rPr>
                <w:sz w:val="20"/>
              </w:rPr>
            </w:pPr>
          </w:p>
          <w:p w14:paraId="490FB187" w14:textId="77777777" w:rsidR="008A7D4A" w:rsidRDefault="008A7D4A" w:rsidP="00003CE2">
            <w:pPr>
              <w:pStyle w:val="TableParagraph"/>
              <w:spacing w:before="149"/>
              <w:ind w:left="175" w:right="160"/>
              <w:jc w:val="center"/>
              <w:rPr>
                <w:b/>
                <w:sz w:val="18"/>
              </w:rPr>
            </w:pPr>
            <w:r>
              <w:rPr>
                <w:b/>
                <w:color w:val="231F20"/>
                <w:w w:val="80"/>
                <w:sz w:val="18"/>
              </w:rPr>
              <w:t>Uso imprudente del vehículo</w:t>
            </w:r>
          </w:p>
        </w:tc>
        <w:tc>
          <w:tcPr>
            <w:tcW w:w="6175" w:type="dxa"/>
          </w:tcPr>
          <w:p w14:paraId="7A1A7369" w14:textId="4C97A3D0" w:rsidR="008A7D4A" w:rsidRPr="00003CE2" w:rsidRDefault="008A7D4A" w:rsidP="00003CE2">
            <w:pPr>
              <w:pStyle w:val="TableParagraph"/>
              <w:spacing w:before="84" w:line="232" w:lineRule="auto"/>
              <w:ind w:left="136" w:right="217"/>
              <w:rPr>
                <w:sz w:val="18"/>
                <w:lang w:val="es-MX"/>
              </w:rPr>
            </w:pPr>
            <w:r w:rsidRPr="00003CE2">
              <w:rPr>
                <w:color w:val="231F20"/>
                <w:w w:val="80"/>
                <w:sz w:val="18"/>
                <w:lang w:val="es-MX"/>
              </w:rPr>
              <w:t>Usar cualquier vehículo motorizado o autopropulsado en o cerca de los terrenos de la escuela de manera imprudente (es decir, de una manera que muestre un desprecio consciente por un riesgo sustancial o injustificado para uno mismo y para los demás) o de una manera que interrumpa</w:t>
            </w:r>
            <w:r w:rsidRPr="00003CE2">
              <w:rPr>
                <w:color w:val="231F20"/>
                <w:w w:val="90"/>
                <w:sz w:val="18"/>
                <w:lang w:val="es-MX"/>
              </w:rPr>
              <w:t xml:space="preserve"> el proceso educativo</w:t>
            </w:r>
          </w:p>
        </w:tc>
        <w:tc>
          <w:tcPr>
            <w:tcW w:w="900" w:type="dxa"/>
          </w:tcPr>
          <w:p w14:paraId="63CA8E82" w14:textId="77777777" w:rsidR="008A7D4A" w:rsidRPr="00003CE2" w:rsidRDefault="008A7D4A" w:rsidP="00003CE2">
            <w:pPr>
              <w:pStyle w:val="TableParagraph"/>
              <w:rPr>
                <w:sz w:val="32"/>
                <w:lang w:val="es-MX"/>
              </w:rPr>
            </w:pPr>
          </w:p>
          <w:p w14:paraId="6CCA0BBB" w14:textId="77777777" w:rsidR="008A7D4A" w:rsidRDefault="008A7D4A" w:rsidP="00003CE2">
            <w:pPr>
              <w:pStyle w:val="TableParagraph"/>
              <w:ind w:left="15"/>
              <w:jc w:val="center"/>
              <w:rPr>
                <w:b/>
                <w:sz w:val="20"/>
              </w:rPr>
            </w:pPr>
            <w:r>
              <w:rPr>
                <w:b/>
                <w:color w:val="231F20"/>
                <w:w w:val="93"/>
                <w:sz w:val="20"/>
              </w:rPr>
              <w:t>1</w:t>
            </w:r>
          </w:p>
        </w:tc>
        <w:tc>
          <w:tcPr>
            <w:tcW w:w="900" w:type="dxa"/>
          </w:tcPr>
          <w:p w14:paraId="1E310477" w14:textId="77777777" w:rsidR="008A7D4A" w:rsidRDefault="008A7D4A" w:rsidP="00003CE2">
            <w:pPr>
              <w:pStyle w:val="TableParagraph"/>
              <w:rPr>
                <w:sz w:val="32"/>
              </w:rPr>
            </w:pPr>
          </w:p>
          <w:p w14:paraId="598502B3" w14:textId="77777777" w:rsidR="008A7D4A" w:rsidRDefault="008A7D4A" w:rsidP="00003CE2">
            <w:pPr>
              <w:pStyle w:val="TableParagraph"/>
              <w:ind w:left="15"/>
              <w:jc w:val="center"/>
              <w:rPr>
                <w:b/>
                <w:sz w:val="20"/>
              </w:rPr>
            </w:pPr>
            <w:r>
              <w:rPr>
                <w:b/>
                <w:color w:val="231F20"/>
                <w:w w:val="93"/>
                <w:sz w:val="20"/>
              </w:rPr>
              <w:t>4</w:t>
            </w:r>
          </w:p>
        </w:tc>
      </w:tr>
      <w:tr w:rsidR="008A7D4A" w14:paraId="73A7D246" w14:textId="77777777" w:rsidTr="00003CE2">
        <w:trPr>
          <w:trHeight w:val="468"/>
        </w:trPr>
        <w:tc>
          <w:tcPr>
            <w:tcW w:w="2970" w:type="dxa"/>
            <w:shd w:val="clear" w:color="auto" w:fill="E2E3E4"/>
          </w:tcPr>
          <w:p w14:paraId="57DCAF3D" w14:textId="77777777" w:rsidR="008A7D4A" w:rsidRDefault="008A7D4A" w:rsidP="00003CE2">
            <w:pPr>
              <w:pStyle w:val="TableParagraph"/>
              <w:spacing w:before="129"/>
              <w:ind w:left="175" w:right="160"/>
              <w:jc w:val="center"/>
              <w:rPr>
                <w:b/>
                <w:sz w:val="18"/>
              </w:rPr>
            </w:pPr>
            <w:r>
              <w:rPr>
                <w:b/>
                <w:color w:val="231F20"/>
                <w:spacing w:val="-2"/>
                <w:w w:val="90"/>
                <w:sz w:val="18"/>
              </w:rPr>
              <w:t>Robo</w:t>
            </w:r>
          </w:p>
        </w:tc>
        <w:tc>
          <w:tcPr>
            <w:tcW w:w="6175" w:type="dxa"/>
            <w:shd w:val="clear" w:color="auto" w:fill="E2E3E4"/>
          </w:tcPr>
          <w:p w14:paraId="483BA35B" w14:textId="77777777" w:rsidR="008A7D4A" w:rsidRPr="00003CE2" w:rsidRDefault="008A7D4A" w:rsidP="00003CE2">
            <w:pPr>
              <w:pStyle w:val="TableParagraph"/>
              <w:spacing w:before="129"/>
              <w:ind w:left="136"/>
              <w:rPr>
                <w:sz w:val="18"/>
                <w:lang w:val="es-MX"/>
              </w:rPr>
            </w:pPr>
            <w:r w:rsidRPr="00003CE2">
              <w:rPr>
                <w:color w:val="231F20"/>
                <w:spacing w:val="-2"/>
                <w:w w:val="80"/>
                <w:sz w:val="18"/>
                <w:lang w:val="es-MX"/>
              </w:rPr>
              <w:t>Tomar la propiedad de una persona por la fuerza o la amenaza de agresión</w:t>
            </w:r>
          </w:p>
        </w:tc>
        <w:tc>
          <w:tcPr>
            <w:tcW w:w="900" w:type="dxa"/>
            <w:shd w:val="clear" w:color="auto" w:fill="E2E3E4"/>
          </w:tcPr>
          <w:p w14:paraId="32F6BEFD" w14:textId="77777777" w:rsidR="008A7D4A" w:rsidRDefault="008A7D4A" w:rsidP="00003CE2">
            <w:pPr>
              <w:pStyle w:val="TableParagraph"/>
              <w:spacing w:before="118"/>
              <w:ind w:left="15"/>
              <w:jc w:val="center"/>
              <w:rPr>
                <w:b/>
                <w:sz w:val="20"/>
              </w:rPr>
            </w:pPr>
            <w:r>
              <w:rPr>
                <w:b/>
                <w:color w:val="231F20"/>
                <w:w w:val="93"/>
                <w:sz w:val="20"/>
              </w:rPr>
              <w:t>2</w:t>
            </w:r>
          </w:p>
        </w:tc>
        <w:tc>
          <w:tcPr>
            <w:tcW w:w="900" w:type="dxa"/>
            <w:shd w:val="clear" w:color="auto" w:fill="E2E3E4"/>
          </w:tcPr>
          <w:p w14:paraId="3F09BD16" w14:textId="77777777" w:rsidR="008A7D4A" w:rsidRDefault="008A7D4A" w:rsidP="00003CE2">
            <w:pPr>
              <w:pStyle w:val="TableParagraph"/>
              <w:spacing w:before="118"/>
              <w:ind w:left="15"/>
              <w:jc w:val="center"/>
              <w:rPr>
                <w:b/>
                <w:sz w:val="20"/>
              </w:rPr>
            </w:pPr>
            <w:r>
              <w:rPr>
                <w:b/>
                <w:color w:val="231F20"/>
                <w:w w:val="93"/>
                <w:sz w:val="20"/>
              </w:rPr>
              <w:t>4</w:t>
            </w:r>
          </w:p>
        </w:tc>
      </w:tr>
      <w:tr w:rsidR="008A7D4A" w14:paraId="2B42888D" w14:textId="77777777" w:rsidTr="00003CE2">
        <w:trPr>
          <w:trHeight w:val="1068"/>
        </w:trPr>
        <w:tc>
          <w:tcPr>
            <w:tcW w:w="2970" w:type="dxa"/>
          </w:tcPr>
          <w:p w14:paraId="083ACD1B" w14:textId="77777777" w:rsidR="008A7D4A" w:rsidRDefault="008A7D4A" w:rsidP="00003CE2">
            <w:pPr>
              <w:pStyle w:val="TableParagraph"/>
              <w:rPr>
                <w:sz w:val="20"/>
              </w:rPr>
            </w:pPr>
          </w:p>
          <w:p w14:paraId="52DB3A15" w14:textId="77777777" w:rsidR="008A7D4A" w:rsidRDefault="008A7D4A" w:rsidP="00003CE2">
            <w:pPr>
              <w:pStyle w:val="TableParagraph"/>
              <w:spacing w:before="4"/>
              <w:rPr>
                <w:sz w:val="17"/>
              </w:rPr>
            </w:pPr>
          </w:p>
          <w:p w14:paraId="3F501717" w14:textId="77777777" w:rsidR="008A7D4A" w:rsidRDefault="008A7D4A" w:rsidP="00003CE2">
            <w:pPr>
              <w:pStyle w:val="TableParagraph"/>
              <w:ind w:left="175" w:right="160"/>
              <w:jc w:val="center"/>
              <w:rPr>
                <w:b/>
                <w:sz w:val="18"/>
              </w:rPr>
            </w:pPr>
            <w:r>
              <w:rPr>
                <w:b/>
                <w:color w:val="231F20"/>
                <w:w w:val="80"/>
                <w:sz w:val="18"/>
              </w:rPr>
              <w:t>Participar en actividades sexuales</w:t>
            </w:r>
          </w:p>
        </w:tc>
        <w:tc>
          <w:tcPr>
            <w:tcW w:w="6175" w:type="dxa"/>
          </w:tcPr>
          <w:p w14:paraId="7E929090" w14:textId="77777777" w:rsidR="008A7D4A" w:rsidRPr="00003CE2" w:rsidRDefault="008A7D4A" w:rsidP="00003CE2">
            <w:pPr>
              <w:pStyle w:val="TableParagraph"/>
              <w:spacing w:before="134" w:line="232" w:lineRule="auto"/>
              <w:ind w:left="136" w:right="271"/>
              <w:rPr>
                <w:sz w:val="18"/>
                <w:lang w:val="es-MX"/>
              </w:rPr>
            </w:pPr>
            <w:r w:rsidRPr="00003CE2">
              <w:rPr>
                <w:color w:val="231F20"/>
                <w:w w:val="80"/>
                <w:sz w:val="18"/>
                <w:lang w:val="es-MX"/>
              </w:rPr>
              <w:t>Participar en actividades sexuales en los terrenos escolares o durante las actividades escolares, que incluyen, entre otras, tocar partes privadas del cuerpo de otra persona (nalgas, ingle y / o senos); y / o quitarse la ropa para tener</w:t>
            </w:r>
            <w:r w:rsidRPr="00003CE2">
              <w:rPr>
                <w:color w:val="231F20"/>
                <w:w w:val="90"/>
                <w:sz w:val="18"/>
                <w:lang w:val="es-MX"/>
              </w:rPr>
              <w:t xml:space="preserve"> relaciones sexuales</w:t>
            </w:r>
          </w:p>
        </w:tc>
        <w:tc>
          <w:tcPr>
            <w:tcW w:w="900" w:type="dxa"/>
          </w:tcPr>
          <w:p w14:paraId="57C0E1E4" w14:textId="77777777" w:rsidR="008A7D4A" w:rsidRPr="00003CE2" w:rsidRDefault="008A7D4A" w:rsidP="00003CE2">
            <w:pPr>
              <w:pStyle w:val="TableParagraph"/>
              <w:rPr>
                <w:sz w:val="24"/>
                <w:lang w:val="es-MX"/>
              </w:rPr>
            </w:pPr>
          </w:p>
          <w:p w14:paraId="1DA6D227" w14:textId="77777777" w:rsidR="008A7D4A" w:rsidRDefault="008A7D4A" w:rsidP="00003CE2">
            <w:pPr>
              <w:pStyle w:val="TableParagraph"/>
              <w:spacing w:before="142"/>
              <w:ind w:left="15"/>
              <w:jc w:val="center"/>
              <w:rPr>
                <w:b/>
                <w:sz w:val="20"/>
              </w:rPr>
            </w:pPr>
            <w:r>
              <w:rPr>
                <w:b/>
                <w:color w:val="231F20"/>
                <w:w w:val="93"/>
                <w:sz w:val="20"/>
              </w:rPr>
              <w:t>3</w:t>
            </w:r>
          </w:p>
        </w:tc>
        <w:tc>
          <w:tcPr>
            <w:tcW w:w="900" w:type="dxa"/>
          </w:tcPr>
          <w:p w14:paraId="23D8F258" w14:textId="77777777" w:rsidR="008A7D4A" w:rsidRDefault="008A7D4A" w:rsidP="00003CE2">
            <w:pPr>
              <w:pStyle w:val="TableParagraph"/>
              <w:rPr>
                <w:sz w:val="24"/>
              </w:rPr>
            </w:pPr>
          </w:p>
          <w:p w14:paraId="54D5DB15" w14:textId="77777777" w:rsidR="008A7D4A" w:rsidRDefault="008A7D4A" w:rsidP="00003CE2">
            <w:pPr>
              <w:pStyle w:val="TableParagraph"/>
              <w:spacing w:before="142"/>
              <w:ind w:left="15"/>
              <w:jc w:val="center"/>
              <w:rPr>
                <w:b/>
                <w:sz w:val="20"/>
              </w:rPr>
            </w:pPr>
            <w:r>
              <w:rPr>
                <w:b/>
                <w:color w:val="231F20"/>
                <w:w w:val="93"/>
                <w:sz w:val="20"/>
              </w:rPr>
              <w:t>4</w:t>
            </w:r>
          </w:p>
        </w:tc>
      </w:tr>
      <w:tr w:rsidR="008A7D4A" w14:paraId="446F1DC1" w14:textId="77777777" w:rsidTr="00003CE2">
        <w:trPr>
          <w:trHeight w:val="668"/>
        </w:trPr>
        <w:tc>
          <w:tcPr>
            <w:tcW w:w="2970" w:type="dxa"/>
            <w:shd w:val="clear" w:color="auto" w:fill="E2E3E4"/>
          </w:tcPr>
          <w:p w14:paraId="327D4D7C" w14:textId="77777777" w:rsidR="008A7D4A" w:rsidRDefault="008A7D4A" w:rsidP="00003CE2">
            <w:pPr>
              <w:pStyle w:val="TableParagraph"/>
              <w:spacing w:before="11"/>
              <w:rPr>
                <w:sz w:val="19"/>
              </w:rPr>
            </w:pPr>
          </w:p>
          <w:p w14:paraId="0C1253BC" w14:textId="77777777" w:rsidR="008A7D4A" w:rsidRDefault="008A7D4A" w:rsidP="00003CE2">
            <w:pPr>
              <w:pStyle w:val="TableParagraph"/>
              <w:ind w:left="175" w:right="160"/>
              <w:jc w:val="center"/>
              <w:rPr>
                <w:b/>
                <w:sz w:val="18"/>
              </w:rPr>
            </w:pPr>
            <w:r>
              <w:rPr>
                <w:b/>
                <w:color w:val="231F20"/>
                <w:w w:val="80"/>
                <w:sz w:val="18"/>
              </w:rPr>
              <w:t xml:space="preserve">Agresión sexual </w:t>
            </w:r>
          </w:p>
        </w:tc>
        <w:tc>
          <w:tcPr>
            <w:tcW w:w="6175" w:type="dxa"/>
            <w:shd w:val="clear" w:color="auto" w:fill="E2E3E4"/>
          </w:tcPr>
          <w:p w14:paraId="362303ED" w14:textId="77777777" w:rsidR="008A7D4A" w:rsidRPr="00003CE2" w:rsidRDefault="008A7D4A" w:rsidP="00003CE2">
            <w:pPr>
              <w:pStyle w:val="TableParagraph"/>
              <w:spacing w:before="134" w:line="232" w:lineRule="auto"/>
              <w:ind w:left="136" w:right="153"/>
              <w:rPr>
                <w:sz w:val="18"/>
                <w:lang w:val="es-MX"/>
              </w:rPr>
            </w:pPr>
            <w:r w:rsidRPr="00003CE2">
              <w:rPr>
                <w:color w:val="231F20"/>
                <w:w w:val="80"/>
                <w:sz w:val="18"/>
                <w:lang w:val="es-MX"/>
              </w:rPr>
              <w:t xml:space="preserve">Contacto corporal intencional de naturaleza sexual que ocurre sin </w:t>
            </w:r>
            <w:r w:rsidRPr="00003CE2">
              <w:rPr>
                <w:color w:val="231F20"/>
                <w:spacing w:val="-2"/>
                <w:w w:val="90"/>
                <w:sz w:val="18"/>
                <w:lang w:val="es-MX"/>
              </w:rPr>
              <w:t>consentimiento explícito</w:t>
            </w:r>
          </w:p>
        </w:tc>
        <w:tc>
          <w:tcPr>
            <w:tcW w:w="900" w:type="dxa"/>
            <w:shd w:val="clear" w:color="auto" w:fill="E2E3E4"/>
          </w:tcPr>
          <w:p w14:paraId="785A7083" w14:textId="77777777" w:rsidR="008A7D4A" w:rsidRPr="00003CE2" w:rsidRDefault="008A7D4A" w:rsidP="00003CE2">
            <w:pPr>
              <w:pStyle w:val="TableParagraph"/>
              <w:spacing w:before="11"/>
              <w:rPr>
                <w:sz w:val="18"/>
                <w:lang w:val="es-MX"/>
              </w:rPr>
            </w:pPr>
          </w:p>
          <w:p w14:paraId="409B547D" w14:textId="77777777" w:rsidR="008A7D4A" w:rsidRDefault="008A7D4A" w:rsidP="00003CE2">
            <w:pPr>
              <w:pStyle w:val="TableParagraph"/>
              <w:ind w:left="15"/>
              <w:jc w:val="center"/>
              <w:rPr>
                <w:b/>
                <w:sz w:val="20"/>
              </w:rPr>
            </w:pPr>
            <w:r>
              <w:rPr>
                <w:b/>
                <w:color w:val="231F20"/>
                <w:w w:val="93"/>
                <w:sz w:val="20"/>
              </w:rPr>
              <w:t>3</w:t>
            </w:r>
          </w:p>
        </w:tc>
        <w:tc>
          <w:tcPr>
            <w:tcW w:w="900" w:type="dxa"/>
            <w:shd w:val="clear" w:color="auto" w:fill="E2E3E4"/>
          </w:tcPr>
          <w:p w14:paraId="220525D7" w14:textId="77777777" w:rsidR="008A7D4A" w:rsidRDefault="008A7D4A" w:rsidP="00003CE2">
            <w:pPr>
              <w:pStyle w:val="TableParagraph"/>
              <w:spacing w:before="11"/>
              <w:rPr>
                <w:sz w:val="18"/>
              </w:rPr>
            </w:pPr>
          </w:p>
          <w:p w14:paraId="3A896832" w14:textId="77777777" w:rsidR="008A7D4A" w:rsidRDefault="008A7D4A" w:rsidP="00003CE2">
            <w:pPr>
              <w:pStyle w:val="TableParagraph"/>
              <w:ind w:left="15"/>
              <w:jc w:val="center"/>
              <w:rPr>
                <w:b/>
                <w:sz w:val="20"/>
              </w:rPr>
            </w:pPr>
            <w:r>
              <w:rPr>
                <w:b/>
                <w:color w:val="231F20"/>
                <w:w w:val="93"/>
                <w:sz w:val="20"/>
              </w:rPr>
              <w:t>4</w:t>
            </w:r>
          </w:p>
        </w:tc>
      </w:tr>
      <w:tr w:rsidR="008A7D4A" w14:paraId="67CB1206" w14:textId="77777777" w:rsidTr="00003CE2">
        <w:trPr>
          <w:trHeight w:val="668"/>
        </w:trPr>
        <w:tc>
          <w:tcPr>
            <w:tcW w:w="2970" w:type="dxa"/>
          </w:tcPr>
          <w:p w14:paraId="75D55BE9" w14:textId="77777777" w:rsidR="008A7D4A" w:rsidRDefault="008A7D4A" w:rsidP="00003CE2">
            <w:pPr>
              <w:pStyle w:val="TableParagraph"/>
              <w:spacing w:before="11"/>
              <w:rPr>
                <w:sz w:val="19"/>
              </w:rPr>
            </w:pPr>
          </w:p>
          <w:p w14:paraId="153401F1" w14:textId="77777777" w:rsidR="008A7D4A" w:rsidRDefault="008A7D4A" w:rsidP="00003CE2">
            <w:pPr>
              <w:pStyle w:val="TableParagraph"/>
              <w:ind w:left="175" w:right="160"/>
              <w:jc w:val="center"/>
              <w:rPr>
                <w:b/>
                <w:sz w:val="18"/>
              </w:rPr>
            </w:pPr>
            <w:r>
              <w:rPr>
                <w:b/>
                <w:color w:val="231F20"/>
                <w:w w:val="80"/>
                <w:sz w:val="18"/>
              </w:rPr>
              <w:t xml:space="preserve">Acoso sexual </w:t>
            </w:r>
          </w:p>
        </w:tc>
        <w:tc>
          <w:tcPr>
            <w:tcW w:w="6175" w:type="dxa"/>
          </w:tcPr>
          <w:p w14:paraId="073B3D9E" w14:textId="77777777" w:rsidR="008A7D4A" w:rsidRPr="00003CE2" w:rsidRDefault="008A7D4A" w:rsidP="00003CE2">
            <w:pPr>
              <w:pStyle w:val="TableParagraph"/>
              <w:spacing w:before="134" w:line="232" w:lineRule="auto"/>
              <w:ind w:left="136" w:right="153"/>
              <w:rPr>
                <w:sz w:val="18"/>
                <w:lang w:val="es-MX"/>
              </w:rPr>
            </w:pPr>
            <w:r w:rsidRPr="00003CE2">
              <w:rPr>
                <w:color w:val="231F20"/>
                <w:w w:val="75"/>
                <w:sz w:val="18"/>
                <w:lang w:val="es-MX"/>
              </w:rPr>
              <w:t xml:space="preserve">Insinuaciones sexuales no deseadas, solicitudes de favores sexuales, contacto físico de </w:t>
            </w:r>
            <w:r w:rsidRPr="00003CE2">
              <w:rPr>
                <w:color w:val="231F20"/>
                <w:spacing w:val="-2"/>
                <w:w w:val="80"/>
                <w:sz w:val="18"/>
                <w:lang w:val="es-MX"/>
              </w:rPr>
              <w:t>naturaleza sexual u otra conducta verbal o comunicación de naturaleza sexual</w:t>
            </w:r>
          </w:p>
        </w:tc>
        <w:tc>
          <w:tcPr>
            <w:tcW w:w="900" w:type="dxa"/>
          </w:tcPr>
          <w:p w14:paraId="06B77952" w14:textId="77777777" w:rsidR="008A7D4A" w:rsidRPr="00003CE2" w:rsidRDefault="008A7D4A" w:rsidP="00003CE2">
            <w:pPr>
              <w:pStyle w:val="TableParagraph"/>
              <w:spacing w:before="11"/>
              <w:rPr>
                <w:sz w:val="18"/>
                <w:lang w:val="es-MX"/>
              </w:rPr>
            </w:pPr>
          </w:p>
          <w:p w14:paraId="47B5E4A1" w14:textId="77777777" w:rsidR="008A7D4A" w:rsidRDefault="008A7D4A" w:rsidP="00003CE2">
            <w:pPr>
              <w:pStyle w:val="TableParagraph"/>
              <w:ind w:left="15"/>
              <w:jc w:val="center"/>
              <w:rPr>
                <w:b/>
                <w:sz w:val="20"/>
              </w:rPr>
            </w:pPr>
            <w:r>
              <w:rPr>
                <w:b/>
                <w:color w:val="231F20"/>
                <w:w w:val="93"/>
                <w:sz w:val="20"/>
              </w:rPr>
              <w:t>1</w:t>
            </w:r>
          </w:p>
        </w:tc>
        <w:tc>
          <w:tcPr>
            <w:tcW w:w="900" w:type="dxa"/>
          </w:tcPr>
          <w:p w14:paraId="2810C3EA" w14:textId="77777777" w:rsidR="008A7D4A" w:rsidRDefault="008A7D4A" w:rsidP="00003CE2">
            <w:pPr>
              <w:pStyle w:val="TableParagraph"/>
              <w:spacing w:before="11"/>
              <w:rPr>
                <w:sz w:val="18"/>
              </w:rPr>
            </w:pPr>
          </w:p>
          <w:p w14:paraId="2638B02A" w14:textId="77777777" w:rsidR="008A7D4A" w:rsidRDefault="008A7D4A" w:rsidP="00003CE2">
            <w:pPr>
              <w:pStyle w:val="TableParagraph"/>
              <w:ind w:left="15"/>
              <w:jc w:val="center"/>
              <w:rPr>
                <w:b/>
                <w:sz w:val="20"/>
              </w:rPr>
            </w:pPr>
            <w:r>
              <w:rPr>
                <w:b/>
                <w:color w:val="231F20"/>
                <w:w w:val="93"/>
                <w:sz w:val="20"/>
              </w:rPr>
              <w:t>3</w:t>
            </w:r>
          </w:p>
        </w:tc>
      </w:tr>
      <w:tr w:rsidR="008A7D4A" w14:paraId="04605384" w14:textId="77777777" w:rsidTr="00003CE2">
        <w:trPr>
          <w:trHeight w:val="868"/>
        </w:trPr>
        <w:tc>
          <w:tcPr>
            <w:tcW w:w="2970" w:type="dxa"/>
            <w:shd w:val="clear" w:color="auto" w:fill="E2E3E4"/>
          </w:tcPr>
          <w:p w14:paraId="747F570E" w14:textId="77777777" w:rsidR="008A7D4A" w:rsidRDefault="008A7D4A" w:rsidP="00003CE2">
            <w:pPr>
              <w:pStyle w:val="TableParagraph"/>
              <w:spacing w:before="7"/>
              <w:rPr>
                <w:sz w:val="28"/>
              </w:rPr>
            </w:pPr>
          </w:p>
          <w:p w14:paraId="543B9CFC" w14:textId="77777777" w:rsidR="008A7D4A" w:rsidRDefault="008A7D4A" w:rsidP="00003CE2">
            <w:pPr>
              <w:pStyle w:val="TableParagraph"/>
              <w:ind w:left="175" w:right="160"/>
              <w:jc w:val="center"/>
              <w:rPr>
                <w:b/>
                <w:sz w:val="18"/>
              </w:rPr>
            </w:pPr>
            <w:r>
              <w:rPr>
                <w:b/>
                <w:color w:val="231F20"/>
                <w:spacing w:val="-2"/>
                <w:w w:val="90"/>
                <w:sz w:val="18"/>
              </w:rPr>
              <w:t>Allanamiento</w:t>
            </w:r>
          </w:p>
        </w:tc>
        <w:tc>
          <w:tcPr>
            <w:tcW w:w="6175" w:type="dxa"/>
            <w:shd w:val="clear" w:color="auto" w:fill="E2E3E4"/>
          </w:tcPr>
          <w:p w14:paraId="0E0254C7" w14:textId="77777777" w:rsidR="008A7D4A" w:rsidRPr="00003CE2" w:rsidRDefault="008A7D4A" w:rsidP="00003CE2">
            <w:pPr>
              <w:pStyle w:val="TableParagraph"/>
              <w:spacing w:before="134" w:line="232" w:lineRule="auto"/>
              <w:ind w:left="136" w:right="375"/>
              <w:jc w:val="both"/>
              <w:rPr>
                <w:sz w:val="18"/>
                <w:lang w:val="es-MX"/>
              </w:rPr>
            </w:pPr>
            <w:r w:rsidRPr="00003CE2">
              <w:rPr>
                <w:color w:val="231F20"/>
                <w:w w:val="80"/>
                <w:sz w:val="18"/>
                <w:lang w:val="es-MX"/>
              </w:rPr>
              <w:t>Ingresar a cualquier propiedad escolar sin la debida autoridad o permanecer en cualquier propiedad escolar después de que el personal autorizado le haya dicho que se vaya; incluye cualquier ingreso a la escuela durante un período de suspensión o expulsión</w:t>
            </w:r>
          </w:p>
        </w:tc>
        <w:tc>
          <w:tcPr>
            <w:tcW w:w="900" w:type="dxa"/>
            <w:shd w:val="clear" w:color="auto" w:fill="E2E3E4"/>
          </w:tcPr>
          <w:p w14:paraId="0A7B18FC" w14:textId="77777777" w:rsidR="008A7D4A" w:rsidRPr="00003CE2" w:rsidRDefault="008A7D4A" w:rsidP="00003CE2">
            <w:pPr>
              <w:pStyle w:val="TableParagraph"/>
              <w:spacing w:before="7"/>
              <w:rPr>
                <w:sz w:val="27"/>
                <w:lang w:val="es-MX"/>
              </w:rPr>
            </w:pPr>
          </w:p>
          <w:p w14:paraId="2F7A21FD" w14:textId="77777777" w:rsidR="008A7D4A" w:rsidRDefault="008A7D4A" w:rsidP="00003CE2">
            <w:pPr>
              <w:pStyle w:val="TableParagraph"/>
              <w:spacing w:before="1"/>
              <w:ind w:left="15"/>
              <w:jc w:val="center"/>
              <w:rPr>
                <w:b/>
                <w:sz w:val="20"/>
              </w:rPr>
            </w:pPr>
            <w:r>
              <w:rPr>
                <w:b/>
                <w:color w:val="231F20"/>
                <w:w w:val="93"/>
                <w:sz w:val="20"/>
              </w:rPr>
              <w:t>1</w:t>
            </w:r>
          </w:p>
        </w:tc>
        <w:tc>
          <w:tcPr>
            <w:tcW w:w="900" w:type="dxa"/>
            <w:shd w:val="clear" w:color="auto" w:fill="E2E3E4"/>
          </w:tcPr>
          <w:p w14:paraId="7B76A15A" w14:textId="77777777" w:rsidR="008A7D4A" w:rsidRDefault="008A7D4A" w:rsidP="00003CE2">
            <w:pPr>
              <w:pStyle w:val="TableParagraph"/>
              <w:spacing w:before="7"/>
              <w:rPr>
                <w:sz w:val="27"/>
              </w:rPr>
            </w:pPr>
          </w:p>
          <w:p w14:paraId="1118ED9D" w14:textId="77777777" w:rsidR="008A7D4A" w:rsidRDefault="008A7D4A" w:rsidP="00003CE2">
            <w:pPr>
              <w:pStyle w:val="TableParagraph"/>
              <w:spacing w:before="1"/>
              <w:ind w:left="15"/>
              <w:jc w:val="center"/>
              <w:rPr>
                <w:b/>
                <w:sz w:val="20"/>
              </w:rPr>
            </w:pPr>
            <w:r>
              <w:rPr>
                <w:b/>
                <w:color w:val="231F20"/>
                <w:w w:val="93"/>
                <w:sz w:val="20"/>
              </w:rPr>
              <w:t>2</w:t>
            </w:r>
          </w:p>
        </w:tc>
      </w:tr>
      <w:tr w:rsidR="008A7D4A" w14:paraId="32C02B65" w14:textId="77777777" w:rsidTr="00003CE2">
        <w:trPr>
          <w:trHeight w:val="660"/>
        </w:trPr>
        <w:tc>
          <w:tcPr>
            <w:tcW w:w="2970" w:type="dxa"/>
          </w:tcPr>
          <w:p w14:paraId="7E709A42" w14:textId="77777777" w:rsidR="008A7D4A" w:rsidRDefault="008A7D4A" w:rsidP="00003CE2">
            <w:pPr>
              <w:pStyle w:val="TableParagraph"/>
              <w:spacing w:before="134" w:line="232" w:lineRule="auto"/>
              <w:ind w:left="1014" w:right="112" w:hanging="413"/>
              <w:rPr>
                <w:b/>
                <w:sz w:val="18"/>
              </w:rPr>
            </w:pPr>
            <w:r>
              <w:rPr>
                <w:b/>
                <w:color w:val="231F20"/>
                <w:w w:val="80"/>
                <w:sz w:val="18"/>
              </w:rPr>
              <w:t xml:space="preserve">Abuso verbal, blasfemias, </w:t>
            </w:r>
            <w:r>
              <w:rPr>
                <w:b/>
                <w:color w:val="231F20"/>
                <w:spacing w:val="-2"/>
                <w:w w:val="95"/>
                <w:sz w:val="18"/>
              </w:rPr>
              <w:t>acoso</w:t>
            </w:r>
          </w:p>
        </w:tc>
        <w:tc>
          <w:tcPr>
            <w:tcW w:w="6175" w:type="dxa"/>
          </w:tcPr>
          <w:p w14:paraId="40DAD5BB" w14:textId="77777777" w:rsidR="008A7D4A" w:rsidRPr="00003CE2" w:rsidRDefault="008A7D4A" w:rsidP="00003CE2">
            <w:pPr>
              <w:pStyle w:val="TableParagraph"/>
              <w:spacing w:before="134" w:line="232" w:lineRule="auto"/>
              <w:ind w:left="136" w:right="153"/>
              <w:rPr>
                <w:sz w:val="18"/>
                <w:lang w:val="es-MX"/>
              </w:rPr>
            </w:pPr>
            <w:r w:rsidRPr="00003CE2">
              <w:rPr>
                <w:color w:val="231F20"/>
                <w:w w:val="75"/>
                <w:sz w:val="18"/>
                <w:lang w:val="es-MX"/>
              </w:rPr>
              <w:t>Uso de lenguaje (escrito o hablado) o conducta o gestos que pueden ser</w:t>
            </w:r>
            <w:r w:rsidRPr="00003CE2">
              <w:rPr>
                <w:color w:val="231F20"/>
                <w:w w:val="85"/>
                <w:sz w:val="18"/>
                <w:lang w:val="es-MX"/>
              </w:rPr>
              <w:t xml:space="preserve"> obscenos, profanos o vulgares</w:t>
            </w:r>
          </w:p>
        </w:tc>
        <w:tc>
          <w:tcPr>
            <w:tcW w:w="900" w:type="dxa"/>
          </w:tcPr>
          <w:p w14:paraId="2646353C" w14:textId="77777777" w:rsidR="008A7D4A" w:rsidRPr="00003CE2" w:rsidRDefault="008A7D4A" w:rsidP="00003CE2">
            <w:pPr>
              <w:pStyle w:val="TableParagraph"/>
              <w:spacing w:before="11"/>
              <w:rPr>
                <w:sz w:val="18"/>
                <w:lang w:val="es-MX"/>
              </w:rPr>
            </w:pPr>
          </w:p>
          <w:p w14:paraId="6E751184" w14:textId="77777777" w:rsidR="008A7D4A" w:rsidRDefault="008A7D4A" w:rsidP="00003CE2">
            <w:pPr>
              <w:pStyle w:val="TableParagraph"/>
              <w:ind w:left="15"/>
              <w:jc w:val="center"/>
              <w:rPr>
                <w:b/>
                <w:sz w:val="20"/>
              </w:rPr>
            </w:pPr>
            <w:r>
              <w:rPr>
                <w:b/>
                <w:color w:val="231F20"/>
                <w:w w:val="93"/>
                <w:sz w:val="20"/>
              </w:rPr>
              <w:t>1</w:t>
            </w:r>
          </w:p>
        </w:tc>
        <w:tc>
          <w:tcPr>
            <w:tcW w:w="900" w:type="dxa"/>
          </w:tcPr>
          <w:p w14:paraId="1C2DE32D" w14:textId="77777777" w:rsidR="008A7D4A" w:rsidRDefault="008A7D4A" w:rsidP="00003CE2">
            <w:pPr>
              <w:pStyle w:val="TableParagraph"/>
              <w:spacing w:before="11"/>
              <w:rPr>
                <w:sz w:val="18"/>
              </w:rPr>
            </w:pPr>
          </w:p>
          <w:p w14:paraId="2770F051" w14:textId="77777777" w:rsidR="008A7D4A" w:rsidRDefault="008A7D4A" w:rsidP="00003CE2">
            <w:pPr>
              <w:pStyle w:val="TableParagraph"/>
              <w:ind w:left="15"/>
              <w:jc w:val="center"/>
              <w:rPr>
                <w:b/>
                <w:sz w:val="20"/>
              </w:rPr>
            </w:pPr>
            <w:r>
              <w:rPr>
                <w:b/>
                <w:color w:val="231F20"/>
                <w:w w:val="93"/>
                <w:sz w:val="20"/>
              </w:rPr>
              <w:t>4</w:t>
            </w:r>
          </w:p>
        </w:tc>
      </w:tr>
      <w:tr w:rsidR="008A7D4A" w14:paraId="64FEF3FF" w14:textId="77777777" w:rsidTr="00003CE2">
        <w:trPr>
          <w:trHeight w:val="345"/>
        </w:trPr>
        <w:tc>
          <w:tcPr>
            <w:tcW w:w="10945" w:type="dxa"/>
            <w:gridSpan w:val="4"/>
            <w:tcBorders>
              <w:top w:val="nil"/>
              <w:left w:val="nil"/>
              <w:bottom w:val="nil"/>
              <w:right w:val="nil"/>
            </w:tcBorders>
            <w:shd w:val="clear" w:color="auto" w:fill="231F20"/>
          </w:tcPr>
          <w:p w14:paraId="114D7E9C" w14:textId="77777777" w:rsidR="008A7D4A" w:rsidRDefault="008A7D4A" w:rsidP="00003CE2">
            <w:pPr>
              <w:pStyle w:val="TableParagraph"/>
              <w:spacing w:before="73"/>
              <w:ind w:left="146"/>
              <w:rPr>
                <w:b/>
                <w:sz w:val="17"/>
              </w:rPr>
            </w:pPr>
            <w:r>
              <w:rPr>
                <w:b/>
                <w:color w:val="FFFFFF"/>
                <w:spacing w:val="-2"/>
                <w:w w:val="95"/>
                <w:sz w:val="17"/>
              </w:rPr>
              <w:t>Propiedad</w:t>
            </w:r>
          </w:p>
        </w:tc>
      </w:tr>
      <w:tr w:rsidR="008A7D4A" w14:paraId="0323FCE9" w14:textId="77777777" w:rsidTr="00003CE2">
        <w:trPr>
          <w:trHeight w:val="478"/>
        </w:trPr>
        <w:tc>
          <w:tcPr>
            <w:tcW w:w="2970" w:type="dxa"/>
            <w:tcBorders>
              <w:top w:val="nil"/>
            </w:tcBorders>
          </w:tcPr>
          <w:p w14:paraId="23E368DC" w14:textId="77777777" w:rsidR="008A7D4A" w:rsidRDefault="008A7D4A" w:rsidP="00003CE2">
            <w:pPr>
              <w:pStyle w:val="TableParagraph"/>
              <w:spacing w:before="139"/>
              <w:ind w:left="175" w:right="160"/>
              <w:jc w:val="center"/>
              <w:rPr>
                <w:b/>
                <w:sz w:val="18"/>
              </w:rPr>
            </w:pPr>
            <w:r>
              <w:rPr>
                <w:b/>
                <w:color w:val="231F20"/>
                <w:spacing w:val="-4"/>
                <w:w w:val="90"/>
                <w:sz w:val="18"/>
              </w:rPr>
              <w:t>Incendio provocado</w:t>
            </w:r>
          </w:p>
        </w:tc>
        <w:tc>
          <w:tcPr>
            <w:tcW w:w="6175" w:type="dxa"/>
            <w:tcBorders>
              <w:top w:val="nil"/>
            </w:tcBorders>
          </w:tcPr>
          <w:p w14:paraId="663A96FD" w14:textId="77777777" w:rsidR="008A7D4A" w:rsidRPr="00003CE2" w:rsidRDefault="008A7D4A" w:rsidP="00003CE2">
            <w:pPr>
              <w:pStyle w:val="TableParagraph"/>
              <w:spacing w:before="139"/>
              <w:ind w:left="136"/>
              <w:rPr>
                <w:sz w:val="18"/>
                <w:lang w:val="es-MX"/>
              </w:rPr>
            </w:pPr>
            <w:r w:rsidRPr="00003CE2">
              <w:rPr>
                <w:color w:val="231F20"/>
                <w:w w:val="75"/>
                <w:sz w:val="18"/>
                <w:lang w:val="es-MX"/>
              </w:rPr>
              <w:t>Iniciar intencionalmente cualquier incendio o combustión en la propiedad escolar</w:t>
            </w:r>
          </w:p>
        </w:tc>
        <w:tc>
          <w:tcPr>
            <w:tcW w:w="900" w:type="dxa"/>
            <w:tcBorders>
              <w:top w:val="nil"/>
            </w:tcBorders>
          </w:tcPr>
          <w:p w14:paraId="70BF444B" w14:textId="77777777" w:rsidR="008A7D4A" w:rsidRDefault="008A7D4A" w:rsidP="00003CE2">
            <w:pPr>
              <w:pStyle w:val="TableParagraph"/>
              <w:spacing w:before="128"/>
              <w:ind w:left="15"/>
              <w:jc w:val="center"/>
              <w:rPr>
                <w:b/>
                <w:sz w:val="20"/>
              </w:rPr>
            </w:pPr>
            <w:r>
              <w:rPr>
                <w:b/>
                <w:color w:val="231F20"/>
                <w:w w:val="93"/>
                <w:sz w:val="20"/>
              </w:rPr>
              <w:t>3</w:t>
            </w:r>
          </w:p>
        </w:tc>
        <w:tc>
          <w:tcPr>
            <w:tcW w:w="900" w:type="dxa"/>
            <w:tcBorders>
              <w:top w:val="nil"/>
            </w:tcBorders>
          </w:tcPr>
          <w:p w14:paraId="74ABF006" w14:textId="77777777" w:rsidR="008A7D4A" w:rsidRDefault="008A7D4A" w:rsidP="00003CE2">
            <w:pPr>
              <w:pStyle w:val="TableParagraph"/>
              <w:spacing w:before="128"/>
              <w:ind w:left="15"/>
              <w:jc w:val="center"/>
              <w:rPr>
                <w:b/>
                <w:sz w:val="20"/>
              </w:rPr>
            </w:pPr>
            <w:r>
              <w:rPr>
                <w:b/>
                <w:color w:val="231F20"/>
                <w:w w:val="93"/>
                <w:sz w:val="20"/>
              </w:rPr>
              <w:t>4</w:t>
            </w:r>
          </w:p>
        </w:tc>
      </w:tr>
      <w:tr w:rsidR="008A7D4A" w14:paraId="43051DDE" w14:textId="77777777" w:rsidTr="00003CE2">
        <w:trPr>
          <w:trHeight w:val="668"/>
        </w:trPr>
        <w:tc>
          <w:tcPr>
            <w:tcW w:w="2970" w:type="dxa"/>
            <w:shd w:val="clear" w:color="auto" w:fill="E2E3E4"/>
          </w:tcPr>
          <w:p w14:paraId="16AA2B52" w14:textId="77777777" w:rsidR="008A7D4A" w:rsidRDefault="008A7D4A" w:rsidP="00003CE2">
            <w:pPr>
              <w:pStyle w:val="TableParagraph"/>
              <w:spacing w:before="11"/>
              <w:rPr>
                <w:sz w:val="19"/>
              </w:rPr>
            </w:pPr>
          </w:p>
          <w:p w14:paraId="194CB6DF" w14:textId="77777777" w:rsidR="008A7D4A" w:rsidRDefault="008A7D4A" w:rsidP="00003CE2">
            <w:pPr>
              <w:pStyle w:val="TableParagraph"/>
              <w:ind w:left="175" w:right="160"/>
              <w:jc w:val="center"/>
              <w:rPr>
                <w:b/>
                <w:sz w:val="18"/>
              </w:rPr>
            </w:pPr>
            <w:r>
              <w:rPr>
                <w:b/>
                <w:color w:val="231F20"/>
                <w:spacing w:val="-2"/>
                <w:w w:val="90"/>
                <w:sz w:val="18"/>
              </w:rPr>
              <w:t>Robo</w:t>
            </w:r>
          </w:p>
        </w:tc>
        <w:tc>
          <w:tcPr>
            <w:tcW w:w="6175" w:type="dxa"/>
            <w:shd w:val="clear" w:color="auto" w:fill="E2E3E4"/>
          </w:tcPr>
          <w:p w14:paraId="2F103778" w14:textId="77777777" w:rsidR="008A7D4A" w:rsidRPr="00003CE2" w:rsidRDefault="008A7D4A" w:rsidP="00003CE2">
            <w:pPr>
              <w:pStyle w:val="TableParagraph"/>
              <w:spacing w:before="134" w:line="232" w:lineRule="auto"/>
              <w:ind w:left="136"/>
              <w:rPr>
                <w:sz w:val="18"/>
                <w:lang w:val="es-MX"/>
              </w:rPr>
            </w:pPr>
            <w:r w:rsidRPr="00003CE2">
              <w:rPr>
                <w:color w:val="231F20"/>
                <w:spacing w:val="-4"/>
                <w:w w:val="80"/>
                <w:sz w:val="18"/>
                <w:lang w:val="es-MX"/>
              </w:rPr>
              <w:t xml:space="preserve">Entrada no autorizada a la propiedad del distrito escolar con el propósito de cometer un </w:t>
            </w:r>
            <w:r w:rsidRPr="00003CE2">
              <w:rPr>
                <w:color w:val="231F20"/>
                <w:spacing w:val="-2"/>
                <w:w w:val="90"/>
                <w:sz w:val="18"/>
                <w:lang w:val="es-MX"/>
              </w:rPr>
              <w:t>delito, especialmente robo</w:t>
            </w:r>
          </w:p>
        </w:tc>
        <w:tc>
          <w:tcPr>
            <w:tcW w:w="900" w:type="dxa"/>
            <w:shd w:val="clear" w:color="auto" w:fill="E2E3E4"/>
          </w:tcPr>
          <w:p w14:paraId="1C2CC1C0" w14:textId="77777777" w:rsidR="008A7D4A" w:rsidRPr="00003CE2" w:rsidRDefault="008A7D4A" w:rsidP="00003CE2">
            <w:pPr>
              <w:pStyle w:val="TableParagraph"/>
              <w:spacing w:before="11"/>
              <w:rPr>
                <w:sz w:val="18"/>
                <w:lang w:val="es-MX"/>
              </w:rPr>
            </w:pPr>
          </w:p>
          <w:p w14:paraId="7C119D57" w14:textId="77777777" w:rsidR="008A7D4A" w:rsidRDefault="008A7D4A" w:rsidP="00003CE2">
            <w:pPr>
              <w:pStyle w:val="TableParagraph"/>
              <w:ind w:left="15"/>
              <w:jc w:val="center"/>
              <w:rPr>
                <w:b/>
                <w:sz w:val="20"/>
              </w:rPr>
            </w:pPr>
            <w:r>
              <w:rPr>
                <w:b/>
                <w:color w:val="231F20"/>
                <w:w w:val="93"/>
                <w:sz w:val="20"/>
              </w:rPr>
              <w:t>2</w:t>
            </w:r>
          </w:p>
        </w:tc>
        <w:tc>
          <w:tcPr>
            <w:tcW w:w="900" w:type="dxa"/>
            <w:shd w:val="clear" w:color="auto" w:fill="E2E3E4"/>
          </w:tcPr>
          <w:p w14:paraId="4ACE1475" w14:textId="77777777" w:rsidR="008A7D4A" w:rsidRDefault="008A7D4A" w:rsidP="00003CE2">
            <w:pPr>
              <w:pStyle w:val="TableParagraph"/>
              <w:spacing w:before="11"/>
              <w:rPr>
                <w:sz w:val="18"/>
              </w:rPr>
            </w:pPr>
          </w:p>
          <w:p w14:paraId="5EF39E19" w14:textId="77777777" w:rsidR="008A7D4A" w:rsidRDefault="008A7D4A" w:rsidP="00003CE2">
            <w:pPr>
              <w:pStyle w:val="TableParagraph"/>
              <w:ind w:left="15"/>
              <w:jc w:val="center"/>
              <w:rPr>
                <w:b/>
                <w:sz w:val="20"/>
              </w:rPr>
            </w:pPr>
            <w:r>
              <w:rPr>
                <w:b/>
                <w:color w:val="231F20"/>
                <w:w w:val="93"/>
                <w:sz w:val="20"/>
              </w:rPr>
              <w:t>4</w:t>
            </w:r>
          </w:p>
        </w:tc>
      </w:tr>
      <w:tr w:rsidR="008A7D4A" w14:paraId="3B775B3E" w14:textId="77777777" w:rsidTr="00003CE2">
        <w:trPr>
          <w:trHeight w:val="868"/>
        </w:trPr>
        <w:tc>
          <w:tcPr>
            <w:tcW w:w="2970" w:type="dxa"/>
          </w:tcPr>
          <w:p w14:paraId="36579FFF" w14:textId="77777777" w:rsidR="008A7D4A" w:rsidRPr="00003CE2" w:rsidRDefault="008A7D4A" w:rsidP="00003CE2">
            <w:pPr>
              <w:pStyle w:val="TableParagraph"/>
              <w:spacing w:before="7"/>
              <w:rPr>
                <w:sz w:val="28"/>
                <w:lang w:val="es-MX"/>
              </w:rPr>
            </w:pPr>
          </w:p>
          <w:p w14:paraId="5AA1C503" w14:textId="77777777" w:rsidR="008A7D4A" w:rsidRPr="00003CE2" w:rsidRDefault="008A7D4A" w:rsidP="00003CE2">
            <w:pPr>
              <w:pStyle w:val="TableParagraph"/>
              <w:ind w:left="175" w:right="160"/>
              <w:jc w:val="center"/>
              <w:rPr>
                <w:b/>
                <w:sz w:val="18"/>
                <w:lang w:val="es-MX"/>
              </w:rPr>
            </w:pPr>
            <w:r w:rsidRPr="00003CE2">
              <w:rPr>
                <w:b/>
                <w:color w:val="231F20"/>
                <w:w w:val="80"/>
                <w:sz w:val="18"/>
                <w:lang w:val="es-MX"/>
              </w:rPr>
              <w:t>Robo/posesión de bienes robados</w:t>
            </w:r>
          </w:p>
        </w:tc>
        <w:tc>
          <w:tcPr>
            <w:tcW w:w="6175" w:type="dxa"/>
          </w:tcPr>
          <w:p w14:paraId="0B0FF9F5" w14:textId="1C2163CA" w:rsidR="008A7D4A" w:rsidRPr="00003CE2" w:rsidRDefault="008A7D4A" w:rsidP="00003CE2">
            <w:pPr>
              <w:pStyle w:val="TableParagraph"/>
              <w:spacing w:before="134" w:line="232" w:lineRule="auto"/>
              <w:ind w:left="136" w:right="588"/>
              <w:jc w:val="both"/>
              <w:rPr>
                <w:sz w:val="18"/>
                <w:lang w:val="es-MX"/>
              </w:rPr>
            </w:pPr>
            <w:r w:rsidRPr="00003CE2">
              <w:rPr>
                <w:color w:val="231F20"/>
                <w:w w:val="75"/>
                <w:sz w:val="18"/>
                <w:lang w:val="es-MX"/>
              </w:rPr>
              <w:t xml:space="preserve">Tomar propiedad que pertenece a otro individuo, grupo o entidad sin permiso con la intención específica de privarla permanentemente; o estar en posesión </w:t>
            </w:r>
            <w:r w:rsidRPr="00003CE2">
              <w:rPr>
                <w:color w:val="231F20"/>
                <w:w w:val="80"/>
                <w:sz w:val="18"/>
                <w:lang w:val="es-MX"/>
              </w:rPr>
              <w:t>de propiedad sin permiso del propietario</w:t>
            </w:r>
          </w:p>
        </w:tc>
        <w:tc>
          <w:tcPr>
            <w:tcW w:w="900" w:type="dxa"/>
          </w:tcPr>
          <w:p w14:paraId="7EF4D4C3" w14:textId="77777777" w:rsidR="008A7D4A" w:rsidRPr="00003CE2" w:rsidRDefault="008A7D4A" w:rsidP="00003CE2">
            <w:pPr>
              <w:pStyle w:val="TableParagraph"/>
              <w:spacing w:before="7"/>
              <w:rPr>
                <w:sz w:val="27"/>
                <w:lang w:val="es-MX"/>
              </w:rPr>
            </w:pPr>
          </w:p>
          <w:p w14:paraId="119335DA" w14:textId="77777777" w:rsidR="008A7D4A" w:rsidRDefault="008A7D4A" w:rsidP="00003CE2">
            <w:pPr>
              <w:pStyle w:val="TableParagraph"/>
              <w:spacing w:before="1"/>
              <w:ind w:left="15"/>
              <w:jc w:val="center"/>
              <w:rPr>
                <w:b/>
                <w:sz w:val="20"/>
              </w:rPr>
            </w:pPr>
            <w:r>
              <w:rPr>
                <w:b/>
                <w:color w:val="231F20"/>
                <w:w w:val="93"/>
                <w:sz w:val="20"/>
              </w:rPr>
              <w:t>1</w:t>
            </w:r>
          </w:p>
        </w:tc>
        <w:tc>
          <w:tcPr>
            <w:tcW w:w="900" w:type="dxa"/>
          </w:tcPr>
          <w:p w14:paraId="5785AD28" w14:textId="77777777" w:rsidR="008A7D4A" w:rsidRDefault="008A7D4A" w:rsidP="00003CE2">
            <w:pPr>
              <w:pStyle w:val="TableParagraph"/>
              <w:spacing w:before="7"/>
              <w:rPr>
                <w:sz w:val="27"/>
              </w:rPr>
            </w:pPr>
          </w:p>
          <w:p w14:paraId="3E50C3E1" w14:textId="77777777" w:rsidR="008A7D4A" w:rsidRDefault="008A7D4A" w:rsidP="00003CE2">
            <w:pPr>
              <w:pStyle w:val="TableParagraph"/>
              <w:spacing w:before="1"/>
              <w:ind w:left="15"/>
              <w:jc w:val="center"/>
              <w:rPr>
                <w:b/>
                <w:sz w:val="20"/>
              </w:rPr>
            </w:pPr>
            <w:r>
              <w:rPr>
                <w:b/>
                <w:color w:val="231F20"/>
                <w:w w:val="93"/>
                <w:sz w:val="20"/>
              </w:rPr>
              <w:t>4</w:t>
            </w:r>
          </w:p>
        </w:tc>
      </w:tr>
      <w:tr w:rsidR="008A7D4A" w14:paraId="3A43BBC4" w14:textId="77777777" w:rsidTr="00003CE2">
        <w:trPr>
          <w:trHeight w:val="863"/>
        </w:trPr>
        <w:tc>
          <w:tcPr>
            <w:tcW w:w="2970" w:type="dxa"/>
            <w:tcBorders>
              <w:bottom w:val="single" w:sz="24" w:space="0" w:color="231F20"/>
            </w:tcBorders>
            <w:shd w:val="clear" w:color="auto" w:fill="E2E3E4"/>
          </w:tcPr>
          <w:p w14:paraId="6CF41E74" w14:textId="77777777" w:rsidR="008A7D4A" w:rsidRDefault="008A7D4A" w:rsidP="00003CE2">
            <w:pPr>
              <w:pStyle w:val="TableParagraph"/>
              <w:spacing w:before="7"/>
              <w:rPr>
                <w:sz w:val="28"/>
              </w:rPr>
            </w:pPr>
          </w:p>
          <w:p w14:paraId="6C414C89" w14:textId="77777777" w:rsidR="008A7D4A" w:rsidRDefault="008A7D4A" w:rsidP="00003CE2">
            <w:pPr>
              <w:pStyle w:val="TableParagraph"/>
              <w:ind w:left="175" w:right="160"/>
              <w:jc w:val="center"/>
              <w:rPr>
                <w:b/>
                <w:sz w:val="18"/>
              </w:rPr>
            </w:pPr>
            <w:r>
              <w:rPr>
                <w:b/>
                <w:color w:val="231F20"/>
                <w:spacing w:val="-2"/>
                <w:w w:val="95"/>
                <w:sz w:val="18"/>
              </w:rPr>
              <w:t>Vandalismo</w:t>
            </w:r>
          </w:p>
        </w:tc>
        <w:tc>
          <w:tcPr>
            <w:tcW w:w="6175" w:type="dxa"/>
            <w:tcBorders>
              <w:bottom w:val="single" w:sz="24" w:space="0" w:color="231F20"/>
            </w:tcBorders>
            <w:shd w:val="clear" w:color="auto" w:fill="E2E3E4"/>
          </w:tcPr>
          <w:p w14:paraId="2022227A" w14:textId="77777777" w:rsidR="008A7D4A" w:rsidRPr="00003CE2" w:rsidRDefault="008A7D4A" w:rsidP="00003CE2">
            <w:pPr>
              <w:pStyle w:val="TableParagraph"/>
              <w:spacing w:before="134" w:line="232" w:lineRule="auto"/>
              <w:ind w:left="136" w:right="87"/>
              <w:rPr>
                <w:sz w:val="18"/>
                <w:lang w:val="es-MX"/>
              </w:rPr>
            </w:pPr>
            <w:r w:rsidRPr="00003CE2">
              <w:rPr>
                <w:color w:val="231F20"/>
                <w:spacing w:val="-2"/>
                <w:w w:val="80"/>
                <w:sz w:val="18"/>
                <w:lang w:val="es-MX"/>
              </w:rPr>
              <w:t xml:space="preserve">Causar daños maliciosa e intencionalmente a la propiedad de la escuela o a la propiedad de otros; incluye situaciones en las que los daños menores pueden repararse o reemplazarse </w:t>
            </w:r>
            <w:r w:rsidRPr="00003CE2">
              <w:rPr>
                <w:color w:val="231F20"/>
                <w:spacing w:val="-2"/>
                <w:w w:val="90"/>
                <w:sz w:val="18"/>
                <w:lang w:val="es-MX"/>
              </w:rPr>
              <w:t>sin costo para el distrito.</w:t>
            </w:r>
          </w:p>
        </w:tc>
        <w:tc>
          <w:tcPr>
            <w:tcW w:w="900" w:type="dxa"/>
            <w:tcBorders>
              <w:bottom w:val="single" w:sz="24" w:space="0" w:color="231F20"/>
            </w:tcBorders>
            <w:shd w:val="clear" w:color="auto" w:fill="E2E3E4"/>
          </w:tcPr>
          <w:p w14:paraId="58915BCA" w14:textId="77777777" w:rsidR="008A7D4A" w:rsidRPr="00003CE2" w:rsidRDefault="008A7D4A" w:rsidP="00003CE2">
            <w:pPr>
              <w:pStyle w:val="TableParagraph"/>
              <w:spacing w:before="7"/>
              <w:rPr>
                <w:sz w:val="27"/>
                <w:lang w:val="es-MX"/>
              </w:rPr>
            </w:pPr>
          </w:p>
          <w:p w14:paraId="5B7B3A6F" w14:textId="77777777" w:rsidR="008A7D4A" w:rsidRDefault="008A7D4A" w:rsidP="00003CE2">
            <w:pPr>
              <w:pStyle w:val="TableParagraph"/>
              <w:spacing w:before="1"/>
              <w:ind w:left="15"/>
              <w:jc w:val="center"/>
              <w:rPr>
                <w:b/>
                <w:sz w:val="20"/>
              </w:rPr>
            </w:pPr>
            <w:r>
              <w:rPr>
                <w:b/>
                <w:color w:val="231F20"/>
                <w:w w:val="93"/>
                <w:sz w:val="20"/>
              </w:rPr>
              <w:t>1</w:t>
            </w:r>
          </w:p>
        </w:tc>
        <w:tc>
          <w:tcPr>
            <w:tcW w:w="900" w:type="dxa"/>
            <w:tcBorders>
              <w:bottom w:val="single" w:sz="24" w:space="0" w:color="231F20"/>
            </w:tcBorders>
            <w:shd w:val="clear" w:color="auto" w:fill="E2E3E4"/>
          </w:tcPr>
          <w:p w14:paraId="217D9D4D" w14:textId="77777777" w:rsidR="008A7D4A" w:rsidRDefault="008A7D4A" w:rsidP="00003CE2">
            <w:pPr>
              <w:pStyle w:val="TableParagraph"/>
              <w:spacing w:before="7"/>
              <w:rPr>
                <w:sz w:val="27"/>
              </w:rPr>
            </w:pPr>
          </w:p>
          <w:p w14:paraId="6B0858CE" w14:textId="77777777" w:rsidR="008A7D4A" w:rsidRDefault="008A7D4A" w:rsidP="00003CE2">
            <w:pPr>
              <w:pStyle w:val="TableParagraph"/>
              <w:spacing w:before="1"/>
              <w:ind w:left="15"/>
              <w:jc w:val="center"/>
              <w:rPr>
                <w:b/>
                <w:sz w:val="20"/>
              </w:rPr>
            </w:pPr>
            <w:r>
              <w:rPr>
                <w:b/>
                <w:color w:val="231F20"/>
                <w:w w:val="93"/>
                <w:sz w:val="20"/>
              </w:rPr>
              <w:t>4</w:t>
            </w:r>
          </w:p>
        </w:tc>
      </w:tr>
    </w:tbl>
    <w:p w14:paraId="15A0C593" w14:textId="77777777" w:rsidR="008A7D4A" w:rsidRDefault="008A7D4A" w:rsidP="00003CE2">
      <w:pPr>
        <w:spacing w:after="0"/>
        <w:jc w:val="center"/>
        <w:rPr>
          <w:rFonts w:cs="Arial"/>
          <w:b/>
          <w:bCs/>
          <w:highlight w:val="yellow"/>
        </w:rPr>
      </w:pPr>
    </w:p>
    <w:p w14:paraId="116B572A" w14:textId="77777777" w:rsidR="002B000E" w:rsidRDefault="002B000E" w:rsidP="00003CE2">
      <w:pPr>
        <w:spacing w:after="0"/>
        <w:jc w:val="center"/>
        <w:rPr>
          <w:rFonts w:cs="Arial"/>
          <w:b/>
          <w:bCs/>
          <w:highlight w:val="yellow"/>
        </w:rPr>
      </w:pPr>
    </w:p>
    <w:tbl>
      <w:tblPr>
        <w:tblW w:w="11138" w:type="dxa"/>
        <w:tblInd w:w="-9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70"/>
        <w:gridCol w:w="6368"/>
        <w:gridCol w:w="900"/>
        <w:gridCol w:w="900"/>
      </w:tblGrid>
      <w:tr w:rsidR="002B000E" w14:paraId="5C792BE6" w14:textId="77777777" w:rsidTr="00003CE2">
        <w:trPr>
          <w:trHeight w:val="453"/>
        </w:trPr>
        <w:tc>
          <w:tcPr>
            <w:tcW w:w="9338" w:type="dxa"/>
            <w:gridSpan w:val="2"/>
            <w:tcBorders>
              <w:left w:val="nil"/>
              <w:bottom w:val="nil"/>
              <w:right w:val="nil"/>
            </w:tcBorders>
            <w:shd w:val="clear" w:color="auto" w:fill="231F20"/>
          </w:tcPr>
          <w:p w14:paraId="3E3D296B" w14:textId="77777777" w:rsidR="002B000E" w:rsidRPr="00003CE2" w:rsidRDefault="002B000E" w:rsidP="00003CE2">
            <w:pPr>
              <w:pStyle w:val="TableParagraph"/>
              <w:spacing w:before="80"/>
              <w:ind w:left="77"/>
              <w:rPr>
                <w:b/>
                <w:sz w:val="24"/>
                <w:lang w:val="es-MX"/>
              </w:rPr>
            </w:pPr>
            <w:r w:rsidRPr="00003CE2">
              <w:rPr>
                <w:b/>
                <w:color w:val="FFFFFF"/>
                <w:w w:val="85"/>
                <w:sz w:val="24"/>
                <w:lang w:val="es-MX"/>
              </w:rPr>
              <w:lastRenderedPageBreak/>
              <w:t>Código de conducta y disciplina en la escuela/aula para los grados K3-12</w:t>
            </w:r>
          </w:p>
        </w:tc>
        <w:tc>
          <w:tcPr>
            <w:tcW w:w="1800" w:type="dxa"/>
            <w:gridSpan w:val="2"/>
            <w:tcBorders>
              <w:left w:val="nil"/>
            </w:tcBorders>
            <w:shd w:val="clear" w:color="auto" w:fill="77787B"/>
          </w:tcPr>
          <w:p w14:paraId="4B6AD4F9" w14:textId="77777777" w:rsidR="002B000E" w:rsidRDefault="002B000E" w:rsidP="00003CE2">
            <w:pPr>
              <w:pStyle w:val="TableParagraph"/>
              <w:spacing w:before="107"/>
              <w:ind w:left="233"/>
              <w:rPr>
                <w:b/>
              </w:rPr>
            </w:pPr>
            <w:r>
              <w:rPr>
                <w:b/>
                <w:color w:val="FFFFFF"/>
                <w:w w:val="75"/>
              </w:rPr>
              <w:t xml:space="preserve">NIVELES DE ACCIÓN </w:t>
            </w:r>
          </w:p>
        </w:tc>
      </w:tr>
      <w:tr w:rsidR="002B000E" w14:paraId="4534D01A" w14:textId="77777777" w:rsidTr="00003CE2">
        <w:trPr>
          <w:trHeight w:val="754"/>
        </w:trPr>
        <w:tc>
          <w:tcPr>
            <w:tcW w:w="2970" w:type="dxa"/>
            <w:tcBorders>
              <w:top w:val="nil"/>
              <w:bottom w:val="single" w:sz="24" w:space="0" w:color="231F20"/>
            </w:tcBorders>
            <w:shd w:val="clear" w:color="auto" w:fill="DCDDDE"/>
          </w:tcPr>
          <w:p w14:paraId="2F95EF6C" w14:textId="77777777" w:rsidR="002B000E" w:rsidRPr="00003CE2" w:rsidRDefault="002B000E" w:rsidP="00003CE2">
            <w:pPr>
              <w:pStyle w:val="TableParagraph"/>
              <w:spacing w:before="173" w:line="254" w:lineRule="auto"/>
              <w:ind w:left="177" w:right="112"/>
              <w:rPr>
                <w:b/>
                <w:sz w:val="18"/>
                <w:lang w:val="es-MX"/>
              </w:rPr>
            </w:pPr>
            <w:r w:rsidRPr="00003CE2">
              <w:rPr>
                <w:b/>
                <w:color w:val="231F20"/>
                <w:spacing w:val="-2"/>
                <w:w w:val="85"/>
                <w:sz w:val="18"/>
                <w:lang w:val="es-MX"/>
              </w:rPr>
              <w:t xml:space="preserve">Conducta que viola las expectativas </w:t>
            </w:r>
            <w:r w:rsidRPr="00003CE2">
              <w:rPr>
                <w:b/>
                <w:color w:val="231F20"/>
                <w:w w:val="90"/>
                <w:sz w:val="18"/>
                <w:lang w:val="es-MX"/>
              </w:rPr>
              <w:t>o los principios del código de conducta</w:t>
            </w:r>
          </w:p>
        </w:tc>
        <w:tc>
          <w:tcPr>
            <w:tcW w:w="6368" w:type="dxa"/>
            <w:tcBorders>
              <w:top w:val="nil"/>
              <w:bottom w:val="single" w:sz="24" w:space="0" w:color="231F20"/>
            </w:tcBorders>
            <w:shd w:val="clear" w:color="auto" w:fill="DCDDDE"/>
          </w:tcPr>
          <w:p w14:paraId="260EC60C" w14:textId="77777777" w:rsidR="002B000E" w:rsidRPr="00003CE2" w:rsidRDefault="002B000E" w:rsidP="00003CE2">
            <w:pPr>
              <w:pStyle w:val="TableParagraph"/>
              <w:spacing w:before="6"/>
              <w:rPr>
                <w:sz w:val="24"/>
                <w:lang w:val="es-MX"/>
              </w:rPr>
            </w:pPr>
          </w:p>
          <w:p w14:paraId="1FD07C99" w14:textId="77777777" w:rsidR="002B000E" w:rsidRDefault="002B000E" w:rsidP="00003CE2">
            <w:pPr>
              <w:pStyle w:val="TableParagraph"/>
              <w:spacing w:before="1"/>
              <w:ind w:left="87"/>
              <w:rPr>
                <w:b/>
                <w:sz w:val="18"/>
              </w:rPr>
            </w:pPr>
            <w:proofErr w:type="spellStart"/>
            <w:r>
              <w:rPr>
                <w:b/>
                <w:color w:val="231F20"/>
                <w:spacing w:val="-2"/>
                <w:w w:val="95"/>
                <w:sz w:val="18"/>
              </w:rPr>
              <w:t>Definición</w:t>
            </w:r>
            <w:proofErr w:type="spellEnd"/>
          </w:p>
        </w:tc>
        <w:tc>
          <w:tcPr>
            <w:tcW w:w="900" w:type="dxa"/>
            <w:tcBorders>
              <w:bottom w:val="single" w:sz="24" w:space="0" w:color="231F20"/>
            </w:tcBorders>
          </w:tcPr>
          <w:p w14:paraId="1C48C2F0" w14:textId="77777777" w:rsidR="002B000E" w:rsidRDefault="002B000E" w:rsidP="00003CE2">
            <w:pPr>
              <w:pStyle w:val="TableParagraph"/>
              <w:spacing w:before="139" w:line="167" w:lineRule="exact"/>
              <w:ind w:left="159"/>
              <w:rPr>
                <w:b/>
                <w:sz w:val="15"/>
              </w:rPr>
            </w:pPr>
            <w:r>
              <w:rPr>
                <w:b/>
                <w:color w:val="231F20"/>
                <w:spacing w:val="-2"/>
                <w:w w:val="95"/>
                <w:sz w:val="15"/>
              </w:rPr>
              <w:t>Mínimo</w:t>
            </w:r>
          </w:p>
          <w:p w14:paraId="2E6B445C" w14:textId="77777777" w:rsidR="002B000E" w:rsidRDefault="002B000E" w:rsidP="00003CE2">
            <w:pPr>
              <w:pStyle w:val="TableParagraph"/>
              <w:spacing w:line="167" w:lineRule="exact"/>
              <w:ind w:left="236"/>
              <w:rPr>
                <w:i/>
                <w:sz w:val="15"/>
              </w:rPr>
            </w:pPr>
            <w:r>
              <w:rPr>
                <w:i/>
                <w:color w:val="231F20"/>
                <w:spacing w:val="-2"/>
                <w:sz w:val="15"/>
              </w:rPr>
              <w:t>(menor)</w:t>
            </w:r>
          </w:p>
        </w:tc>
        <w:tc>
          <w:tcPr>
            <w:tcW w:w="900" w:type="dxa"/>
            <w:tcBorders>
              <w:bottom w:val="single" w:sz="24" w:space="0" w:color="231F20"/>
            </w:tcBorders>
          </w:tcPr>
          <w:p w14:paraId="642A48B9" w14:textId="77777777" w:rsidR="002B000E" w:rsidRDefault="002B000E" w:rsidP="00003CE2">
            <w:pPr>
              <w:pStyle w:val="TableParagraph"/>
              <w:spacing w:before="153" w:line="216" w:lineRule="auto"/>
              <w:ind w:left="164" w:right="135" w:hanging="15"/>
              <w:jc w:val="both"/>
              <w:rPr>
                <w:i/>
                <w:sz w:val="15"/>
              </w:rPr>
            </w:pPr>
            <w:r>
              <w:rPr>
                <w:b/>
                <w:color w:val="231F20"/>
                <w:spacing w:val="-2"/>
                <w:w w:val="85"/>
                <w:sz w:val="15"/>
              </w:rPr>
              <w:t xml:space="preserve">Máximo </w:t>
            </w:r>
            <w:r>
              <w:rPr>
                <w:i/>
                <w:color w:val="231F20"/>
                <w:spacing w:val="-2"/>
                <w:sz w:val="15"/>
              </w:rPr>
              <w:t xml:space="preserve">(grave/ </w:t>
            </w:r>
            <w:r>
              <w:rPr>
                <w:i/>
                <w:color w:val="231F20"/>
                <w:spacing w:val="-2"/>
                <w:w w:val="90"/>
                <w:sz w:val="15"/>
              </w:rPr>
              <w:t>repetido)</w:t>
            </w:r>
          </w:p>
        </w:tc>
      </w:tr>
      <w:tr w:rsidR="002B000E" w14:paraId="6F918092" w14:textId="77777777" w:rsidTr="00003CE2">
        <w:trPr>
          <w:trHeight w:val="333"/>
        </w:trPr>
        <w:tc>
          <w:tcPr>
            <w:tcW w:w="11138" w:type="dxa"/>
            <w:gridSpan w:val="4"/>
            <w:tcBorders>
              <w:top w:val="single" w:sz="24" w:space="0" w:color="231F20"/>
              <w:bottom w:val="nil"/>
            </w:tcBorders>
            <w:shd w:val="clear" w:color="auto" w:fill="231F20"/>
          </w:tcPr>
          <w:p w14:paraId="162048B2" w14:textId="77777777" w:rsidR="002B000E" w:rsidRDefault="002B000E" w:rsidP="00003CE2">
            <w:pPr>
              <w:pStyle w:val="TableParagraph"/>
              <w:spacing w:before="60"/>
              <w:ind w:left="136"/>
              <w:rPr>
                <w:b/>
                <w:sz w:val="17"/>
              </w:rPr>
            </w:pPr>
            <w:r>
              <w:rPr>
                <w:b/>
                <w:color w:val="FFFFFF"/>
                <w:spacing w:val="-2"/>
                <w:w w:val="85"/>
                <w:sz w:val="17"/>
              </w:rPr>
              <w:t xml:space="preserve">Sustancias controladas </w:t>
            </w:r>
          </w:p>
        </w:tc>
      </w:tr>
      <w:tr w:rsidR="002B000E" w14:paraId="7261D9A3" w14:textId="77777777" w:rsidTr="00003CE2">
        <w:trPr>
          <w:trHeight w:val="678"/>
        </w:trPr>
        <w:tc>
          <w:tcPr>
            <w:tcW w:w="2970" w:type="dxa"/>
            <w:tcBorders>
              <w:top w:val="nil"/>
            </w:tcBorders>
          </w:tcPr>
          <w:p w14:paraId="3BFE4BD0" w14:textId="77777777" w:rsidR="002B000E" w:rsidRDefault="002B000E" w:rsidP="00003CE2">
            <w:pPr>
              <w:pStyle w:val="TableParagraph"/>
              <w:spacing w:before="9"/>
              <w:rPr>
                <w:sz w:val="20"/>
              </w:rPr>
            </w:pPr>
          </w:p>
          <w:p w14:paraId="25AF3E42" w14:textId="77777777" w:rsidR="002B000E" w:rsidRDefault="002B000E" w:rsidP="00003CE2">
            <w:pPr>
              <w:pStyle w:val="TableParagraph"/>
              <w:ind w:left="175" w:right="160"/>
              <w:jc w:val="center"/>
              <w:rPr>
                <w:b/>
                <w:sz w:val="18"/>
              </w:rPr>
            </w:pPr>
            <w:r>
              <w:rPr>
                <w:b/>
                <w:color w:val="231F20"/>
                <w:w w:val="80"/>
                <w:sz w:val="18"/>
              </w:rPr>
              <w:t>Otras</w:t>
            </w:r>
            <w:r>
              <w:rPr>
                <w:b/>
                <w:color w:val="231F20"/>
                <w:spacing w:val="-2"/>
                <w:w w:val="90"/>
                <w:sz w:val="18"/>
              </w:rPr>
              <w:t xml:space="preserve"> sustancias/materiales</w:t>
            </w:r>
          </w:p>
        </w:tc>
        <w:tc>
          <w:tcPr>
            <w:tcW w:w="6368" w:type="dxa"/>
            <w:tcBorders>
              <w:top w:val="nil"/>
            </w:tcBorders>
          </w:tcPr>
          <w:p w14:paraId="4EF43FB2" w14:textId="77777777" w:rsidR="002B000E" w:rsidRPr="00003CE2" w:rsidRDefault="002B000E" w:rsidP="00003CE2">
            <w:pPr>
              <w:pStyle w:val="TableParagraph"/>
              <w:spacing w:before="144" w:line="232" w:lineRule="auto"/>
              <w:ind w:left="136" w:right="271"/>
              <w:rPr>
                <w:sz w:val="18"/>
                <w:lang w:val="es-MX"/>
              </w:rPr>
            </w:pPr>
            <w:r w:rsidRPr="00003CE2">
              <w:rPr>
                <w:color w:val="231F20"/>
                <w:w w:val="75"/>
                <w:sz w:val="18"/>
                <w:lang w:val="es-MX"/>
              </w:rPr>
              <w:t xml:space="preserve">Poseer, usar o tener bajo su control cualquier sustancia o material </w:t>
            </w:r>
            <w:r w:rsidRPr="00003CE2">
              <w:rPr>
                <w:color w:val="231F20"/>
                <w:w w:val="80"/>
                <w:sz w:val="18"/>
                <w:lang w:val="es-MX"/>
              </w:rPr>
              <w:t>que amenace la salud o la seguridad de uno mismo o de otros.</w:t>
            </w:r>
          </w:p>
        </w:tc>
        <w:tc>
          <w:tcPr>
            <w:tcW w:w="900" w:type="dxa"/>
            <w:tcBorders>
              <w:top w:val="nil"/>
            </w:tcBorders>
          </w:tcPr>
          <w:p w14:paraId="0B3C61B7" w14:textId="77777777" w:rsidR="002B000E" w:rsidRPr="00003CE2" w:rsidRDefault="002B000E" w:rsidP="00003CE2">
            <w:pPr>
              <w:pStyle w:val="TableParagraph"/>
              <w:spacing w:before="9"/>
              <w:rPr>
                <w:sz w:val="19"/>
                <w:lang w:val="es-MX"/>
              </w:rPr>
            </w:pPr>
          </w:p>
          <w:p w14:paraId="267D58FD" w14:textId="77777777" w:rsidR="002B000E" w:rsidRDefault="002B000E" w:rsidP="00003CE2">
            <w:pPr>
              <w:pStyle w:val="TableParagraph"/>
              <w:spacing w:before="1"/>
              <w:ind w:left="15"/>
              <w:jc w:val="center"/>
              <w:rPr>
                <w:b/>
                <w:sz w:val="20"/>
              </w:rPr>
            </w:pPr>
            <w:r>
              <w:rPr>
                <w:b/>
                <w:color w:val="231F20"/>
                <w:w w:val="93"/>
                <w:sz w:val="20"/>
              </w:rPr>
              <w:t>2</w:t>
            </w:r>
          </w:p>
        </w:tc>
        <w:tc>
          <w:tcPr>
            <w:tcW w:w="900" w:type="dxa"/>
            <w:tcBorders>
              <w:top w:val="nil"/>
            </w:tcBorders>
          </w:tcPr>
          <w:p w14:paraId="31CB9B88" w14:textId="77777777" w:rsidR="002B000E" w:rsidRDefault="002B000E" w:rsidP="00003CE2">
            <w:pPr>
              <w:pStyle w:val="TableParagraph"/>
              <w:spacing w:before="9"/>
              <w:rPr>
                <w:sz w:val="19"/>
              </w:rPr>
            </w:pPr>
          </w:p>
          <w:p w14:paraId="6B1A7E08" w14:textId="77777777" w:rsidR="002B000E" w:rsidRDefault="002B000E" w:rsidP="00003CE2">
            <w:pPr>
              <w:pStyle w:val="TableParagraph"/>
              <w:spacing w:before="1"/>
              <w:ind w:left="395"/>
              <w:rPr>
                <w:b/>
                <w:sz w:val="20"/>
              </w:rPr>
            </w:pPr>
            <w:r>
              <w:rPr>
                <w:b/>
                <w:color w:val="231F20"/>
                <w:w w:val="93"/>
                <w:sz w:val="20"/>
              </w:rPr>
              <w:t>4</w:t>
            </w:r>
          </w:p>
        </w:tc>
      </w:tr>
      <w:tr w:rsidR="002B000E" w14:paraId="619127C2" w14:textId="77777777" w:rsidTr="00003CE2">
        <w:trPr>
          <w:trHeight w:val="668"/>
        </w:trPr>
        <w:tc>
          <w:tcPr>
            <w:tcW w:w="2970" w:type="dxa"/>
            <w:shd w:val="clear" w:color="auto" w:fill="E2E3E4"/>
          </w:tcPr>
          <w:p w14:paraId="2EE72F3D" w14:textId="77777777" w:rsidR="002B000E" w:rsidRPr="00003CE2" w:rsidRDefault="002B000E" w:rsidP="00003CE2">
            <w:pPr>
              <w:pStyle w:val="TableParagraph"/>
              <w:spacing w:before="11"/>
              <w:rPr>
                <w:sz w:val="19"/>
                <w:lang w:val="es-MX"/>
              </w:rPr>
            </w:pPr>
          </w:p>
          <w:p w14:paraId="760BF5B9" w14:textId="77777777" w:rsidR="002B000E" w:rsidRPr="00003CE2" w:rsidRDefault="002B000E" w:rsidP="00003CE2">
            <w:pPr>
              <w:pStyle w:val="TableParagraph"/>
              <w:ind w:left="175" w:right="160"/>
              <w:jc w:val="center"/>
              <w:rPr>
                <w:b/>
                <w:sz w:val="18"/>
                <w:lang w:val="es-MX"/>
              </w:rPr>
            </w:pPr>
            <w:r w:rsidRPr="00003CE2">
              <w:rPr>
                <w:b/>
                <w:color w:val="231F20"/>
                <w:w w:val="80"/>
                <w:sz w:val="18"/>
                <w:lang w:val="es-MX"/>
              </w:rPr>
              <w:t>Posesión de parafernalia de drogas</w:t>
            </w:r>
          </w:p>
        </w:tc>
        <w:tc>
          <w:tcPr>
            <w:tcW w:w="6368" w:type="dxa"/>
            <w:shd w:val="clear" w:color="auto" w:fill="E2E3E4"/>
          </w:tcPr>
          <w:p w14:paraId="43DEADBF" w14:textId="77777777" w:rsidR="002B000E" w:rsidRPr="00003CE2" w:rsidRDefault="002B000E" w:rsidP="00003CE2">
            <w:pPr>
              <w:pStyle w:val="TableParagraph"/>
              <w:spacing w:before="134" w:line="232" w:lineRule="auto"/>
              <w:ind w:left="136"/>
              <w:rPr>
                <w:sz w:val="18"/>
                <w:lang w:val="es-MX"/>
              </w:rPr>
            </w:pPr>
            <w:r w:rsidRPr="00003CE2">
              <w:rPr>
                <w:color w:val="231F20"/>
                <w:w w:val="75"/>
                <w:sz w:val="18"/>
                <w:lang w:val="es-MX"/>
              </w:rPr>
              <w:t xml:space="preserve">Posesión de una herramienta utilizada para preparar, almacenar, contener o usar para ingerir, inyectar o </w:t>
            </w:r>
            <w:r w:rsidRPr="00003CE2">
              <w:rPr>
                <w:color w:val="231F20"/>
                <w:w w:val="80"/>
                <w:sz w:val="18"/>
                <w:lang w:val="es-MX"/>
              </w:rPr>
              <w:t>inhalar una droga o sustancia controlada con o sin residuos de drogas</w:t>
            </w:r>
          </w:p>
        </w:tc>
        <w:tc>
          <w:tcPr>
            <w:tcW w:w="900" w:type="dxa"/>
            <w:shd w:val="clear" w:color="auto" w:fill="E2E3E4"/>
          </w:tcPr>
          <w:p w14:paraId="50BC55D2" w14:textId="77777777" w:rsidR="002B000E" w:rsidRPr="00003CE2" w:rsidRDefault="002B000E" w:rsidP="00003CE2">
            <w:pPr>
              <w:pStyle w:val="TableParagraph"/>
              <w:spacing w:before="11"/>
              <w:rPr>
                <w:sz w:val="18"/>
                <w:lang w:val="es-MX"/>
              </w:rPr>
            </w:pPr>
          </w:p>
          <w:p w14:paraId="64354688" w14:textId="77777777" w:rsidR="002B000E" w:rsidRDefault="002B000E" w:rsidP="00003CE2">
            <w:pPr>
              <w:pStyle w:val="TableParagraph"/>
              <w:ind w:left="15"/>
              <w:jc w:val="center"/>
              <w:rPr>
                <w:b/>
                <w:sz w:val="20"/>
              </w:rPr>
            </w:pPr>
            <w:r>
              <w:rPr>
                <w:b/>
                <w:color w:val="231F20"/>
                <w:w w:val="93"/>
                <w:sz w:val="20"/>
              </w:rPr>
              <w:t>1</w:t>
            </w:r>
          </w:p>
        </w:tc>
        <w:tc>
          <w:tcPr>
            <w:tcW w:w="900" w:type="dxa"/>
            <w:shd w:val="clear" w:color="auto" w:fill="E2E3E4"/>
          </w:tcPr>
          <w:p w14:paraId="6ADFC92A" w14:textId="77777777" w:rsidR="002B000E" w:rsidRDefault="002B000E" w:rsidP="00003CE2">
            <w:pPr>
              <w:pStyle w:val="TableParagraph"/>
              <w:spacing w:before="11"/>
              <w:rPr>
                <w:sz w:val="18"/>
              </w:rPr>
            </w:pPr>
          </w:p>
          <w:p w14:paraId="26353078" w14:textId="77777777" w:rsidR="002B000E" w:rsidRDefault="002B000E" w:rsidP="00003CE2">
            <w:pPr>
              <w:pStyle w:val="TableParagraph"/>
              <w:ind w:left="395"/>
              <w:rPr>
                <w:b/>
                <w:sz w:val="20"/>
              </w:rPr>
            </w:pPr>
            <w:r>
              <w:rPr>
                <w:b/>
                <w:color w:val="231F20"/>
                <w:w w:val="93"/>
                <w:sz w:val="20"/>
              </w:rPr>
              <w:t>2</w:t>
            </w:r>
          </w:p>
        </w:tc>
      </w:tr>
      <w:tr w:rsidR="002B000E" w14:paraId="5A555756" w14:textId="77777777" w:rsidTr="00003CE2">
        <w:trPr>
          <w:trHeight w:val="1358"/>
        </w:trPr>
        <w:tc>
          <w:tcPr>
            <w:tcW w:w="2970" w:type="dxa"/>
          </w:tcPr>
          <w:p w14:paraId="18AF3836" w14:textId="77777777" w:rsidR="002B000E" w:rsidRPr="00003CE2" w:rsidRDefault="002B000E" w:rsidP="00003CE2">
            <w:pPr>
              <w:pStyle w:val="TableParagraph"/>
              <w:rPr>
                <w:sz w:val="20"/>
                <w:lang w:val="es-MX"/>
              </w:rPr>
            </w:pPr>
          </w:p>
          <w:p w14:paraId="150C3754" w14:textId="35BE05EC" w:rsidR="002B000E" w:rsidRPr="00003CE2" w:rsidRDefault="002B000E" w:rsidP="00003CE2">
            <w:pPr>
              <w:pStyle w:val="TableParagraph"/>
              <w:spacing w:before="149" w:line="232" w:lineRule="auto"/>
              <w:ind w:left="222" w:right="205"/>
              <w:jc w:val="center"/>
              <w:rPr>
                <w:b/>
                <w:sz w:val="18"/>
                <w:lang w:val="es-MX"/>
              </w:rPr>
            </w:pPr>
            <w:r w:rsidRPr="00003CE2">
              <w:rPr>
                <w:b/>
                <w:color w:val="231F20"/>
                <w:w w:val="80"/>
                <w:sz w:val="18"/>
                <w:lang w:val="es-MX"/>
              </w:rPr>
              <w:t>Posesión/posesión con intención</w:t>
            </w:r>
            <w:r w:rsidRPr="00003CE2">
              <w:rPr>
                <w:b/>
                <w:color w:val="231F20"/>
                <w:w w:val="90"/>
                <w:sz w:val="18"/>
                <w:lang w:val="es-MX"/>
              </w:rPr>
              <w:t xml:space="preserve"> de distribuir/propiedad/uso.</w:t>
            </w:r>
          </w:p>
          <w:p w14:paraId="10B33E7A" w14:textId="77777777" w:rsidR="002B000E" w:rsidRPr="00003CE2" w:rsidRDefault="002B000E" w:rsidP="00003CE2">
            <w:pPr>
              <w:pStyle w:val="TableParagraph"/>
              <w:spacing w:line="200" w:lineRule="exact"/>
              <w:ind w:left="175" w:right="160"/>
              <w:jc w:val="center"/>
              <w:rPr>
                <w:b/>
                <w:sz w:val="18"/>
                <w:lang w:val="es-MX"/>
              </w:rPr>
            </w:pPr>
            <w:r w:rsidRPr="00003CE2">
              <w:rPr>
                <w:b/>
                <w:color w:val="231F20"/>
                <w:w w:val="80"/>
                <w:sz w:val="18"/>
                <w:lang w:val="es-MX"/>
              </w:rPr>
              <w:t>de alcohol o drogas ilegales</w:t>
            </w:r>
          </w:p>
        </w:tc>
        <w:tc>
          <w:tcPr>
            <w:tcW w:w="6368" w:type="dxa"/>
          </w:tcPr>
          <w:p w14:paraId="47708132" w14:textId="77777777" w:rsidR="002B000E" w:rsidRPr="00003CE2" w:rsidRDefault="002B000E" w:rsidP="00003CE2">
            <w:pPr>
              <w:pStyle w:val="TableParagraph"/>
              <w:spacing w:before="134" w:line="232" w:lineRule="auto"/>
              <w:ind w:left="136"/>
              <w:rPr>
                <w:sz w:val="18"/>
                <w:lang w:val="es-MX"/>
              </w:rPr>
            </w:pPr>
            <w:r w:rsidRPr="00003CE2">
              <w:rPr>
                <w:color w:val="231F20"/>
                <w:spacing w:val="-4"/>
                <w:w w:val="80"/>
                <w:sz w:val="18"/>
                <w:lang w:val="es-MX"/>
              </w:rPr>
              <w:t xml:space="preserve">Poseer, poseer con la intención de distribuir, vender, regalar, transferir, tener bajo su control o usar bebidas alcohólicas, </w:t>
            </w:r>
            <w:r w:rsidRPr="00003CE2">
              <w:rPr>
                <w:color w:val="231F20"/>
                <w:spacing w:val="-4"/>
                <w:w w:val="85"/>
                <w:sz w:val="18"/>
                <w:lang w:val="es-MX"/>
              </w:rPr>
              <w:t>sustancias controladas, THC en cualquier forma o intoxicantes.</w:t>
            </w:r>
          </w:p>
          <w:p w14:paraId="421941D1" w14:textId="77777777" w:rsidR="002B000E" w:rsidRPr="00003CE2" w:rsidRDefault="002B000E" w:rsidP="00003CE2">
            <w:pPr>
              <w:pStyle w:val="TableParagraph"/>
              <w:spacing w:before="102" w:line="261" w:lineRule="auto"/>
              <w:ind w:left="136"/>
              <w:rPr>
                <w:sz w:val="16"/>
                <w:lang w:val="es-MX"/>
              </w:rPr>
            </w:pPr>
            <w:r w:rsidRPr="00003CE2">
              <w:rPr>
                <w:color w:val="231F20"/>
                <w:spacing w:val="-4"/>
                <w:w w:val="80"/>
                <w:sz w:val="16"/>
                <w:lang w:val="es-MX"/>
              </w:rPr>
              <w:t xml:space="preserve">*Consulte la sección "Administración de medicamentos" en el </w:t>
            </w:r>
            <w:r w:rsidRPr="00003CE2">
              <w:rPr>
                <w:i/>
                <w:color w:val="231F20"/>
                <w:spacing w:val="-4"/>
                <w:w w:val="80"/>
                <w:sz w:val="16"/>
                <w:lang w:val="es-MX"/>
              </w:rPr>
              <w:t xml:space="preserve">Manual para padres y estudiantes sobre </w:t>
            </w:r>
            <w:r w:rsidRPr="00003CE2">
              <w:rPr>
                <w:i/>
                <w:color w:val="231F20"/>
                <w:w w:val="75"/>
                <w:sz w:val="16"/>
                <w:lang w:val="es-MX"/>
              </w:rPr>
              <w:t xml:space="preserve">derechos, responsabilidades y disciplina </w:t>
            </w:r>
            <w:r w:rsidRPr="00003CE2">
              <w:rPr>
                <w:color w:val="231F20"/>
                <w:w w:val="75"/>
                <w:sz w:val="16"/>
                <w:lang w:val="es-MX"/>
              </w:rPr>
              <w:t>con respecto a la administración de medicamentos recetados.</w:t>
            </w:r>
          </w:p>
        </w:tc>
        <w:tc>
          <w:tcPr>
            <w:tcW w:w="900" w:type="dxa"/>
          </w:tcPr>
          <w:p w14:paraId="5DFEC2EB" w14:textId="77777777" w:rsidR="002B000E" w:rsidRPr="00003CE2" w:rsidRDefault="002B000E" w:rsidP="00003CE2">
            <w:pPr>
              <w:pStyle w:val="TableParagraph"/>
              <w:rPr>
                <w:sz w:val="24"/>
                <w:lang w:val="es-MX"/>
              </w:rPr>
            </w:pPr>
          </w:p>
          <w:p w14:paraId="1188A2F7" w14:textId="77777777" w:rsidR="002B000E" w:rsidRPr="00003CE2" w:rsidRDefault="002B000E" w:rsidP="00003CE2">
            <w:pPr>
              <w:pStyle w:val="TableParagraph"/>
              <w:spacing w:before="11"/>
              <w:rPr>
                <w:sz w:val="24"/>
                <w:lang w:val="es-MX"/>
              </w:rPr>
            </w:pPr>
          </w:p>
          <w:p w14:paraId="41E09F4B" w14:textId="77777777" w:rsidR="002B000E" w:rsidRDefault="002B000E" w:rsidP="00003CE2">
            <w:pPr>
              <w:pStyle w:val="TableParagraph"/>
              <w:ind w:left="15"/>
              <w:jc w:val="center"/>
              <w:rPr>
                <w:b/>
                <w:sz w:val="20"/>
              </w:rPr>
            </w:pPr>
            <w:r>
              <w:rPr>
                <w:b/>
                <w:color w:val="231F20"/>
                <w:w w:val="93"/>
                <w:sz w:val="20"/>
              </w:rPr>
              <w:t>3</w:t>
            </w:r>
          </w:p>
        </w:tc>
        <w:tc>
          <w:tcPr>
            <w:tcW w:w="900" w:type="dxa"/>
          </w:tcPr>
          <w:p w14:paraId="614BD79C" w14:textId="77777777" w:rsidR="002B000E" w:rsidRDefault="002B000E" w:rsidP="00003CE2">
            <w:pPr>
              <w:pStyle w:val="TableParagraph"/>
              <w:rPr>
                <w:sz w:val="24"/>
              </w:rPr>
            </w:pPr>
          </w:p>
          <w:p w14:paraId="359B73EF" w14:textId="77777777" w:rsidR="002B000E" w:rsidRDefault="002B000E" w:rsidP="00003CE2">
            <w:pPr>
              <w:pStyle w:val="TableParagraph"/>
              <w:spacing w:before="11"/>
              <w:rPr>
                <w:sz w:val="24"/>
              </w:rPr>
            </w:pPr>
          </w:p>
          <w:p w14:paraId="27BB5FC2" w14:textId="77777777" w:rsidR="002B000E" w:rsidRDefault="002B000E" w:rsidP="00003CE2">
            <w:pPr>
              <w:pStyle w:val="TableParagraph"/>
              <w:ind w:left="395"/>
              <w:rPr>
                <w:b/>
                <w:sz w:val="20"/>
              </w:rPr>
            </w:pPr>
            <w:r>
              <w:rPr>
                <w:b/>
                <w:color w:val="231F20"/>
                <w:w w:val="93"/>
                <w:sz w:val="20"/>
              </w:rPr>
              <w:t>4</w:t>
            </w:r>
          </w:p>
        </w:tc>
      </w:tr>
      <w:tr w:rsidR="002B000E" w14:paraId="6DB278EE" w14:textId="77777777" w:rsidTr="00003CE2">
        <w:trPr>
          <w:trHeight w:val="663"/>
        </w:trPr>
        <w:tc>
          <w:tcPr>
            <w:tcW w:w="2970" w:type="dxa"/>
            <w:tcBorders>
              <w:bottom w:val="single" w:sz="24" w:space="0" w:color="231F20"/>
            </w:tcBorders>
            <w:shd w:val="clear" w:color="auto" w:fill="E2E3E4"/>
          </w:tcPr>
          <w:p w14:paraId="1704717C" w14:textId="77777777" w:rsidR="002B000E" w:rsidRPr="00003CE2" w:rsidRDefault="002B000E" w:rsidP="00003CE2">
            <w:pPr>
              <w:pStyle w:val="TableParagraph"/>
              <w:spacing w:before="11"/>
              <w:rPr>
                <w:sz w:val="19"/>
                <w:lang w:val="es-MX"/>
              </w:rPr>
            </w:pPr>
          </w:p>
          <w:p w14:paraId="20826376" w14:textId="77777777" w:rsidR="002B000E" w:rsidRPr="00003CE2" w:rsidRDefault="002B000E" w:rsidP="00003CE2">
            <w:pPr>
              <w:pStyle w:val="TableParagraph"/>
              <w:ind w:left="175" w:right="160"/>
              <w:jc w:val="center"/>
              <w:rPr>
                <w:b/>
                <w:sz w:val="18"/>
                <w:lang w:val="es-MX"/>
              </w:rPr>
            </w:pPr>
            <w:r w:rsidRPr="00003CE2">
              <w:rPr>
                <w:b/>
                <w:color w:val="231F20"/>
                <w:w w:val="80"/>
                <w:sz w:val="18"/>
                <w:lang w:val="es-MX"/>
              </w:rPr>
              <w:t>Uso de tabaco, incluida la masticación</w:t>
            </w:r>
          </w:p>
        </w:tc>
        <w:tc>
          <w:tcPr>
            <w:tcW w:w="6368" w:type="dxa"/>
            <w:tcBorders>
              <w:bottom w:val="single" w:sz="24" w:space="0" w:color="231F20"/>
            </w:tcBorders>
            <w:shd w:val="clear" w:color="auto" w:fill="E2E3E4"/>
          </w:tcPr>
          <w:p w14:paraId="452E6F4C" w14:textId="77777777" w:rsidR="002B000E" w:rsidRPr="00003CE2" w:rsidRDefault="002B000E" w:rsidP="00003CE2">
            <w:pPr>
              <w:pStyle w:val="TableParagraph"/>
              <w:spacing w:before="129" w:line="203" w:lineRule="exact"/>
              <w:ind w:left="136"/>
              <w:rPr>
                <w:sz w:val="18"/>
                <w:lang w:val="es-MX"/>
              </w:rPr>
            </w:pPr>
            <w:r w:rsidRPr="00003CE2">
              <w:rPr>
                <w:color w:val="231F20"/>
                <w:w w:val="75"/>
                <w:sz w:val="18"/>
                <w:lang w:val="es-MX"/>
              </w:rPr>
              <w:t>Uso de cualquier producto de tabaco por parte de un estudiante</w:t>
            </w:r>
          </w:p>
          <w:p w14:paraId="217090C0" w14:textId="77777777" w:rsidR="002B000E" w:rsidRPr="00003CE2" w:rsidRDefault="002B000E" w:rsidP="00003CE2">
            <w:pPr>
              <w:pStyle w:val="TableParagraph"/>
              <w:spacing w:line="203" w:lineRule="exact"/>
              <w:ind w:left="136"/>
              <w:rPr>
                <w:sz w:val="18"/>
                <w:lang w:val="es-MX"/>
              </w:rPr>
            </w:pPr>
            <w:r w:rsidRPr="00003CE2">
              <w:rPr>
                <w:color w:val="231F20"/>
                <w:w w:val="75"/>
                <w:sz w:val="18"/>
                <w:lang w:val="es-MX"/>
              </w:rPr>
              <w:t>Uso/posesión de cualquier producto de tabaco y/o nicotina o bolígrafo para vapear</w:t>
            </w:r>
          </w:p>
        </w:tc>
        <w:tc>
          <w:tcPr>
            <w:tcW w:w="900" w:type="dxa"/>
            <w:tcBorders>
              <w:bottom w:val="single" w:sz="24" w:space="0" w:color="231F20"/>
            </w:tcBorders>
            <w:shd w:val="clear" w:color="auto" w:fill="E2E3E4"/>
          </w:tcPr>
          <w:p w14:paraId="766DDCEE" w14:textId="77777777" w:rsidR="002B000E" w:rsidRPr="00003CE2" w:rsidRDefault="002B000E" w:rsidP="00003CE2">
            <w:pPr>
              <w:pStyle w:val="TableParagraph"/>
              <w:spacing w:before="11"/>
              <w:rPr>
                <w:sz w:val="18"/>
                <w:lang w:val="es-MX"/>
              </w:rPr>
            </w:pPr>
          </w:p>
          <w:p w14:paraId="6FC185BA" w14:textId="77777777" w:rsidR="002B000E" w:rsidRDefault="002B000E" w:rsidP="00003CE2">
            <w:pPr>
              <w:pStyle w:val="TableParagraph"/>
              <w:ind w:left="15"/>
              <w:jc w:val="center"/>
              <w:rPr>
                <w:b/>
                <w:sz w:val="20"/>
              </w:rPr>
            </w:pPr>
            <w:r>
              <w:rPr>
                <w:b/>
                <w:color w:val="231F20"/>
                <w:w w:val="93"/>
                <w:sz w:val="20"/>
              </w:rPr>
              <w:t>1</w:t>
            </w:r>
          </w:p>
        </w:tc>
        <w:tc>
          <w:tcPr>
            <w:tcW w:w="900" w:type="dxa"/>
            <w:tcBorders>
              <w:bottom w:val="single" w:sz="24" w:space="0" w:color="231F20"/>
            </w:tcBorders>
            <w:shd w:val="clear" w:color="auto" w:fill="E2E3E4"/>
          </w:tcPr>
          <w:p w14:paraId="6E3426BB" w14:textId="77777777" w:rsidR="002B000E" w:rsidRDefault="002B000E" w:rsidP="00003CE2">
            <w:pPr>
              <w:pStyle w:val="TableParagraph"/>
              <w:spacing w:before="11"/>
              <w:rPr>
                <w:sz w:val="18"/>
              </w:rPr>
            </w:pPr>
          </w:p>
          <w:p w14:paraId="61BEBF01" w14:textId="77777777" w:rsidR="002B000E" w:rsidRDefault="002B000E" w:rsidP="00003CE2">
            <w:pPr>
              <w:pStyle w:val="TableParagraph"/>
              <w:ind w:left="395"/>
              <w:rPr>
                <w:b/>
                <w:sz w:val="20"/>
              </w:rPr>
            </w:pPr>
            <w:r>
              <w:rPr>
                <w:b/>
                <w:color w:val="231F20"/>
                <w:w w:val="93"/>
                <w:sz w:val="20"/>
              </w:rPr>
              <w:t>2</w:t>
            </w:r>
          </w:p>
        </w:tc>
      </w:tr>
    </w:tbl>
    <w:p w14:paraId="17DE17A1" w14:textId="77777777" w:rsidR="002B000E" w:rsidRDefault="002B000E" w:rsidP="00003CE2">
      <w:pPr>
        <w:spacing w:after="0"/>
        <w:jc w:val="center"/>
        <w:rPr>
          <w:rFonts w:cs="Arial"/>
          <w:b/>
          <w:bCs/>
          <w:highlight w:val="yellow"/>
        </w:rPr>
      </w:pPr>
    </w:p>
    <w:p w14:paraId="6F9A0AC7" w14:textId="77777777" w:rsidR="00180BB4" w:rsidRDefault="00180BB4" w:rsidP="00003CE2">
      <w:pPr>
        <w:spacing w:after="0"/>
        <w:jc w:val="center"/>
        <w:rPr>
          <w:rFonts w:cs="Arial"/>
          <w:b/>
          <w:bCs/>
          <w:highlight w:val="yellow"/>
        </w:rPr>
      </w:pPr>
    </w:p>
    <w:p w14:paraId="22E08CE3" w14:textId="77777777" w:rsidR="00180BB4" w:rsidRDefault="00180BB4" w:rsidP="00003CE2">
      <w:pPr>
        <w:spacing w:after="0"/>
        <w:jc w:val="center"/>
        <w:rPr>
          <w:rFonts w:cs="Arial"/>
          <w:b/>
          <w:bCs/>
          <w:highlight w:val="yellow"/>
        </w:rPr>
      </w:pPr>
    </w:p>
    <w:p w14:paraId="0B9DCC74" w14:textId="77777777" w:rsidR="00180BB4" w:rsidRDefault="00180BB4" w:rsidP="00003CE2">
      <w:pPr>
        <w:spacing w:after="0"/>
        <w:jc w:val="center"/>
        <w:rPr>
          <w:rFonts w:cs="Arial"/>
          <w:b/>
          <w:bCs/>
          <w:highlight w:val="yellow"/>
        </w:rPr>
      </w:pPr>
    </w:p>
    <w:p w14:paraId="405D98CD" w14:textId="77777777" w:rsidR="00180BB4" w:rsidRDefault="00180BB4" w:rsidP="00003CE2">
      <w:pPr>
        <w:spacing w:after="0"/>
        <w:jc w:val="center"/>
        <w:rPr>
          <w:rFonts w:cs="Arial"/>
          <w:b/>
          <w:bCs/>
          <w:highlight w:val="yellow"/>
        </w:rPr>
      </w:pPr>
    </w:p>
    <w:p w14:paraId="7C3351E5" w14:textId="77777777" w:rsidR="00180BB4" w:rsidRDefault="00180BB4" w:rsidP="00003CE2">
      <w:pPr>
        <w:spacing w:after="0"/>
        <w:jc w:val="center"/>
        <w:rPr>
          <w:rFonts w:cs="Arial"/>
          <w:b/>
          <w:bCs/>
          <w:highlight w:val="yellow"/>
        </w:rPr>
      </w:pPr>
    </w:p>
    <w:p w14:paraId="5727DD56" w14:textId="77777777" w:rsidR="00180BB4" w:rsidRDefault="00180BB4" w:rsidP="00003CE2">
      <w:pPr>
        <w:spacing w:after="0"/>
        <w:jc w:val="center"/>
        <w:rPr>
          <w:rFonts w:cs="Arial"/>
          <w:b/>
          <w:bCs/>
          <w:highlight w:val="yellow"/>
        </w:rPr>
      </w:pPr>
    </w:p>
    <w:p w14:paraId="0790A6EA" w14:textId="77777777" w:rsidR="00180BB4" w:rsidRDefault="00180BB4" w:rsidP="00003CE2">
      <w:pPr>
        <w:spacing w:after="0"/>
        <w:jc w:val="center"/>
        <w:rPr>
          <w:rFonts w:cs="Arial"/>
          <w:b/>
          <w:bCs/>
          <w:highlight w:val="yellow"/>
        </w:rPr>
      </w:pPr>
    </w:p>
    <w:p w14:paraId="263961AA" w14:textId="77777777" w:rsidR="00180BB4" w:rsidRDefault="00180BB4" w:rsidP="00003CE2">
      <w:pPr>
        <w:spacing w:after="0"/>
        <w:jc w:val="center"/>
        <w:rPr>
          <w:rFonts w:cs="Arial"/>
          <w:b/>
          <w:bCs/>
          <w:highlight w:val="yellow"/>
        </w:rPr>
      </w:pPr>
    </w:p>
    <w:p w14:paraId="61A56D75" w14:textId="77777777" w:rsidR="00180BB4" w:rsidRDefault="00180BB4" w:rsidP="00003CE2">
      <w:pPr>
        <w:spacing w:after="0"/>
        <w:jc w:val="center"/>
        <w:rPr>
          <w:rFonts w:cs="Arial"/>
          <w:b/>
          <w:bCs/>
          <w:highlight w:val="yellow"/>
        </w:rPr>
      </w:pPr>
    </w:p>
    <w:p w14:paraId="1AD3FC10" w14:textId="77777777" w:rsidR="00180BB4" w:rsidRDefault="00180BB4" w:rsidP="00003CE2">
      <w:pPr>
        <w:spacing w:after="0"/>
        <w:jc w:val="center"/>
        <w:rPr>
          <w:rFonts w:cs="Arial"/>
          <w:b/>
          <w:bCs/>
          <w:highlight w:val="yellow"/>
        </w:rPr>
      </w:pPr>
    </w:p>
    <w:p w14:paraId="45F17516" w14:textId="77777777" w:rsidR="00180BB4" w:rsidRDefault="00180BB4" w:rsidP="00003CE2">
      <w:pPr>
        <w:spacing w:after="0"/>
        <w:jc w:val="center"/>
        <w:rPr>
          <w:rFonts w:cs="Arial"/>
          <w:b/>
          <w:bCs/>
          <w:highlight w:val="yellow"/>
        </w:rPr>
      </w:pPr>
    </w:p>
    <w:p w14:paraId="4CBD9F3A" w14:textId="77777777" w:rsidR="00180BB4" w:rsidRDefault="00180BB4" w:rsidP="00003CE2">
      <w:pPr>
        <w:spacing w:after="0"/>
        <w:jc w:val="center"/>
        <w:rPr>
          <w:rFonts w:cs="Arial"/>
          <w:b/>
          <w:bCs/>
          <w:highlight w:val="yellow"/>
        </w:rPr>
      </w:pPr>
    </w:p>
    <w:p w14:paraId="034E0622" w14:textId="77777777" w:rsidR="00180BB4" w:rsidRDefault="00180BB4" w:rsidP="00003CE2">
      <w:pPr>
        <w:spacing w:after="0"/>
        <w:jc w:val="center"/>
        <w:rPr>
          <w:rFonts w:cs="Arial"/>
          <w:b/>
          <w:bCs/>
          <w:highlight w:val="yellow"/>
        </w:rPr>
      </w:pPr>
    </w:p>
    <w:p w14:paraId="41310ECB" w14:textId="77777777" w:rsidR="00180BB4" w:rsidRDefault="00180BB4" w:rsidP="00003CE2">
      <w:pPr>
        <w:spacing w:after="0"/>
        <w:jc w:val="center"/>
        <w:rPr>
          <w:rFonts w:cs="Arial"/>
          <w:b/>
          <w:bCs/>
          <w:highlight w:val="yellow"/>
        </w:rPr>
      </w:pPr>
    </w:p>
    <w:p w14:paraId="2EC50ACF" w14:textId="77777777" w:rsidR="00003CE2" w:rsidRDefault="00003CE2" w:rsidP="00003CE2">
      <w:pPr>
        <w:spacing w:after="0"/>
        <w:jc w:val="center"/>
        <w:rPr>
          <w:rFonts w:cs="Arial"/>
          <w:b/>
          <w:bCs/>
          <w:highlight w:val="yellow"/>
        </w:rPr>
      </w:pPr>
    </w:p>
    <w:p w14:paraId="24154F78" w14:textId="77777777" w:rsidR="00003CE2" w:rsidRDefault="00003CE2" w:rsidP="00003CE2">
      <w:pPr>
        <w:spacing w:after="0"/>
        <w:jc w:val="center"/>
        <w:rPr>
          <w:rFonts w:cs="Arial"/>
          <w:b/>
          <w:bCs/>
          <w:highlight w:val="yellow"/>
        </w:rPr>
      </w:pPr>
    </w:p>
    <w:p w14:paraId="09BABEF9" w14:textId="77777777" w:rsidR="00003CE2" w:rsidRDefault="00003CE2" w:rsidP="00003CE2">
      <w:pPr>
        <w:spacing w:after="0"/>
        <w:jc w:val="center"/>
        <w:rPr>
          <w:rFonts w:cs="Arial"/>
          <w:b/>
          <w:bCs/>
          <w:highlight w:val="yellow"/>
        </w:rPr>
      </w:pPr>
    </w:p>
    <w:p w14:paraId="2F56691B" w14:textId="77777777" w:rsidR="00003CE2" w:rsidRDefault="00003CE2" w:rsidP="00003CE2">
      <w:pPr>
        <w:spacing w:after="0"/>
        <w:jc w:val="center"/>
        <w:rPr>
          <w:rFonts w:cs="Arial"/>
          <w:b/>
          <w:bCs/>
          <w:highlight w:val="yellow"/>
        </w:rPr>
      </w:pPr>
    </w:p>
    <w:p w14:paraId="3FE7B02C" w14:textId="77777777" w:rsidR="00180BB4" w:rsidRDefault="00180BB4" w:rsidP="00003CE2">
      <w:pPr>
        <w:spacing w:after="0"/>
        <w:jc w:val="center"/>
        <w:rPr>
          <w:rFonts w:cs="Arial"/>
          <w:b/>
          <w:bCs/>
          <w:highlight w:val="yellow"/>
        </w:rPr>
      </w:pPr>
    </w:p>
    <w:p w14:paraId="5D09D6C3" w14:textId="77777777" w:rsidR="00180BB4" w:rsidRDefault="00180BB4" w:rsidP="00003CE2">
      <w:pPr>
        <w:spacing w:after="0"/>
        <w:jc w:val="center"/>
        <w:rPr>
          <w:rFonts w:cs="Arial"/>
          <w:b/>
          <w:bCs/>
          <w:highlight w:val="yellow"/>
        </w:rPr>
      </w:pPr>
    </w:p>
    <w:p w14:paraId="7A0E9F65" w14:textId="50160437" w:rsidR="00BD7D71" w:rsidRPr="00003CE2" w:rsidRDefault="00BD7D71" w:rsidP="00003CE2">
      <w:pPr>
        <w:pStyle w:val="Heading1"/>
        <w:rPr>
          <w:sz w:val="26"/>
          <w:szCs w:val="26"/>
          <w:lang w:val="es-MX"/>
        </w:rPr>
      </w:pPr>
      <w:bookmarkStart w:id="66" w:name="_Toc205274995"/>
      <w:r w:rsidRPr="00003CE2">
        <w:rPr>
          <w:lang w:val="es-MX"/>
        </w:rPr>
        <w:lastRenderedPageBreak/>
        <w:t>Política de la Junta Escolar de las Escuelas Públicas de Milwaukee sobre Armas y Otros Delitos Penales</w:t>
      </w:r>
      <w:bookmarkEnd w:id="66"/>
    </w:p>
    <w:p w14:paraId="67A6490A" w14:textId="30B3A15C" w:rsidR="00BD7D71" w:rsidRPr="00003CE2" w:rsidRDefault="00BD7D71" w:rsidP="00003CE2">
      <w:pPr>
        <w:pStyle w:val="Heading2"/>
        <w:rPr>
          <w:lang w:val="es-MX"/>
        </w:rPr>
      </w:pPr>
      <w:bookmarkStart w:id="67" w:name="_Toc205274996"/>
      <w:r w:rsidRPr="00003CE2">
        <w:rPr>
          <w:lang w:val="es-MX"/>
        </w:rPr>
        <w:t>Responsabilidad del estudiante de La Causa Charter School</w:t>
      </w:r>
      <w:bookmarkEnd w:id="67"/>
    </w:p>
    <w:p w14:paraId="76420E33" w14:textId="77777777" w:rsidR="00985677" w:rsidRPr="00003CE2" w:rsidRDefault="00985677" w:rsidP="00003CE2">
      <w:pPr>
        <w:spacing w:after="0"/>
        <w:jc w:val="center"/>
        <w:rPr>
          <w:rFonts w:cs="Arial"/>
          <w:lang w:val="es-MX"/>
        </w:rPr>
      </w:pPr>
    </w:p>
    <w:p w14:paraId="714CF77F" w14:textId="071776AD" w:rsidR="00BD7D71" w:rsidRPr="00003CE2" w:rsidRDefault="00BD7D71" w:rsidP="00003CE2">
      <w:pPr>
        <w:spacing w:after="0"/>
        <w:rPr>
          <w:rFonts w:cs="Arial"/>
          <w:lang w:val="es-MX"/>
        </w:rPr>
      </w:pPr>
      <w:r w:rsidRPr="00003CE2">
        <w:rPr>
          <w:rFonts w:cs="Arial"/>
          <w:lang w:val="es-MX"/>
        </w:rPr>
        <w:t xml:space="preserve">Me han informado sobre las reglas de comportamiento en La Causa Charter School y he revisado el Código de Conducta de la Escuela / Aula como se describe en este manual. </w:t>
      </w:r>
    </w:p>
    <w:p w14:paraId="5A6C353E" w14:textId="639A8B67" w:rsidR="34973088" w:rsidRPr="00003CE2" w:rsidRDefault="34973088" w:rsidP="00003CE2">
      <w:pPr>
        <w:spacing w:after="0"/>
        <w:rPr>
          <w:rFonts w:eastAsia="Calibri" w:cs="Arial"/>
          <w:szCs w:val="24"/>
          <w:lang w:val="es-MX"/>
        </w:rPr>
      </w:pPr>
    </w:p>
    <w:p w14:paraId="30BFAE6F" w14:textId="77777777" w:rsidR="00BD7D71" w:rsidRPr="0061663B" w:rsidRDefault="00BD7D71" w:rsidP="00003CE2">
      <w:pPr>
        <w:spacing w:after="0"/>
        <w:rPr>
          <w:rFonts w:cs="Arial"/>
        </w:rPr>
      </w:pPr>
      <w:r w:rsidRPr="0061663B">
        <w:rPr>
          <w:rFonts w:cs="Arial"/>
        </w:rPr>
        <w:t xml:space="preserve">Lo </w:t>
      </w:r>
      <w:proofErr w:type="spellStart"/>
      <w:r w:rsidRPr="0061663B">
        <w:rPr>
          <w:rFonts w:cs="Arial"/>
        </w:rPr>
        <w:t>sé</w:t>
      </w:r>
      <w:proofErr w:type="spellEnd"/>
      <w:r w:rsidRPr="0061663B">
        <w:rPr>
          <w:rFonts w:cs="Arial"/>
        </w:rPr>
        <w:t xml:space="preserve">: </w:t>
      </w:r>
    </w:p>
    <w:p w14:paraId="4493B65C" w14:textId="77777777" w:rsidR="00BD7D71" w:rsidRPr="00003CE2" w:rsidRDefault="00BD7D71" w:rsidP="00003CE2">
      <w:pPr>
        <w:pStyle w:val="ListParagraph"/>
        <w:numPr>
          <w:ilvl w:val="0"/>
          <w:numId w:val="22"/>
        </w:numPr>
        <w:spacing w:after="0"/>
        <w:rPr>
          <w:rFonts w:eastAsiaTheme="minorEastAsia" w:cs="Arial"/>
          <w:szCs w:val="24"/>
          <w:lang w:val="es-MX"/>
        </w:rPr>
      </w:pPr>
      <w:r w:rsidRPr="00003CE2">
        <w:rPr>
          <w:rFonts w:cs="Arial"/>
          <w:lang w:val="es-MX"/>
        </w:rPr>
        <w:t xml:space="preserve">Las armas de fuego y otras armas no están permitidas en la escuela ni mientras van y vienen de la escuela. Si un estudiante trae cualquier tipo de arma a la escuela, se puede recomendar la expulsión del estudiante. </w:t>
      </w:r>
    </w:p>
    <w:p w14:paraId="71C7BFAF" w14:textId="220640D8" w:rsidR="00BD7D71" w:rsidRPr="00003CE2" w:rsidRDefault="00BD7D71" w:rsidP="00003CE2">
      <w:pPr>
        <w:pStyle w:val="ListParagraph"/>
        <w:numPr>
          <w:ilvl w:val="0"/>
          <w:numId w:val="22"/>
        </w:numPr>
        <w:spacing w:after="0"/>
        <w:rPr>
          <w:rFonts w:cs="Arial"/>
          <w:lang w:val="es-MX"/>
        </w:rPr>
      </w:pPr>
      <w:r w:rsidRPr="00003CE2">
        <w:rPr>
          <w:rFonts w:cs="Arial"/>
          <w:lang w:val="es-MX"/>
        </w:rPr>
        <w:t xml:space="preserve">Los punteros láser no están permitidos en la escuela. </w:t>
      </w:r>
    </w:p>
    <w:p w14:paraId="17119BBB" w14:textId="4052762C" w:rsidR="00BD7D71" w:rsidRPr="00003CE2" w:rsidRDefault="00BD7D71" w:rsidP="00003CE2">
      <w:pPr>
        <w:pStyle w:val="ListParagraph"/>
        <w:numPr>
          <w:ilvl w:val="0"/>
          <w:numId w:val="22"/>
        </w:numPr>
        <w:spacing w:after="0"/>
        <w:rPr>
          <w:rFonts w:cs="Arial"/>
          <w:lang w:val="es-MX"/>
        </w:rPr>
      </w:pPr>
      <w:r w:rsidRPr="00003CE2">
        <w:rPr>
          <w:rFonts w:cs="Arial"/>
          <w:lang w:val="es-MX"/>
        </w:rPr>
        <w:t xml:space="preserve">A los estudiantes no se les permite tener alcohol o drogas en su posesión en la escuela o mientras van y vienen de la escuela. A los estudiantes no se les permite fumar o masticar tabaco en la escuela. Si un estudiante trae o usa alcohol, drogas o tabaco en la escuela, se puede recomendar la expulsión del estudiante. </w:t>
      </w:r>
    </w:p>
    <w:p w14:paraId="199011DA" w14:textId="77777777" w:rsidR="00BD7D71" w:rsidRPr="00003CE2" w:rsidRDefault="00BD7D71" w:rsidP="00003CE2">
      <w:pPr>
        <w:pStyle w:val="ListParagraph"/>
        <w:numPr>
          <w:ilvl w:val="0"/>
          <w:numId w:val="22"/>
        </w:numPr>
        <w:spacing w:after="0"/>
        <w:rPr>
          <w:rFonts w:cs="Arial"/>
          <w:lang w:val="es-MX"/>
        </w:rPr>
      </w:pPr>
      <w:r w:rsidRPr="00003CE2">
        <w:rPr>
          <w:rFonts w:cs="Arial"/>
          <w:lang w:val="es-MX"/>
        </w:rPr>
        <w:t xml:space="preserve">A los estudiantes no se les permite tener irritantes químicos (gas pimienta) en su poder en la escuela o mientras van y vienen de la escuela. Si un estudiante trae a la escuela o usa irritantes químicos (gas pimienta) en la escuela, el estudiante será suspendido y se le puede recomendar la expulsión. </w:t>
      </w:r>
    </w:p>
    <w:p w14:paraId="59F9BE22" w14:textId="10B4A111" w:rsidR="00DF497B" w:rsidRPr="00003CE2" w:rsidRDefault="00BD7D71" w:rsidP="00003CE2">
      <w:pPr>
        <w:spacing w:after="0"/>
        <w:rPr>
          <w:rFonts w:cs="Arial"/>
          <w:lang w:val="es-MX"/>
        </w:rPr>
      </w:pPr>
      <w:r w:rsidRPr="00003CE2">
        <w:rPr>
          <w:rFonts w:cs="Arial"/>
          <w:lang w:val="es-MX"/>
        </w:rPr>
        <w:t>Me han hablado de las reglas para el comportamiento en el aula. Sé que podría ser expulsado de la escuela por violar cualquiera de esas reglas. Ser expulsado significa que no puedo asistir a La Causa Charter School ni a ninguna escuela pública de Milwaukee.</w:t>
      </w:r>
    </w:p>
    <w:p w14:paraId="612128B7" w14:textId="77777777" w:rsidR="00DF497B" w:rsidRPr="00003CE2" w:rsidRDefault="00DF497B" w:rsidP="00003CE2">
      <w:pPr>
        <w:spacing w:after="0"/>
        <w:rPr>
          <w:rFonts w:cs="Arial"/>
          <w:lang w:val="es-MX"/>
        </w:rPr>
      </w:pPr>
    </w:p>
    <w:p w14:paraId="22AC373A" w14:textId="77777777" w:rsidR="00DF497B" w:rsidRPr="00003CE2" w:rsidRDefault="00DF497B" w:rsidP="00003CE2">
      <w:pPr>
        <w:spacing w:after="0"/>
        <w:rPr>
          <w:rFonts w:cs="Arial"/>
          <w:lang w:val="es-MX"/>
        </w:rPr>
      </w:pPr>
    </w:p>
    <w:p w14:paraId="06072A3C" w14:textId="77777777" w:rsidR="00DF497B" w:rsidRPr="00003CE2" w:rsidRDefault="00DF497B" w:rsidP="00003CE2">
      <w:pPr>
        <w:spacing w:after="0"/>
        <w:rPr>
          <w:rFonts w:cs="Arial"/>
          <w:lang w:val="es-MX"/>
        </w:rPr>
      </w:pPr>
    </w:p>
    <w:p w14:paraId="037C51A7" w14:textId="77777777" w:rsidR="00DF497B" w:rsidRPr="00003CE2" w:rsidRDefault="00DF497B" w:rsidP="00003CE2">
      <w:pPr>
        <w:spacing w:after="0"/>
        <w:rPr>
          <w:rFonts w:cs="Arial"/>
          <w:lang w:val="es-MX"/>
        </w:rPr>
      </w:pPr>
    </w:p>
    <w:p w14:paraId="1FF1E9BD" w14:textId="77777777" w:rsidR="00DF497B" w:rsidRPr="00003CE2" w:rsidRDefault="00DF497B" w:rsidP="00003CE2">
      <w:pPr>
        <w:spacing w:after="0"/>
        <w:rPr>
          <w:rFonts w:cs="Arial"/>
          <w:lang w:val="es-MX"/>
        </w:rPr>
      </w:pPr>
    </w:p>
    <w:p w14:paraId="334DD2C4" w14:textId="77777777" w:rsidR="00EE1FA0" w:rsidRPr="00003CE2" w:rsidRDefault="00EE1FA0" w:rsidP="00003CE2">
      <w:pPr>
        <w:spacing w:after="0"/>
        <w:rPr>
          <w:rFonts w:cs="Arial"/>
          <w:lang w:val="es-MX"/>
        </w:rPr>
      </w:pPr>
    </w:p>
    <w:p w14:paraId="5A05ED1F" w14:textId="77777777" w:rsidR="00EE1FA0" w:rsidRPr="00003CE2" w:rsidRDefault="00EE1FA0" w:rsidP="00003CE2">
      <w:pPr>
        <w:spacing w:after="0"/>
        <w:rPr>
          <w:rFonts w:cs="Arial"/>
          <w:lang w:val="es-MX"/>
        </w:rPr>
      </w:pPr>
    </w:p>
    <w:p w14:paraId="13F513E2" w14:textId="77777777" w:rsidR="00DF497B" w:rsidRPr="00003CE2" w:rsidRDefault="00DF497B" w:rsidP="00003CE2">
      <w:pPr>
        <w:spacing w:after="0"/>
        <w:rPr>
          <w:rFonts w:cs="Arial"/>
          <w:lang w:val="es-MX"/>
        </w:rPr>
      </w:pPr>
    </w:p>
    <w:p w14:paraId="2EFA114B" w14:textId="77777777" w:rsidR="00DF497B" w:rsidRPr="00003CE2" w:rsidRDefault="00DF497B" w:rsidP="00003CE2">
      <w:pPr>
        <w:spacing w:after="0"/>
        <w:rPr>
          <w:rFonts w:cs="Arial"/>
          <w:lang w:val="es-MX"/>
        </w:rPr>
      </w:pPr>
    </w:p>
    <w:p w14:paraId="3635D0A1" w14:textId="77777777" w:rsidR="00DF497B" w:rsidRDefault="00DF497B" w:rsidP="00003CE2">
      <w:pPr>
        <w:spacing w:after="0"/>
        <w:rPr>
          <w:rFonts w:cs="Arial"/>
          <w:lang w:val="es-MX"/>
        </w:rPr>
      </w:pPr>
    </w:p>
    <w:p w14:paraId="3E2BC4EB" w14:textId="77777777" w:rsidR="00003CE2" w:rsidRDefault="00003CE2" w:rsidP="00003CE2">
      <w:pPr>
        <w:spacing w:after="0"/>
        <w:rPr>
          <w:rFonts w:cs="Arial"/>
          <w:lang w:val="es-MX"/>
        </w:rPr>
      </w:pPr>
    </w:p>
    <w:p w14:paraId="7A7B1647" w14:textId="77777777" w:rsidR="00003CE2" w:rsidRDefault="00003CE2" w:rsidP="00003CE2">
      <w:pPr>
        <w:spacing w:after="0"/>
        <w:rPr>
          <w:rFonts w:cs="Arial"/>
          <w:lang w:val="es-MX"/>
        </w:rPr>
      </w:pPr>
    </w:p>
    <w:p w14:paraId="66E67BF0" w14:textId="77777777" w:rsidR="00003CE2" w:rsidRPr="00003CE2" w:rsidRDefault="00003CE2" w:rsidP="00003CE2">
      <w:pPr>
        <w:spacing w:after="0"/>
        <w:rPr>
          <w:rFonts w:cs="Arial"/>
          <w:lang w:val="es-MX"/>
        </w:rPr>
      </w:pPr>
    </w:p>
    <w:p w14:paraId="703241A6" w14:textId="77777777" w:rsidR="00DF497B" w:rsidRPr="00003CE2" w:rsidRDefault="00DF497B" w:rsidP="00003CE2">
      <w:pPr>
        <w:spacing w:after="0"/>
        <w:rPr>
          <w:rFonts w:cs="Arial"/>
          <w:lang w:val="es-MX"/>
        </w:rPr>
      </w:pPr>
    </w:p>
    <w:p w14:paraId="581FCA8A" w14:textId="73EFAB78" w:rsidR="00D654EA" w:rsidRPr="00003CE2" w:rsidRDefault="00003CE2" w:rsidP="00003CE2">
      <w:pPr>
        <w:pStyle w:val="Heading1"/>
        <w:rPr>
          <w:rFonts w:cs="Arial"/>
          <w:lang w:val="es-MX"/>
        </w:rPr>
      </w:pPr>
      <w:bookmarkStart w:id="68" w:name="_Toc205274997"/>
      <w:r>
        <w:rPr>
          <w:rFonts w:cs="Arial"/>
          <w:lang w:val="es-MX"/>
        </w:rPr>
        <w:lastRenderedPageBreak/>
        <w:t>ClassDojo</w:t>
      </w:r>
      <w:bookmarkEnd w:id="68"/>
    </w:p>
    <w:p w14:paraId="56A9E733" w14:textId="77777777" w:rsidR="00D654EA" w:rsidRPr="00003CE2" w:rsidRDefault="00D654EA" w:rsidP="00003CE2">
      <w:pPr>
        <w:spacing w:after="0" w:line="240" w:lineRule="auto"/>
        <w:textAlignment w:val="baseline"/>
        <w:rPr>
          <w:rFonts w:eastAsia="Times New Roman" w:cs="Arial"/>
          <w:sz w:val="18"/>
          <w:szCs w:val="18"/>
          <w:lang w:val="es-MX"/>
        </w:rPr>
      </w:pPr>
      <w:r w:rsidRPr="00003CE2">
        <w:rPr>
          <w:rFonts w:eastAsia="Times New Roman" w:cs="Arial"/>
          <w:szCs w:val="24"/>
          <w:lang w:val="es-MX"/>
        </w:rPr>
        <w:t> </w:t>
      </w:r>
    </w:p>
    <w:p w14:paraId="4F176BEA" w14:textId="72777EF8" w:rsidR="00D654EA" w:rsidRPr="00003CE2" w:rsidRDefault="00D654EA" w:rsidP="00003CE2">
      <w:pPr>
        <w:spacing w:after="0" w:line="240" w:lineRule="auto"/>
        <w:textAlignment w:val="baseline"/>
        <w:rPr>
          <w:rFonts w:eastAsia="Times New Roman" w:cs="Arial"/>
          <w:sz w:val="18"/>
          <w:szCs w:val="18"/>
          <w:lang w:val="es-MX"/>
        </w:rPr>
      </w:pPr>
      <w:r w:rsidRPr="00003CE2">
        <w:rPr>
          <w:rFonts w:eastAsia="Times New Roman" w:cs="Arial"/>
          <w:szCs w:val="24"/>
          <w:lang w:val="es-MX"/>
        </w:rPr>
        <w:t>La Causa Charter School está utilizando ClassDojo (</w:t>
      </w:r>
      <w:r w:rsidRPr="00003CE2">
        <w:rPr>
          <w:rFonts w:eastAsia="Times New Roman" w:cs="Arial"/>
          <w:b/>
          <w:bCs/>
          <w:szCs w:val="24"/>
          <w:lang w:val="es-MX"/>
        </w:rPr>
        <w:t>www.classdojo.com</w:t>
      </w:r>
      <w:r w:rsidR="00FC201A" w:rsidRPr="00003CE2">
        <w:rPr>
          <w:rFonts w:eastAsia="Times New Roman" w:cs="Arial"/>
          <w:szCs w:val="24"/>
          <w:lang w:val="es-MX"/>
        </w:rPr>
        <w:t xml:space="preserve">) para alentar a los estudiantes a aprender habilidades importantes como trabajar duro y participar en clase, para apoyar el comportamiento positivo en toda la escuela y para comunicarse con los padres. </w:t>
      </w:r>
    </w:p>
    <w:p w14:paraId="5093C86C" w14:textId="77777777" w:rsidR="00D654EA" w:rsidRPr="00003CE2" w:rsidRDefault="00D654EA" w:rsidP="00003CE2">
      <w:pPr>
        <w:spacing w:after="0" w:line="240" w:lineRule="auto"/>
        <w:textAlignment w:val="baseline"/>
        <w:rPr>
          <w:rFonts w:eastAsia="Times New Roman" w:cs="Arial"/>
          <w:sz w:val="18"/>
          <w:szCs w:val="18"/>
          <w:lang w:val="es-MX"/>
        </w:rPr>
      </w:pPr>
      <w:r w:rsidRPr="00003CE2">
        <w:rPr>
          <w:rFonts w:eastAsia="Times New Roman" w:cs="Arial"/>
          <w:szCs w:val="24"/>
          <w:lang w:val="es-MX"/>
        </w:rPr>
        <w:t> </w:t>
      </w:r>
    </w:p>
    <w:p w14:paraId="60E26BD8" w14:textId="77777777" w:rsidR="00D654EA" w:rsidRPr="00003CE2" w:rsidRDefault="00D654EA" w:rsidP="00003CE2">
      <w:pPr>
        <w:pStyle w:val="Heading3"/>
        <w:rPr>
          <w:rFonts w:eastAsia="Times New Roman" w:cs="Arial"/>
          <w:sz w:val="18"/>
          <w:szCs w:val="18"/>
          <w:lang w:val="es-MX"/>
        </w:rPr>
      </w:pPr>
      <w:bookmarkStart w:id="69" w:name="_Toc205274998"/>
      <w:r w:rsidRPr="00003CE2">
        <w:rPr>
          <w:rFonts w:eastAsia="Times New Roman" w:cs="Arial"/>
          <w:lang w:val="es-MX"/>
        </w:rPr>
        <w:t>¿Cómo funciona ClassDojo?</w:t>
      </w:r>
      <w:bookmarkEnd w:id="69"/>
    </w:p>
    <w:p w14:paraId="695037AD" w14:textId="5929F2CA" w:rsidR="00D654EA" w:rsidRPr="00003CE2" w:rsidRDefault="00D654EA" w:rsidP="00003CE2">
      <w:pPr>
        <w:spacing w:after="0" w:line="240" w:lineRule="auto"/>
        <w:textAlignment w:val="baseline"/>
        <w:rPr>
          <w:rFonts w:eastAsia="Times New Roman" w:cs="Arial"/>
          <w:sz w:val="18"/>
          <w:szCs w:val="18"/>
          <w:lang w:val="es-MX"/>
        </w:rPr>
      </w:pPr>
      <w:r w:rsidRPr="00003CE2">
        <w:rPr>
          <w:rFonts w:eastAsia="Times New Roman" w:cs="Arial"/>
          <w:lang w:val="es-MX"/>
        </w:rPr>
        <w:t>Con ClassDojo, los maestros pueden rastrear el comportamiento positivo de los estudiantes individuales y pueden comunicarse directamente con los padres o tutores en sus teléfonos celulares, tabletas o computadoras. Los maestros, administradores, padres o tutores y los estudiantes pueden compartir información de forma segura y privada. Ejemplos de información incluyen próximos eventos en el aula o excursiones, puntos que un estudiante gana por comportamiento, fotos o videos de estudiantes que participan en actividades en el aula y proyectos o tareas que los estudiantes deben completar.</w:t>
      </w:r>
    </w:p>
    <w:p w14:paraId="4574CB81" w14:textId="77777777" w:rsidR="00D654EA" w:rsidRPr="00003CE2" w:rsidRDefault="00D654EA" w:rsidP="00003CE2">
      <w:pPr>
        <w:spacing w:after="0" w:line="240" w:lineRule="auto"/>
        <w:textAlignment w:val="baseline"/>
        <w:rPr>
          <w:rFonts w:eastAsia="Times New Roman" w:cs="Arial"/>
          <w:sz w:val="18"/>
          <w:szCs w:val="18"/>
          <w:lang w:val="es-MX"/>
        </w:rPr>
      </w:pPr>
      <w:r w:rsidRPr="00003CE2">
        <w:rPr>
          <w:rFonts w:eastAsia="Times New Roman" w:cs="Arial"/>
          <w:szCs w:val="24"/>
          <w:lang w:val="es-MX"/>
        </w:rPr>
        <w:t> </w:t>
      </w:r>
    </w:p>
    <w:p w14:paraId="2CAFDDAB" w14:textId="77777777" w:rsidR="00D654EA" w:rsidRPr="00003CE2" w:rsidRDefault="00D654EA" w:rsidP="00003CE2">
      <w:pPr>
        <w:pStyle w:val="Heading3"/>
        <w:rPr>
          <w:rFonts w:eastAsia="Times New Roman" w:cs="Arial"/>
          <w:sz w:val="18"/>
          <w:szCs w:val="18"/>
          <w:lang w:val="es-MX"/>
        </w:rPr>
      </w:pPr>
      <w:bookmarkStart w:id="70" w:name="_Toc205274999"/>
      <w:r w:rsidRPr="00003CE2">
        <w:rPr>
          <w:rFonts w:eastAsia="Times New Roman" w:cs="Arial"/>
          <w:lang w:val="es-MX"/>
        </w:rPr>
        <w:t>¿Cuál es mi papel como padre o tutor?</w:t>
      </w:r>
      <w:bookmarkEnd w:id="70"/>
    </w:p>
    <w:p w14:paraId="71D7BFBC" w14:textId="1C205EB4" w:rsidR="00D654EA" w:rsidRPr="00003CE2" w:rsidRDefault="00D654EA" w:rsidP="00003CE2">
      <w:pPr>
        <w:spacing w:after="0" w:line="240" w:lineRule="auto"/>
        <w:ind w:right="-900"/>
        <w:textAlignment w:val="baseline"/>
        <w:rPr>
          <w:rFonts w:eastAsia="Times New Roman" w:cs="Arial"/>
          <w:sz w:val="18"/>
          <w:szCs w:val="18"/>
          <w:lang w:val="es-MX"/>
        </w:rPr>
      </w:pPr>
      <w:r w:rsidRPr="00003CE2">
        <w:rPr>
          <w:rFonts w:eastAsia="Times New Roman" w:cs="Arial"/>
          <w:szCs w:val="24"/>
          <w:lang w:val="es-MX"/>
        </w:rPr>
        <w:t>¡Tu papel como padre o tutor es fácil! ¡La aplicación ClassDojo es GRATIS! Simplemente proporcione su número de teléfono celular o dirección de correo electrónico al maestro del aula cuando se le solicite. El maestro le enviará una invitación para unirse a ClassDojo y se conectará con su hijo, el maestro y el administrador responsable de ese nivel de grado. Su información personal se mantendrá segura y privada.</w:t>
      </w:r>
    </w:p>
    <w:p w14:paraId="7CE38E99" w14:textId="77777777" w:rsidR="00D654EA" w:rsidRPr="00003CE2" w:rsidRDefault="00D654EA" w:rsidP="00003CE2">
      <w:pPr>
        <w:spacing w:after="0" w:line="240" w:lineRule="auto"/>
        <w:textAlignment w:val="baseline"/>
        <w:rPr>
          <w:rFonts w:eastAsia="Times New Roman" w:cs="Arial"/>
          <w:sz w:val="18"/>
          <w:szCs w:val="18"/>
          <w:lang w:val="es-MX"/>
        </w:rPr>
      </w:pPr>
      <w:r w:rsidRPr="00003CE2">
        <w:rPr>
          <w:rFonts w:eastAsia="Times New Roman" w:cs="Arial"/>
          <w:szCs w:val="24"/>
          <w:lang w:val="es-MX"/>
        </w:rPr>
        <w:t>  </w:t>
      </w:r>
    </w:p>
    <w:p w14:paraId="3B665853" w14:textId="7959BB88" w:rsidR="005216CD" w:rsidRPr="00003CE2" w:rsidRDefault="00D654EA" w:rsidP="00003CE2">
      <w:pPr>
        <w:spacing w:after="0" w:line="240" w:lineRule="auto"/>
        <w:rPr>
          <w:rFonts w:eastAsia="Times New Roman" w:cs="Arial"/>
          <w:lang w:val="es-MX"/>
        </w:rPr>
      </w:pPr>
      <w:r w:rsidRPr="00003CE2">
        <w:rPr>
          <w:rFonts w:eastAsia="Times New Roman" w:cs="Arial"/>
          <w:lang w:val="es-MX"/>
        </w:rPr>
        <w:t xml:space="preserve">Toda la información compartida entre el maestro, el estudiante, el padre o tutor y el administrador es segura y privada y </w:t>
      </w:r>
      <w:r w:rsidRPr="00003CE2">
        <w:rPr>
          <w:rFonts w:eastAsia="Times New Roman" w:cs="Arial"/>
          <w:b/>
          <w:bCs/>
          <w:lang w:val="es-MX"/>
        </w:rPr>
        <w:t>no se compartirá</w:t>
      </w:r>
      <w:r w:rsidRPr="00003CE2">
        <w:rPr>
          <w:rFonts w:eastAsia="Times New Roman" w:cs="Arial"/>
          <w:lang w:val="es-MX"/>
        </w:rPr>
        <w:t xml:space="preserve"> con ningún otro padre o estudiante. Si no desea que el maestro o administrador fotografíe o grabe en video a su hijo para compartirlo con usted en ClassDojo, debe firmar el formulario de autorización de fotos.</w:t>
      </w:r>
    </w:p>
    <w:p w14:paraId="1F1A602E" w14:textId="77777777" w:rsidR="008673E5" w:rsidRPr="00003CE2" w:rsidRDefault="008673E5" w:rsidP="00003CE2">
      <w:pPr>
        <w:spacing w:after="0" w:line="240" w:lineRule="auto"/>
        <w:rPr>
          <w:rFonts w:eastAsia="Times New Roman" w:cs="Arial"/>
          <w:lang w:val="es-MX"/>
        </w:rPr>
      </w:pPr>
    </w:p>
    <w:p w14:paraId="60E41DC0" w14:textId="77777777" w:rsidR="008673E5" w:rsidRDefault="008673E5" w:rsidP="00003CE2">
      <w:pPr>
        <w:spacing w:after="0" w:line="240" w:lineRule="auto"/>
        <w:rPr>
          <w:rFonts w:cs="Arial"/>
          <w:lang w:val="es-MX"/>
        </w:rPr>
      </w:pPr>
    </w:p>
    <w:p w14:paraId="19FE6E2C" w14:textId="77777777" w:rsidR="00003CE2" w:rsidRDefault="00003CE2" w:rsidP="00003CE2">
      <w:pPr>
        <w:spacing w:after="0" w:line="240" w:lineRule="auto"/>
        <w:rPr>
          <w:rFonts w:cs="Arial"/>
          <w:lang w:val="es-MX"/>
        </w:rPr>
      </w:pPr>
    </w:p>
    <w:p w14:paraId="2256A55B" w14:textId="77777777" w:rsidR="00003CE2" w:rsidRDefault="00003CE2" w:rsidP="00003CE2">
      <w:pPr>
        <w:spacing w:after="0" w:line="240" w:lineRule="auto"/>
        <w:rPr>
          <w:rFonts w:cs="Arial"/>
          <w:lang w:val="es-MX"/>
        </w:rPr>
      </w:pPr>
    </w:p>
    <w:p w14:paraId="6DA3FB19" w14:textId="77777777" w:rsidR="00003CE2" w:rsidRDefault="00003CE2" w:rsidP="00003CE2">
      <w:pPr>
        <w:spacing w:after="0" w:line="240" w:lineRule="auto"/>
        <w:rPr>
          <w:rFonts w:cs="Arial"/>
          <w:lang w:val="es-MX"/>
        </w:rPr>
      </w:pPr>
    </w:p>
    <w:p w14:paraId="77C53A64" w14:textId="77777777" w:rsidR="00003CE2" w:rsidRDefault="00003CE2" w:rsidP="00003CE2">
      <w:pPr>
        <w:spacing w:after="0" w:line="240" w:lineRule="auto"/>
        <w:rPr>
          <w:rFonts w:cs="Arial"/>
          <w:lang w:val="es-MX"/>
        </w:rPr>
      </w:pPr>
    </w:p>
    <w:p w14:paraId="6E2D3153" w14:textId="77777777" w:rsidR="00003CE2" w:rsidRDefault="00003CE2" w:rsidP="00003CE2">
      <w:pPr>
        <w:spacing w:after="0" w:line="240" w:lineRule="auto"/>
        <w:rPr>
          <w:rFonts w:cs="Arial"/>
          <w:lang w:val="es-MX"/>
        </w:rPr>
      </w:pPr>
    </w:p>
    <w:p w14:paraId="04B27F2F" w14:textId="77777777" w:rsidR="00003CE2" w:rsidRDefault="00003CE2" w:rsidP="00003CE2">
      <w:pPr>
        <w:spacing w:after="0" w:line="240" w:lineRule="auto"/>
        <w:rPr>
          <w:rFonts w:cs="Arial"/>
          <w:lang w:val="es-MX"/>
        </w:rPr>
      </w:pPr>
    </w:p>
    <w:p w14:paraId="158A2F21" w14:textId="77777777" w:rsidR="00003CE2" w:rsidRDefault="00003CE2" w:rsidP="00003CE2">
      <w:pPr>
        <w:spacing w:after="0" w:line="240" w:lineRule="auto"/>
        <w:rPr>
          <w:rFonts w:cs="Arial"/>
          <w:lang w:val="es-MX"/>
        </w:rPr>
      </w:pPr>
    </w:p>
    <w:p w14:paraId="740A6967" w14:textId="77777777" w:rsidR="00003CE2" w:rsidRDefault="00003CE2" w:rsidP="00003CE2">
      <w:pPr>
        <w:spacing w:after="0" w:line="240" w:lineRule="auto"/>
        <w:rPr>
          <w:rFonts w:cs="Arial"/>
          <w:lang w:val="es-MX"/>
        </w:rPr>
      </w:pPr>
    </w:p>
    <w:p w14:paraId="4AF295C1" w14:textId="77777777" w:rsidR="00003CE2" w:rsidRDefault="00003CE2" w:rsidP="00003CE2">
      <w:pPr>
        <w:spacing w:after="0" w:line="240" w:lineRule="auto"/>
        <w:rPr>
          <w:rFonts w:cs="Arial"/>
          <w:lang w:val="es-MX"/>
        </w:rPr>
      </w:pPr>
    </w:p>
    <w:p w14:paraId="17DADE81" w14:textId="77777777" w:rsidR="00003CE2" w:rsidRDefault="00003CE2" w:rsidP="00003CE2">
      <w:pPr>
        <w:spacing w:after="0" w:line="240" w:lineRule="auto"/>
        <w:rPr>
          <w:rFonts w:cs="Arial"/>
          <w:lang w:val="es-MX"/>
        </w:rPr>
      </w:pPr>
    </w:p>
    <w:p w14:paraId="11555564" w14:textId="77777777" w:rsidR="00003CE2" w:rsidRDefault="00003CE2" w:rsidP="00003CE2">
      <w:pPr>
        <w:spacing w:after="0" w:line="240" w:lineRule="auto"/>
        <w:rPr>
          <w:rFonts w:cs="Arial"/>
          <w:lang w:val="es-MX"/>
        </w:rPr>
      </w:pPr>
    </w:p>
    <w:p w14:paraId="5FE0FD1A" w14:textId="77777777" w:rsidR="00003CE2" w:rsidRPr="00003CE2" w:rsidRDefault="00003CE2" w:rsidP="00003CE2">
      <w:pPr>
        <w:spacing w:after="0" w:line="240" w:lineRule="auto"/>
        <w:rPr>
          <w:rFonts w:cs="Arial"/>
          <w:lang w:val="es-MX"/>
        </w:rPr>
      </w:pPr>
    </w:p>
    <w:p w14:paraId="7DBA1EF7" w14:textId="77777777" w:rsidR="00382AC2" w:rsidRPr="00003CE2" w:rsidRDefault="00382AC2" w:rsidP="00003CE2">
      <w:pPr>
        <w:pStyle w:val="Heading1"/>
        <w:rPr>
          <w:lang w:val="es-MX"/>
        </w:rPr>
      </w:pPr>
      <w:bookmarkStart w:id="71" w:name="_Toc205275000"/>
      <w:r w:rsidRPr="00003CE2">
        <w:rPr>
          <w:lang w:val="es-MX"/>
        </w:rPr>
        <w:lastRenderedPageBreak/>
        <w:t>Portal para padres de Infinite Campus</w:t>
      </w:r>
      <w:bookmarkEnd w:id="71"/>
    </w:p>
    <w:p w14:paraId="6842F5FE" w14:textId="77777777" w:rsidR="00382AC2" w:rsidRPr="00003CE2" w:rsidRDefault="00382AC2" w:rsidP="00003CE2">
      <w:pPr>
        <w:spacing w:after="0"/>
        <w:jc w:val="center"/>
        <w:rPr>
          <w:rFonts w:cs="Arial"/>
          <w:lang w:val="es-MX"/>
        </w:rPr>
      </w:pPr>
    </w:p>
    <w:p w14:paraId="6BE412AC" w14:textId="549C440C" w:rsidR="00382AC2" w:rsidRPr="00003CE2" w:rsidRDefault="00382AC2" w:rsidP="00003CE2">
      <w:pPr>
        <w:spacing w:after="0"/>
        <w:rPr>
          <w:rFonts w:cs="Arial"/>
          <w:lang w:val="es-MX"/>
        </w:rPr>
      </w:pPr>
      <w:r w:rsidRPr="00003CE2">
        <w:rPr>
          <w:rFonts w:cs="Arial"/>
          <w:lang w:val="es-MX"/>
        </w:rPr>
        <w:t xml:space="preserve">Los padres pueden tomar un papel activo en la educación de sus hijos creando un Portal para Padres en el sistema de información estudiantil de la escuela, Infinite Campus. Puede acceder a Infinite Campus en una computadora o un teléfono celular. El Portal para padres le permite acceso las 24 horas para ver el maestro y la clase de su hijo, los horarios, la asistencia, la información de transporte, las calificaciones, los registros de vacunación y los mensajes del distrito. </w:t>
      </w:r>
    </w:p>
    <w:p w14:paraId="27AD44ED" w14:textId="77777777" w:rsidR="00382AC2" w:rsidRPr="00003CE2" w:rsidRDefault="00382AC2" w:rsidP="00003CE2">
      <w:pPr>
        <w:spacing w:after="0"/>
        <w:rPr>
          <w:rFonts w:cs="Arial"/>
          <w:lang w:val="es-MX"/>
        </w:rPr>
      </w:pPr>
      <w:r w:rsidRPr="00003CE2">
        <w:rPr>
          <w:rFonts w:cs="Arial"/>
          <w:lang w:val="es-MX"/>
        </w:rPr>
        <w:t>Para crear su cuenta del Portal para padres, traiga una identificación con foto a la oficina de la escuela para verificar que es el tutor legal del niño, y podemos ayudarlo a configurar su cuenta.</w:t>
      </w:r>
    </w:p>
    <w:p w14:paraId="0FBDC1A2" w14:textId="77777777" w:rsidR="00382AC2" w:rsidRPr="00003CE2" w:rsidRDefault="00382AC2" w:rsidP="00003CE2">
      <w:pPr>
        <w:spacing w:after="0"/>
        <w:rPr>
          <w:rFonts w:eastAsiaTheme="majorEastAsia" w:cs="Arial"/>
          <w:sz w:val="32"/>
          <w:szCs w:val="32"/>
          <w:lang w:val="es-MX"/>
        </w:rPr>
      </w:pPr>
    </w:p>
    <w:p w14:paraId="20FD83FA" w14:textId="7ACD91FC" w:rsidR="002B2114" w:rsidRPr="00003CE2" w:rsidRDefault="002B2114" w:rsidP="00003CE2">
      <w:pPr>
        <w:pStyle w:val="Heading1"/>
        <w:rPr>
          <w:rFonts w:cs="Arial"/>
          <w:lang w:val="es-MX"/>
        </w:rPr>
      </w:pPr>
      <w:bookmarkStart w:id="72" w:name="_Toc205275001"/>
      <w:r w:rsidRPr="00003CE2">
        <w:rPr>
          <w:rFonts w:cs="Arial"/>
          <w:lang w:val="es-MX"/>
        </w:rPr>
        <w:t>Guía para padres sobre la calificación basada en estándares</w:t>
      </w:r>
      <w:bookmarkEnd w:id="72"/>
    </w:p>
    <w:p w14:paraId="38BCDE12" w14:textId="5CC5EE74" w:rsidR="002B2114" w:rsidRPr="00003CE2" w:rsidRDefault="002B2114" w:rsidP="00003CE2">
      <w:pPr>
        <w:spacing w:after="0"/>
        <w:rPr>
          <w:rFonts w:cs="Arial"/>
          <w:lang w:val="es-MX"/>
        </w:rPr>
      </w:pPr>
      <w:r w:rsidRPr="00003CE2">
        <w:rPr>
          <w:rFonts w:cs="Arial"/>
          <w:lang w:val="es-MX"/>
        </w:rPr>
        <w:t>En LCCS, imaginamos una boleta de calificaciones amigable para los estudiantes con objetivos de aprendizaje claramente definidos alineados con evaluaciones equilibradas y de alta calidad que unirán nuestros formatos de calificación de escuelas primarias y secundarias. Nuestra boleta de calificaciones basada en estándares busca proporcionar comentarios significativos para que tanto los estudiantes como los padres puedan realizar un seguimiento del progreso de los estudiantes hacia el dominio de conceptos académicos clave, reflexionar sobre las fortalezas y debilidades e identificar múltiples caminos hacia un aprendizaje más profundo.</w:t>
      </w:r>
    </w:p>
    <w:p w14:paraId="40A0209F" w14:textId="42B2790F" w:rsidR="002B2114" w:rsidRPr="00003CE2" w:rsidRDefault="002B2114" w:rsidP="00003CE2">
      <w:pPr>
        <w:pStyle w:val="Heading2"/>
        <w:rPr>
          <w:lang w:val="es-MX"/>
        </w:rPr>
      </w:pPr>
      <w:bookmarkStart w:id="73" w:name="_Toc205275002"/>
      <w:r w:rsidRPr="00003CE2">
        <w:rPr>
          <w:lang w:val="es-MX"/>
        </w:rPr>
        <w:t>¿Qué son las calificaciones basadas en estándares?</w:t>
      </w:r>
      <w:bookmarkEnd w:id="73"/>
    </w:p>
    <w:p w14:paraId="5A10438F" w14:textId="5A3C1DF4" w:rsidR="002B2114" w:rsidRPr="00003CE2" w:rsidRDefault="00723C4E" w:rsidP="00003CE2">
      <w:pPr>
        <w:spacing w:after="0"/>
        <w:rPr>
          <w:rFonts w:cs="Arial"/>
          <w:lang w:val="es-MX"/>
        </w:rPr>
      </w:pPr>
      <w:r w:rsidRPr="00003CE2">
        <w:rPr>
          <w:rFonts w:cs="Arial"/>
          <w:lang w:val="es-MX"/>
        </w:rPr>
        <w:t xml:space="preserve">La calificación basada en estándares comunica cómo se están desempeñando los estudiantes en un conjunto de objetivos de aprendizaje claramente definidos llamados estándares. El propósito de la calificación basada en estándares es identificar lo que un estudiante sabe, o puede hacer, en relación con el </w:t>
      </w:r>
      <w:proofErr w:type="spellStart"/>
      <w:r w:rsidRPr="00003CE2">
        <w:rPr>
          <w:rFonts w:cs="Arial"/>
          <w:lang w:val="es-MX"/>
        </w:rPr>
        <w:t>preestablecimiento</w:t>
      </w:r>
      <w:proofErr w:type="spellEnd"/>
      <w:r w:rsidRPr="00003CE2">
        <w:rPr>
          <w:rFonts w:cs="Arial"/>
          <w:lang w:val="es-MX"/>
        </w:rPr>
        <w:t xml:space="preserve"> de objetivos de aprendizaje, en lugar de simplemente promediar calificaciones / puntajes en el transcurso de un período de calificación, lo que puede enmascarar lo que un estudiante ha aprendido, o no aprendido, en un curso específico.</w:t>
      </w:r>
    </w:p>
    <w:p w14:paraId="3CFCAFF3" w14:textId="77777777" w:rsidR="002B2114" w:rsidRPr="00003CE2" w:rsidRDefault="002B2114" w:rsidP="00003CE2">
      <w:pPr>
        <w:pStyle w:val="Heading2"/>
        <w:rPr>
          <w:lang w:val="es-MX"/>
        </w:rPr>
      </w:pPr>
      <w:bookmarkStart w:id="74" w:name="_Toc205275003"/>
      <w:r w:rsidRPr="00003CE2">
        <w:rPr>
          <w:lang w:val="es-MX"/>
        </w:rPr>
        <w:t>¿En qué se diferencia la clasificación basada en estándares de la clasificación tradicional?</w:t>
      </w:r>
      <w:bookmarkEnd w:id="74"/>
    </w:p>
    <w:p w14:paraId="44F6BF70" w14:textId="77777777" w:rsidR="002B2114" w:rsidRPr="00003CE2" w:rsidRDefault="002B2114" w:rsidP="00003CE2">
      <w:pPr>
        <w:spacing w:after="0"/>
        <w:rPr>
          <w:rFonts w:cs="Arial"/>
          <w:lang w:val="es-MX"/>
        </w:rPr>
      </w:pPr>
      <w:r w:rsidRPr="00003CE2">
        <w:rPr>
          <w:rFonts w:cs="Arial"/>
          <w:lang w:val="es-MX"/>
        </w:rPr>
        <w:t>A diferencia de los sistemas de calificación tradicionales, un sistema de calificación basado en estándares mide el dominio de un estudiante de los estándares de nivel de grado al priorizar el nivel de desempeño más reciente y consistente. Por lo tanto, un estudiante que puede haber tenido dificultades al comienzo de un curso, cuando se encuentra por primera vez con material nuevo, aún puede demostrar dominio de contenidos/conceptos clave al final de un período de calificación.</w:t>
      </w:r>
    </w:p>
    <w:p w14:paraId="491B1470" w14:textId="77777777" w:rsidR="002B2114" w:rsidRPr="00003CE2" w:rsidRDefault="002B2114" w:rsidP="00003CE2">
      <w:pPr>
        <w:spacing w:after="0"/>
        <w:rPr>
          <w:rFonts w:cs="Arial"/>
          <w:lang w:val="es-MX"/>
        </w:rPr>
      </w:pPr>
      <w:r w:rsidRPr="00003CE2">
        <w:rPr>
          <w:rFonts w:cs="Arial"/>
          <w:lang w:val="es-MX"/>
        </w:rPr>
        <w:t xml:space="preserve">En un sistema de calificación tradicional, el desempeño de un estudiante durante todo un trimestre se promedia en conjunto. Los puntajes tempranos de las pruebas que eran bajos se promediarían junto con un desempeño más competente más adelante en el </w:t>
      </w:r>
      <w:r w:rsidRPr="00003CE2">
        <w:rPr>
          <w:rFonts w:cs="Arial"/>
          <w:lang w:val="es-MX"/>
        </w:rPr>
        <w:lastRenderedPageBreak/>
        <w:t>curso, lo que resultaría en una calificación general más baja de lo que indica el desempeño actual.</w:t>
      </w:r>
    </w:p>
    <w:p w14:paraId="2EEBE3FB" w14:textId="282B3827" w:rsidR="002B2114" w:rsidRPr="00003CE2" w:rsidRDefault="002B2114" w:rsidP="00003CE2">
      <w:pPr>
        <w:spacing w:after="0"/>
        <w:rPr>
          <w:rFonts w:cs="Arial"/>
          <w:lang w:val="es-MX"/>
        </w:rPr>
      </w:pPr>
      <w:r w:rsidRPr="00003CE2">
        <w:rPr>
          <w:rFonts w:cs="Arial"/>
          <w:lang w:val="es-MX"/>
        </w:rPr>
        <w:t>Las boletas de calificaciones basadas en estándares separan el rendimiento académico de los hábitos y comportamientos laborales para proporcionar a los padres una visión más precisa del progreso de un estudiante tanto en áreas académicas como de comportamiento. Variables como esfuerzo, participación, puntualidad, cooperación, actitud y asistencia se reportan por separado, no como un indicador del rendimiento académico de un estudiante.</w:t>
      </w:r>
    </w:p>
    <w:p w14:paraId="2A95DF1D" w14:textId="77777777" w:rsidR="002B2114" w:rsidRPr="00003CE2" w:rsidRDefault="002B2114" w:rsidP="00003CE2">
      <w:pPr>
        <w:pStyle w:val="Heading2"/>
        <w:rPr>
          <w:lang w:val="es-MX"/>
        </w:rPr>
      </w:pPr>
      <w:bookmarkStart w:id="75" w:name="_Toc205275004"/>
      <w:r w:rsidRPr="00003CE2">
        <w:rPr>
          <w:lang w:val="es-MX"/>
        </w:rPr>
        <w:t>¿Cómo se determinan las calificaciones de mi hijo?</w:t>
      </w:r>
      <w:bookmarkEnd w:id="75"/>
    </w:p>
    <w:p w14:paraId="529D2796" w14:textId="77777777" w:rsidR="002B2114" w:rsidRPr="00003CE2" w:rsidRDefault="002B2114" w:rsidP="00003CE2">
      <w:pPr>
        <w:spacing w:after="0"/>
        <w:rPr>
          <w:rFonts w:cs="Arial"/>
          <w:lang w:val="es-MX"/>
        </w:rPr>
      </w:pPr>
      <w:r w:rsidRPr="00003CE2">
        <w:rPr>
          <w:rFonts w:cs="Arial"/>
          <w:lang w:val="es-MX"/>
        </w:rPr>
        <w:t>El desempeño de un estudiante en una serie de evaluaciones (tanto formativas como sumativas) se utilizará para determinar la calificación general de un estudiante en un curso. Las tareas de práctica (tareas) son solo eso, práctica y, por lo tanto, deben servir principalmente como fuente de retroalimentación y apoyo instructivo tanto para estudiantes como para maestros. Los puntajes en las tareas de práctica no deben usarse como un componente importante de la calificación académica de un estudiante. Los maestros pueden requerir que los estudiantes completen todo su trabajo de práctica antes de permitirles tomar o volver a tomar una evaluación.</w:t>
      </w:r>
    </w:p>
    <w:p w14:paraId="7315BCF0" w14:textId="77777777" w:rsidR="00605797" w:rsidRPr="00003CE2" w:rsidRDefault="00605797" w:rsidP="00003CE2">
      <w:pPr>
        <w:spacing w:after="0"/>
        <w:rPr>
          <w:rFonts w:cs="Arial"/>
          <w:lang w:val="es-MX"/>
        </w:rPr>
      </w:pPr>
    </w:p>
    <w:p w14:paraId="72048D57" w14:textId="7585747A" w:rsidR="002B2114" w:rsidRPr="00003CE2" w:rsidRDefault="002B2114" w:rsidP="00003CE2">
      <w:pPr>
        <w:pStyle w:val="Heading2"/>
        <w:rPr>
          <w:lang w:val="es-MX"/>
        </w:rPr>
      </w:pPr>
      <w:bookmarkStart w:id="76" w:name="_Toc205275005"/>
      <w:r w:rsidRPr="00003CE2">
        <w:rPr>
          <w:lang w:val="es-MX"/>
        </w:rPr>
        <w:t>¿Mi hijo seguirá recibiendo comentarios de los maestros en su boleta de calificaciones?</w:t>
      </w:r>
      <w:bookmarkEnd w:id="76"/>
    </w:p>
    <w:p w14:paraId="33AF395E" w14:textId="77777777" w:rsidR="002B2114" w:rsidRDefault="002B2114" w:rsidP="00003CE2">
      <w:pPr>
        <w:spacing w:after="0"/>
        <w:rPr>
          <w:rFonts w:cs="Arial"/>
          <w:lang w:val="es-MX"/>
        </w:rPr>
      </w:pPr>
      <w:r w:rsidRPr="00003CE2">
        <w:rPr>
          <w:rFonts w:cs="Arial"/>
          <w:lang w:val="es-MX"/>
        </w:rPr>
        <w:t>Sí. La retroalimentación individualizada es un componente esencial de la calificación basada en estándares. La retroalimentación efectiva es una fuente de información más útil que simplemente asignar un valor numérico o una calificación de letra al trabajo de los estudiantes.</w:t>
      </w:r>
    </w:p>
    <w:p w14:paraId="25182723" w14:textId="77777777" w:rsidR="00003CE2" w:rsidRPr="00003CE2" w:rsidRDefault="00003CE2" w:rsidP="00003CE2">
      <w:pPr>
        <w:spacing w:after="0"/>
        <w:rPr>
          <w:rFonts w:cs="Arial"/>
          <w:lang w:val="es-MX"/>
        </w:rPr>
      </w:pPr>
    </w:p>
    <w:p w14:paraId="6438A13D" w14:textId="12019901" w:rsidR="002B2114" w:rsidRPr="00003CE2" w:rsidRDefault="002B2114" w:rsidP="00003CE2">
      <w:pPr>
        <w:pStyle w:val="Heading2"/>
        <w:rPr>
          <w:lang w:val="es-MX"/>
        </w:rPr>
      </w:pPr>
      <w:bookmarkStart w:id="77" w:name="_Toc205275006"/>
      <w:r w:rsidRPr="00003CE2">
        <w:rPr>
          <w:lang w:val="es-MX"/>
        </w:rPr>
        <w:t>¿Qué representa cada una de las calificaciones en la escala de 4 puntos?</w:t>
      </w:r>
      <w:bookmarkEnd w:id="77"/>
    </w:p>
    <w:p w14:paraId="43616748" w14:textId="6F31FB6D" w:rsidR="401AD1D2" w:rsidRPr="0061663B" w:rsidRDefault="401AD1D2" w:rsidP="00003CE2">
      <w:pPr>
        <w:spacing w:after="0"/>
        <w:rPr>
          <w:rFonts w:cs="Arial"/>
        </w:rPr>
      </w:pPr>
      <w:r w:rsidRPr="00003CE2">
        <w:rPr>
          <w:rFonts w:cs="Arial"/>
          <w:lang w:val="es-MX"/>
        </w:rPr>
        <w:t xml:space="preserve">Realmente no se puede comparar un sistema de calificación tradicional con una calificación basada en estándares. </w:t>
      </w:r>
      <w:r w:rsidRPr="0061663B">
        <w:rPr>
          <w:rFonts w:cs="Arial"/>
        </w:rPr>
        <w:t xml:space="preserve">Es </w:t>
      </w:r>
      <w:proofErr w:type="spellStart"/>
      <w:r w:rsidRPr="0061663B">
        <w:rPr>
          <w:rFonts w:cs="Arial"/>
        </w:rPr>
        <w:t>como</w:t>
      </w:r>
      <w:proofErr w:type="spellEnd"/>
      <w:r w:rsidRPr="0061663B">
        <w:rPr>
          <w:rFonts w:cs="Arial"/>
        </w:rPr>
        <w:t xml:space="preserve"> </w:t>
      </w:r>
      <w:proofErr w:type="spellStart"/>
      <w:r w:rsidRPr="0061663B">
        <w:rPr>
          <w:rFonts w:cs="Arial"/>
        </w:rPr>
        <w:t>comparar</w:t>
      </w:r>
      <w:proofErr w:type="spellEnd"/>
      <w:r w:rsidRPr="0061663B">
        <w:rPr>
          <w:rFonts w:cs="Arial"/>
        </w:rPr>
        <w:t xml:space="preserve"> "manzanas con naranjas".</w:t>
      </w:r>
    </w:p>
    <w:p w14:paraId="6B8E960C" w14:textId="1381679A" w:rsidR="002B2114" w:rsidRPr="00003CE2" w:rsidRDefault="002B2114" w:rsidP="00003CE2">
      <w:pPr>
        <w:pStyle w:val="ListParagraph"/>
        <w:numPr>
          <w:ilvl w:val="0"/>
          <w:numId w:val="21"/>
        </w:numPr>
        <w:spacing w:after="0"/>
        <w:rPr>
          <w:rFonts w:cs="Arial"/>
          <w:lang w:val="es-MX"/>
        </w:rPr>
      </w:pPr>
      <w:r w:rsidRPr="00003CE2">
        <w:rPr>
          <w:rFonts w:cs="Arial"/>
          <w:lang w:val="es-MX"/>
        </w:rPr>
        <w:t>Una puntuación de (4 / Avanzado) indicaría que un estudiante supera un estándar al demostrar constantemente un nivel avanzado de comprensión y / o la capacidad de aplicar sus conocimientos a un nivel superior.</w:t>
      </w:r>
    </w:p>
    <w:p w14:paraId="581F31FC" w14:textId="5B09ECD5" w:rsidR="002B2114" w:rsidRPr="0061663B" w:rsidRDefault="002B2114" w:rsidP="00003CE2">
      <w:pPr>
        <w:pStyle w:val="ListParagraph"/>
        <w:numPr>
          <w:ilvl w:val="0"/>
          <w:numId w:val="21"/>
        </w:numPr>
        <w:spacing w:after="0"/>
        <w:rPr>
          <w:rFonts w:cs="Arial"/>
        </w:rPr>
      </w:pPr>
      <w:r w:rsidRPr="00003CE2">
        <w:rPr>
          <w:rFonts w:cs="Arial"/>
          <w:lang w:val="es-MX"/>
        </w:rPr>
        <w:t xml:space="preserve">Una puntuación de (3 / Competente) indicaría que un estudiante ha alcanzado el estándar de forma independiente. </w:t>
      </w:r>
      <w:r w:rsidRPr="0061663B">
        <w:rPr>
          <w:rFonts w:cs="Arial"/>
        </w:rPr>
        <w:t xml:space="preserve">El </w:t>
      </w:r>
      <w:proofErr w:type="spellStart"/>
      <w:r w:rsidRPr="0061663B">
        <w:rPr>
          <w:rFonts w:cs="Arial"/>
        </w:rPr>
        <w:t>estudiante</w:t>
      </w:r>
      <w:proofErr w:type="spellEnd"/>
      <w:r w:rsidRPr="0061663B">
        <w:rPr>
          <w:rFonts w:cs="Arial"/>
        </w:rPr>
        <w:t xml:space="preserve"> </w:t>
      </w:r>
      <w:proofErr w:type="spellStart"/>
      <w:r w:rsidRPr="0061663B">
        <w:rPr>
          <w:rFonts w:cs="Arial"/>
        </w:rPr>
        <w:t>demuestra</w:t>
      </w:r>
      <w:proofErr w:type="spellEnd"/>
      <w:r w:rsidRPr="0061663B">
        <w:rPr>
          <w:rFonts w:cs="Arial"/>
        </w:rPr>
        <w:t xml:space="preserve"> </w:t>
      </w:r>
      <w:proofErr w:type="spellStart"/>
      <w:r w:rsidRPr="0061663B">
        <w:rPr>
          <w:rFonts w:cs="Arial"/>
        </w:rPr>
        <w:t>dominio</w:t>
      </w:r>
      <w:proofErr w:type="spellEnd"/>
      <w:r w:rsidRPr="0061663B">
        <w:rPr>
          <w:rFonts w:cs="Arial"/>
        </w:rPr>
        <w:t xml:space="preserve"> del estándar.</w:t>
      </w:r>
    </w:p>
    <w:p w14:paraId="3FCD727A" w14:textId="36A67FFD" w:rsidR="002B2114" w:rsidRPr="00003CE2" w:rsidRDefault="002B2114" w:rsidP="00003CE2">
      <w:pPr>
        <w:pStyle w:val="ListParagraph"/>
        <w:numPr>
          <w:ilvl w:val="0"/>
          <w:numId w:val="21"/>
        </w:numPr>
        <w:spacing w:after="0"/>
        <w:rPr>
          <w:rFonts w:cs="Arial"/>
          <w:lang w:val="es-MX"/>
        </w:rPr>
      </w:pPr>
      <w:r w:rsidRPr="00003CE2">
        <w:rPr>
          <w:rFonts w:cs="Arial"/>
          <w:lang w:val="es-MX"/>
        </w:rPr>
        <w:t>Un puntaje de (2 / Básico) indicaría que un estudiante está desarrollando una comprensión de un estándar, pero aún puede necesitar instrucción y / o apoyo adicional.</w:t>
      </w:r>
    </w:p>
    <w:p w14:paraId="47AD9BAB" w14:textId="6F7A9ABC" w:rsidR="002B2114" w:rsidRDefault="002B2114" w:rsidP="00003CE2">
      <w:pPr>
        <w:pStyle w:val="ListParagraph"/>
        <w:numPr>
          <w:ilvl w:val="0"/>
          <w:numId w:val="21"/>
        </w:numPr>
        <w:spacing w:after="0"/>
        <w:rPr>
          <w:rFonts w:cs="Arial"/>
        </w:rPr>
      </w:pPr>
      <w:r w:rsidRPr="00003CE2">
        <w:rPr>
          <w:rFonts w:cs="Arial"/>
          <w:lang w:val="es-MX"/>
        </w:rPr>
        <w:t xml:space="preserve">Una puntuación de (1/Mínimo) indicaría una comprensión mínima de un estándar. </w:t>
      </w:r>
      <w:r w:rsidRPr="0061663B">
        <w:rPr>
          <w:rFonts w:cs="Arial"/>
        </w:rPr>
        <w:t xml:space="preserve">El </w:t>
      </w:r>
      <w:proofErr w:type="spellStart"/>
      <w:r w:rsidRPr="0061663B">
        <w:rPr>
          <w:rFonts w:cs="Arial"/>
        </w:rPr>
        <w:t>estudiante</w:t>
      </w:r>
      <w:proofErr w:type="spellEnd"/>
      <w:r w:rsidRPr="0061663B">
        <w:rPr>
          <w:rFonts w:cs="Arial"/>
        </w:rPr>
        <w:t xml:space="preserve"> </w:t>
      </w:r>
      <w:proofErr w:type="spellStart"/>
      <w:r w:rsidRPr="0061663B">
        <w:rPr>
          <w:rFonts w:cs="Arial"/>
        </w:rPr>
        <w:t>muestra</w:t>
      </w:r>
      <w:proofErr w:type="spellEnd"/>
      <w:r w:rsidRPr="0061663B">
        <w:rPr>
          <w:rFonts w:cs="Arial"/>
        </w:rPr>
        <w:t xml:space="preserve"> </w:t>
      </w:r>
      <w:proofErr w:type="spellStart"/>
      <w:r w:rsidRPr="0061663B">
        <w:rPr>
          <w:rFonts w:cs="Arial"/>
        </w:rPr>
        <w:t>evidencia</w:t>
      </w:r>
      <w:proofErr w:type="spellEnd"/>
      <w:r w:rsidRPr="0061663B">
        <w:rPr>
          <w:rFonts w:cs="Arial"/>
        </w:rPr>
        <w:t xml:space="preserve"> limitada de </w:t>
      </w:r>
      <w:proofErr w:type="spellStart"/>
      <w:r w:rsidRPr="0061663B">
        <w:rPr>
          <w:rFonts w:cs="Arial"/>
        </w:rPr>
        <w:t>comprensión</w:t>
      </w:r>
      <w:proofErr w:type="spellEnd"/>
      <w:r w:rsidRPr="0061663B">
        <w:rPr>
          <w:rFonts w:cs="Arial"/>
        </w:rPr>
        <w:t xml:space="preserve"> del </w:t>
      </w:r>
      <w:proofErr w:type="spellStart"/>
      <w:r w:rsidRPr="0061663B">
        <w:rPr>
          <w:rFonts w:cs="Arial"/>
        </w:rPr>
        <w:t>estándar</w:t>
      </w:r>
      <w:proofErr w:type="spellEnd"/>
      <w:r w:rsidRPr="0061663B">
        <w:rPr>
          <w:rFonts w:cs="Arial"/>
        </w:rPr>
        <w:t>.</w:t>
      </w:r>
    </w:p>
    <w:p w14:paraId="38706A0B" w14:textId="77777777" w:rsidR="00003CE2" w:rsidRDefault="00003CE2" w:rsidP="00003CE2">
      <w:pPr>
        <w:spacing w:after="0"/>
        <w:rPr>
          <w:rFonts w:cs="Arial"/>
        </w:rPr>
      </w:pPr>
    </w:p>
    <w:p w14:paraId="037A4032" w14:textId="77777777" w:rsidR="00003CE2" w:rsidRPr="00003CE2" w:rsidRDefault="00003CE2" w:rsidP="00003CE2">
      <w:pPr>
        <w:spacing w:after="0"/>
        <w:rPr>
          <w:rFonts w:cs="Arial"/>
        </w:rPr>
      </w:pPr>
    </w:p>
    <w:p w14:paraId="6E90DA5F" w14:textId="4AA24324" w:rsidR="002B2114" w:rsidRPr="00003CE2" w:rsidRDefault="002B2114" w:rsidP="00003CE2">
      <w:pPr>
        <w:pStyle w:val="Heading2"/>
        <w:rPr>
          <w:lang w:val="es-MX"/>
        </w:rPr>
      </w:pPr>
      <w:bookmarkStart w:id="78" w:name="_Toc205275007"/>
      <w:r w:rsidRPr="00003CE2">
        <w:rPr>
          <w:lang w:val="es-MX"/>
        </w:rPr>
        <w:lastRenderedPageBreak/>
        <w:t>¿Es posible lograr una calificación de 4 / Avanzado?</w:t>
      </w:r>
      <w:bookmarkEnd w:id="78"/>
    </w:p>
    <w:p w14:paraId="65C1AB2C" w14:textId="463A5610" w:rsidR="00107CA7" w:rsidRPr="00003CE2" w:rsidRDefault="00C12503" w:rsidP="00003CE2">
      <w:pPr>
        <w:spacing w:after="0"/>
        <w:rPr>
          <w:rFonts w:cs="Arial"/>
          <w:lang w:val="es-MX"/>
        </w:rPr>
      </w:pPr>
      <w:r w:rsidRPr="00003CE2">
        <w:rPr>
          <w:rFonts w:cs="Arial"/>
          <w:lang w:val="es-MX"/>
        </w:rPr>
        <w:t>Sí. Sin embargo, una puntuación de (4 / Avanzado) indica un desempeño que está constantemente por encima de lo que se espera para el dominio en ese momento del año escolar. El trabajo de nivel 4 / avanzado indicaría una comprensión mucho más profunda de un estándar, la capacidad de aplicar ese conocimiento, hacer conexiones y extender el aprendizaje más allá del objetivo.</w:t>
      </w:r>
    </w:p>
    <w:p w14:paraId="6F58874E" w14:textId="45497449" w:rsidR="00107CA7" w:rsidRDefault="1CB70ECE" w:rsidP="00003CE2">
      <w:pPr>
        <w:spacing w:after="0"/>
        <w:rPr>
          <w:rFonts w:cs="Arial"/>
          <w:lang w:val="es-MX"/>
        </w:rPr>
      </w:pPr>
      <w:r w:rsidRPr="00003CE2">
        <w:rPr>
          <w:rFonts w:cs="Arial"/>
          <w:lang w:val="es-MX"/>
        </w:rPr>
        <w:t xml:space="preserve">El trabajo avanzado refleja el pensamiento, la aplicación, la conexión y la extensión de los objetivos específicos. Si bien no se requiere ser instruido por encima del nivel de grado para lograr un (4), los estudiantes a los que se les enseña por encima del nivel de grado han demostrado consistentemente el dominio de una materia en su nivel de grado actual. Lograr un Avanzado no impide que un maestro sugiera áreas de mejora en la sección de comentarios de la boleta de calificaciones. Recibir un Avanzado no garantiza que el desempeño de un estudiante se mantenga en ese nivel en todos los períodos de informe o para todos los estándares del curso. </w:t>
      </w:r>
    </w:p>
    <w:p w14:paraId="7A82FDD4" w14:textId="77777777" w:rsidR="00003CE2" w:rsidRPr="00003CE2" w:rsidRDefault="00003CE2" w:rsidP="00003CE2">
      <w:pPr>
        <w:spacing w:after="0"/>
        <w:rPr>
          <w:rFonts w:cs="Arial"/>
          <w:lang w:val="es-MX"/>
        </w:rPr>
      </w:pPr>
    </w:p>
    <w:p w14:paraId="5B69F2C4" w14:textId="6370E51A" w:rsidR="002B2114" w:rsidRPr="00003CE2" w:rsidRDefault="002B2114" w:rsidP="00003CE2">
      <w:pPr>
        <w:pStyle w:val="Heading2"/>
        <w:rPr>
          <w:lang w:val="es-MX"/>
        </w:rPr>
      </w:pPr>
      <w:bookmarkStart w:id="79" w:name="_Toc205275008"/>
      <w:r w:rsidRPr="00003CE2">
        <w:rPr>
          <w:lang w:val="es-MX"/>
        </w:rPr>
        <w:t>Si un estudiante recibe 1/Mínimo todo el año, ¿eso significa que el estudiante será retenido?</w:t>
      </w:r>
      <w:bookmarkEnd w:id="79"/>
    </w:p>
    <w:p w14:paraId="0A9321D9" w14:textId="60E0310D" w:rsidR="002B2114" w:rsidRPr="00003CE2" w:rsidRDefault="002B2114" w:rsidP="00003CE2">
      <w:pPr>
        <w:spacing w:after="0"/>
        <w:rPr>
          <w:rFonts w:cs="Arial"/>
          <w:lang w:val="es-MX"/>
        </w:rPr>
      </w:pPr>
      <w:r w:rsidRPr="00003CE2">
        <w:rPr>
          <w:rFonts w:cs="Arial"/>
          <w:lang w:val="es-MX"/>
        </w:rPr>
        <w:t>Las clases de intervención están en marcha en La Causa Charter School para apoyar a los estudiantes que están atrasados en matemáticas y lectura. Si un estudiante recibe Mínimo o Básico, significa que su trabajo aún no cumple con los estándares de nivel de grado. Se ofrecerán varias intervenciones académicas a aquellos estudiantes que tienen dificultades para cumplir con los estándares establecidos. La retención del nivel de grado no es una práctica respaldada por la investigación.</w:t>
      </w:r>
    </w:p>
    <w:p w14:paraId="07F1E177" w14:textId="77777777" w:rsidR="00EE52B0" w:rsidRPr="00003CE2" w:rsidRDefault="00EE52B0" w:rsidP="00003CE2">
      <w:pPr>
        <w:spacing w:after="0"/>
        <w:jc w:val="center"/>
        <w:rPr>
          <w:rFonts w:cs="Arial"/>
          <w:b/>
          <w:lang w:val="es-MX"/>
        </w:rPr>
      </w:pPr>
    </w:p>
    <w:p w14:paraId="3C089143" w14:textId="4B3F1C09" w:rsidR="002B2114" w:rsidRPr="00003CE2" w:rsidRDefault="002B2114" w:rsidP="00003CE2">
      <w:pPr>
        <w:pStyle w:val="Heading2"/>
        <w:rPr>
          <w:lang w:val="es-MX"/>
        </w:rPr>
      </w:pPr>
      <w:bookmarkStart w:id="80" w:name="_Toc205275009"/>
      <w:r w:rsidRPr="00003CE2">
        <w:rPr>
          <w:lang w:val="es-MX"/>
        </w:rPr>
        <w:t>¿Cómo sabré si mi hijo necesita ayuda?</w:t>
      </w:r>
      <w:bookmarkEnd w:id="80"/>
    </w:p>
    <w:p w14:paraId="2FB97F92" w14:textId="50C9E8F2" w:rsidR="002B2114" w:rsidRDefault="002B2114" w:rsidP="00003CE2">
      <w:pPr>
        <w:spacing w:after="0"/>
        <w:rPr>
          <w:rFonts w:cs="Arial"/>
          <w:lang w:val="es-MX"/>
        </w:rPr>
      </w:pPr>
      <w:r w:rsidRPr="00003CE2">
        <w:rPr>
          <w:rFonts w:cs="Arial"/>
          <w:lang w:val="es-MX"/>
        </w:rPr>
        <w:t>Recibir un mínimo o básico en un informe de calificaciones / boleta de calificaciones puede ser una señal de que un estudiante necesita apoyo adicional en las áreas donde está recibiendo calificaciones bajas. Este es uno de los beneficios de una boleta de calificaciones basada en estándares, las áreas que necesitan apoyo están claras.</w:t>
      </w:r>
    </w:p>
    <w:p w14:paraId="3437C515" w14:textId="77777777" w:rsidR="00003CE2" w:rsidRPr="00003CE2" w:rsidRDefault="00003CE2" w:rsidP="00003CE2">
      <w:pPr>
        <w:spacing w:after="0"/>
        <w:rPr>
          <w:rFonts w:cs="Arial"/>
          <w:lang w:val="es-MX"/>
        </w:rPr>
      </w:pPr>
    </w:p>
    <w:p w14:paraId="7A5FE1C5" w14:textId="77777777" w:rsidR="002B2114" w:rsidRPr="00003CE2" w:rsidRDefault="002B2114" w:rsidP="00003CE2">
      <w:pPr>
        <w:pStyle w:val="Heading2"/>
        <w:rPr>
          <w:lang w:val="es-MX"/>
        </w:rPr>
      </w:pPr>
      <w:bookmarkStart w:id="81" w:name="_Toc205275010"/>
      <w:r w:rsidRPr="00003CE2">
        <w:rPr>
          <w:lang w:val="es-MX"/>
        </w:rPr>
        <w:t>¿En qué otro lugar del área se está implementando la calificación basada en estándares?</w:t>
      </w:r>
      <w:bookmarkEnd w:id="81"/>
    </w:p>
    <w:p w14:paraId="4B654BAF" w14:textId="77777777" w:rsidR="00183B93" w:rsidRPr="00003CE2" w:rsidRDefault="002B2114" w:rsidP="00003CE2">
      <w:pPr>
        <w:spacing w:after="0"/>
        <w:rPr>
          <w:rFonts w:cs="Arial"/>
          <w:lang w:val="es-MX"/>
        </w:rPr>
      </w:pPr>
      <w:r w:rsidRPr="00003CE2">
        <w:rPr>
          <w:rFonts w:cs="Arial"/>
          <w:lang w:val="es-MX"/>
        </w:rPr>
        <w:t>Es importante tener en cuenta que nuestras escuelas primarias han estado utilizando un sistema de calificación de cuatro puntos durante varios años, por lo que no será nuevo para la mayoría de nuestras familias. También está en estudio, o ya se ha implementado, en varios distritos escolares de la zona, incluidas escuelas primarias, secundarias y preparatorias.</w:t>
      </w:r>
    </w:p>
    <w:p w14:paraId="75F9D5FD" w14:textId="77777777" w:rsidR="00EE52B0" w:rsidRDefault="00EE52B0" w:rsidP="00003CE2">
      <w:pPr>
        <w:spacing w:after="0"/>
        <w:rPr>
          <w:rFonts w:cs="Arial"/>
          <w:lang w:val="es-MX"/>
        </w:rPr>
      </w:pPr>
    </w:p>
    <w:p w14:paraId="755C9046" w14:textId="77777777" w:rsidR="00003CE2" w:rsidRDefault="00003CE2" w:rsidP="00003CE2">
      <w:pPr>
        <w:spacing w:after="0"/>
        <w:rPr>
          <w:rFonts w:cs="Arial"/>
          <w:lang w:val="es-MX"/>
        </w:rPr>
      </w:pPr>
    </w:p>
    <w:p w14:paraId="319BD8BF" w14:textId="77777777" w:rsidR="00003CE2" w:rsidRDefault="00003CE2" w:rsidP="00003CE2">
      <w:pPr>
        <w:spacing w:after="0"/>
        <w:rPr>
          <w:rFonts w:cs="Arial"/>
          <w:lang w:val="es-MX"/>
        </w:rPr>
      </w:pPr>
    </w:p>
    <w:p w14:paraId="4B7549CB" w14:textId="77777777" w:rsidR="00003CE2" w:rsidRDefault="00003CE2" w:rsidP="00003CE2">
      <w:pPr>
        <w:spacing w:after="0"/>
        <w:rPr>
          <w:rFonts w:cs="Arial"/>
          <w:lang w:val="es-MX"/>
        </w:rPr>
      </w:pPr>
    </w:p>
    <w:p w14:paraId="3359AB10" w14:textId="77777777" w:rsidR="00003CE2" w:rsidRPr="00003CE2" w:rsidRDefault="00003CE2" w:rsidP="00003CE2">
      <w:pPr>
        <w:spacing w:after="0"/>
        <w:rPr>
          <w:rFonts w:cs="Arial"/>
          <w:lang w:val="es-MX"/>
        </w:rPr>
      </w:pPr>
    </w:p>
    <w:p w14:paraId="0D75B44A" w14:textId="6CB176F7" w:rsidR="002779C2" w:rsidRPr="00003CE2" w:rsidRDefault="002779C2" w:rsidP="00003CE2">
      <w:pPr>
        <w:spacing w:after="0"/>
        <w:jc w:val="center"/>
        <w:rPr>
          <w:rFonts w:cs="Arial"/>
          <w:sz w:val="32"/>
          <w:szCs w:val="28"/>
          <w:lang w:val="es-MX"/>
        </w:rPr>
      </w:pPr>
      <w:r w:rsidRPr="00003CE2">
        <w:rPr>
          <w:rFonts w:cs="Arial"/>
          <w:sz w:val="32"/>
          <w:szCs w:val="28"/>
          <w:lang w:val="es-MX"/>
        </w:rPr>
        <w:lastRenderedPageBreak/>
        <w:t>Política de tareas</w:t>
      </w:r>
    </w:p>
    <w:p w14:paraId="2732FCE5" w14:textId="287B2C0D" w:rsidR="00833738" w:rsidRPr="00003CE2" w:rsidRDefault="002779C2" w:rsidP="00003CE2">
      <w:pPr>
        <w:spacing w:after="0"/>
        <w:jc w:val="both"/>
        <w:rPr>
          <w:rFonts w:cs="Arial"/>
          <w:lang w:val="es-MX"/>
        </w:rPr>
      </w:pPr>
      <w:r w:rsidRPr="00003CE2">
        <w:rPr>
          <w:rFonts w:cs="Arial"/>
          <w:lang w:val="es-MX"/>
        </w:rPr>
        <w:t xml:space="preserve">Los estudiantes pueden recibir tareas diarias o semanales. La tarea está diseñada para ser una extensión de las actividades y el aprendizaje en el aula que ya ha ocurrido. La tarea puede incluir hojas de trabajo, leer un libro, practicar manipulativos o completar tareas en línea en un plan de estudios digital. La tarea no se califica y el niño debe completarla de forma independiente. Los maestros comunicarán las tareas y las expectativas de la tarea a través de Class Dojo y anotarán en casa. Comparta sus preguntas o inquietudes con el maestro de su hijo. </w:t>
      </w:r>
    </w:p>
    <w:p w14:paraId="17E9CD66" w14:textId="77777777" w:rsidR="00431A84" w:rsidRPr="00003CE2" w:rsidRDefault="00431A84" w:rsidP="00003CE2">
      <w:pPr>
        <w:spacing w:after="0"/>
        <w:jc w:val="both"/>
        <w:rPr>
          <w:rFonts w:cs="Arial"/>
          <w:lang w:val="es-MX"/>
        </w:rPr>
      </w:pPr>
    </w:p>
    <w:p w14:paraId="75FA01E6" w14:textId="77777777" w:rsidR="00431A84" w:rsidRPr="00003CE2" w:rsidRDefault="00431A84" w:rsidP="00003CE2">
      <w:pPr>
        <w:spacing w:after="0"/>
        <w:jc w:val="both"/>
        <w:rPr>
          <w:rFonts w:cs="Arial"/>
          <w:lang w:val="es-MX"/>
        </w:rPr>
      </w:pPr>
    </w:p>
    <w:p w14:paraId="762615BE" w14:textId="77777777" w:rsidR="00431A84" w:rsidRPr="00003CE2" w:rsidRDefault="00431A84" w:rsidP="00003CE2">
      <w:pPr>
        <w:spacing w:after="0"/>
        <w:jc w:val="both"/>
        <w:rPr>
          <w:rFonts w:cs="Arial"/>
          <w:lang w:val="es-MX"/>
        </w:rPr>
      </w:pPr>
    </w:p>
    <w:p w14:paraId="2D6A160F" w14:textId="77777777" w:rsidR="00431A84" w:rsidRPr="00003CE2" w:rsidRDefault="00431A84" w:rsidP="00003CE2">
      <w:pPr>
        <w:spacing w:after="0"/>
        <w:jc w:val="both"/>
        <w:rPr>
          <w:rFonts w:cs="Arial"/>
          <w:lang w:val="es-MX"/>
        </w:rPr>
      </w:pPr>
    </w:p>
    <w:p w14:paraId="0DE810B1" w14:textId="77777777" w:rsidR="00431A84" w:rsidRPr="00003CE2" w:rsidRDefault="00431A84" w:rsidP="00003CE2">
      <w:pPr>
        <w:spacing w:after="0"/>
        <w:jc w:val="both"/>
        <w:rPr>
          <w:rFonts w:cs="Arial"/>
          <w:lang w:val="es-MX"/>
        </w:rPr>
      </w:pPr>
    </w:p>
    <w:p w14:paraId="7CA52947" w14:textId="77777777" w:rsidR="00431A84" w:rsidRPr="00003CE2" w:rsidRDefault="00431A84" w:rsidP="00003CE2">
      <w:pPr>
        <w:spacing w:after="0"/>
        <w:jc w:val="both"/>
        <w:rPr>
          <w:rFonts w:cs="Arial"/>
          <w:lang w:val="es-MX"/>
        </w:rPr>
      </w:pPr>
    </w:p>
    <w:p w14:paraId="5707A650" w14:textId="77777777" w:rsidR="00431A84" w:rsidRPr="00003CE2" w:rsidRDefault="00431A84" w:rsidP="00003CE2">
      <w:pPr>
        <w:spacing w:after="0"/>
        <w:jc w:val="both"/>
        <w:rPr>
          <w:rFonts w:cs="Arial"/>
          <w:lang w:val="es-MX"/>
        </w:rPr>
      </w:pPr>
    </w:p>
    <w:p w14:paraId="7A710217" w14:textId="77777777" w:rsidR="00431A84" w:rsidRPr="00003CE2" w:rsidRDefault="00431A84" w:rsidP="00003CE2">
      <w:pPr>
        <w:spacing w:after="0"/>
        <w:jc w:val="both"/>
        <w:rPr>
          <w:rFonts w:cs="Arial"/>
          <w:lang w:val="es-MX"/>
        </w:rPr>
      </w:pPr>
    </w:p>
    <w:p w14:paraId="713090A0" w14:textId="77777777" w:rsidR="00431A84" w:rsidRPr="00003CE2" w:rsidRDefault="00431A84" w:rsidP="00003CE2">
      <w:pPr>
        <w:spacing w:after="0"/>
        <w:jc w:val="both"/>
        <w:rPr>
          <w:rFonts w:cs="Arial"/>
          <w:lang w:val="es-MX"/>
        </w:rPr>
      </w:pPr>
    </w:p>
    <w:p w14:paraId="1D4373C8" w14:textId="77777777" w:rsidR="00431A84" w:rsidRPr="00003CE2" w:rsidRDefault="00431A84" w:rsidP="00003CE2">
      <w:pPr>
        <w:spacing w:after="0"/>
        <w:jc w:val="both"/>
        <w:rPr>
          <w:rFonts w:cs="Arial"/>
          <w:lang w:val="es-MX"/>
        </w:rPr>
      </w:pPr>
    </w:p>
    <w:p w14:paraId="63162417" w14:textId="77777777" w:rsidR="00431A84" w:rsidRDefault="00431A84" w:rsidP="00003CE2">
      <w:pPr>
        <w:spacing w:after="0"/>
        <w:jc w:val="both"/>
        <w:rPr>
          <w:rFonts w:cs="Arial"/>
          <w:lang w:val="es-MX"/>
        </w:rPr>
      </w:pPr>
    </w:p>
    <w:p w14:paraId="4951A523" w14:textId="77777777" w:rsidR="00003CE2" w:rsidRDefault="00003CE2" w:rsidP="00003CE2">
      <w:pPr>
        <w:spacing w:after="0"/>
        <w:jc w:val="both"/>
        <w:rPr>
          <w:rFonts w:cs="Arial"/>
          <w:lang w:val="es-MX"/>
        </w:rPr>
      </w:pPr>
    </w:p>
    <w:p w14:paraId="146C9009" w14:textId="77777777" w:rsidR="00003CE2" w:rsidRDefault="00003CE2" w:rsidP="00003CE2">
      <w:pPr>
        <w:spacing w:after="0"/>
        <w:jc w:val="both"/>
        <w:rPr>
          <w:rFonts w:cs="Arial"/>
          <w:lang w:val="es-MX"/>
        </w:rPr>
      </w:pPr>
    </w:p>
    <w:p w14:paraId="2595D1AE" w14:textId="77777777" w:rsidR="00003CE2" w:rsidRDefault="00003CE2" w:rsidP="00003CE2">
      <w:pPr>
        <w:spacing w:after="0"/>
        <w:jc w:val="both"/>
        <w:rPr>
          <w:rFonts w:cs="Arial"/>
          <w:lang w:val="es-MX"/>
        </w:rPr>
      </w:pPr>
    </w:p>
    <w:p w14:paraId="49A2D52C" w14:textId="77777777" w:rsidR="00003CE2" w:rsidRDefault="00003CE2" w:rsidP="00003CE2">
      <w:pPr>
        <w:spacing w:after="0"/>
        <w:jc w:val="both"/>
        <w:rPr>
          <w:rFonts w:cs="Arial"/>
          <w:lang w:val="es-MX"/>
        </w:rPr>
      </w:pPr>
    </w:p>
    <w:p w14:paraId="4A4D1598" w14:textId="77777777" w:rsidR="00003CE2" w:rsidRDefault="00003CE2" w:rsidP="00003CE2">
      <w:pPr>
        <w:spacing w:after="0"/>
        <w:jc w:val="both"/>
        <w:rPr>
          <w:rFonts w:cs="Arial"/>
          <w:lang w:val="es-MX"/>
        </w:rPr>
      </w:pPr>
    </w:p>
    <w:p w14:paraId="2DB02B4F" w14:textId="77777777" w:rsidR="00003CE2" w:rsidRDefault="00003CE2" w:rsidP="00003CE2">
      <w:pPr>
        <w:spacing w:after="0"/>
        <w:jc w:val="both"/>
        <w:rPr>
          <w:rFonts w:cs="Arial"/>
          <w:lang w:val="es-MX"/>
        </w:rPr>
      </w:pPr>
    </w:p>
    <w:p w14:paraId="1EC64FC7" w14:textId="77777777" w:rsidR="00003CE2" w:rsidRDefault="00003CE2" w:rsidP="00003CE2">
      <w:pPr>
        <w:spacing w:after="0"/>
        <w:jc w:val="both"/>
        <w:rPr>
          <w:rFonts w:cs="Arial"/>
          <w:lang w:val="es-MX"/>
        </w:rPr>
      </w:pPr>
    </w:p>
    <w:p w14:paraId="4CAC6BE0" w14:textId="77777777" w:rsidR="00003CE2" w:rsidRDefault="00003CE2" w:rsidP="00003CE2">
      <w:pPr>
        <w:spacing w:after="0"/>
        <w:jc w:val="both"/>
        <w:rPr>
          <w:rFonts w:cs="Arial"/>
          <w:lang w:val="es-MX"/>
        </w:rPr>
      </w:pPr>
    </w:p>
    <w:p w14:paraId="335264B9" w14:textId="77777777" w:rsidR="00003CE2" w:rsidRDefault="00003CE2" w:rsidP="00003CE2">
      <w:pPr>
        <w:spacing w:after="0"/>
        <w:jc w:val="both"/>
        <w:rPr>
          <w:rFonts w:cs="Arial"/>
          <w:lang w:val="es-MX"/>
        </w:rPr>
      </w:pPr>
    </w:p>
    <w:p w14:paraId="35CCFAF4" w14:textId="77777777" w:rsidR="00003CE2" w:rsidRDefault="00003CE2" w:rsidP="00003CE2">
      <w:pPr>
        <w:spacing w:after="0"/>
        <w:jc w:val="both"/>
        <w:rPr>
          <w:rFonts w:cs="Arial"/>
          <w:lang w:val="es-MX"/>
        </w:rPr>
      </w:pPr>
    </w:p>
    <w:p w14:paraId="672C3091" w14:textId="77777777" w:rsidR="00003CE2" w:rsidRDefault="00003CE2" w:rsidP="00003CE2">
      <w:pPr>
        <w:spacing w:after="0"/>
        <w:jc w:val="both"/>
        <w:rPr>
          <w:rFonts w:cs="Arial"/>
          <w:lang w:val="es-MX"/>
        </w:rPr>
      </w:pPr>
    </w:p>
    <w:p w14:paraId="0A2BC93B" w14:textId="77777777" w:rsidR="00003CE2" w:rsidRDefault="00003CE2" w:rsidP="00003CE2">
      <w:pPr>
        <w:spacing w:after="0"/>
        <w:jc w:val="both"/>
        <w:rPr>
          <w:rFonts w:cs="Arial"/>
          <w:lang w:val="es-MX"/>
        </w:rPr>
      </w:pPr>
    </w:p>
    <w:p w14:paraId="6D331912" w14:textId="77777777" w:rsidR="00003CE2" w:rsidRDefault="00003CE2" w:rsidP="00003CE2">
      <w:pPr>
        <w:spacing w:after="0"/>
        <w:jc w:val="both"/>
        <w:rPr>
          <w:rFonts w:cs="Arial"/>
          <w:lang w:val="es-MX"/>
        </w:rPr>
      </w:pPr>
    </w:p>
    <w:p w14:paraId="5F0DF61A" w14:textId="77777777" w:rsidR="00003CE2" w:rsidRDefault="00003CE2" w:rsidP="00003CE2">
      <w:pPr>
        <w:spacing w:after="0"/>
        <w:jc w:val="both"/>
        <w:rPr>
          <w:rFonts w:cs="Arial"/>
          <w:lang w:val="es-MX"/>
        </w:rPr>
      </w:pPr>
    </w:p>
    <w:p w14:paraId="6740A982" w14:textId="77777777" w:rsidR="00003CE2" w:rsidRDefault="00003CE2" w:rsidP="00003CE2">
      <w:pPr>
        <w:spacing w:after="0"/>
        <w:jc w:val="both"/>
        <w:rPr>
          <w:rFonts w:cs="Arial"/>
          <w:lang w:val="es-MX"/>
        </w:rPr>
      </w:pPr>
    </w:p>
    <w:p w14:paraId="2B5CE8AA" w14:textId="77777777" w:rsidR="00003CE2" w:rsidRDefault="00003CE2" w:rsidP="00003CE2">
      <w:pPr>
        <w:spacing w:after="0"/>
        <w:jc w:val="both"/>
        <w:rPr>
          <w:rFonts w:cs="Arial"/>
          <w:lang w:val="es-MX"/>
        </w:rPr>
      </w:pPr>
    </w:p>
    <w:p w14:paraId="6063135E" w14:textId="77777777" w:rsidR="00003CE2" w:rsidRDefault="00003CE2" w:rsidP="00003CE2">
      <w:pPr>
        <w:spacing w:after="0"/>
        <w:jc w:val="both"/>
        <w:rPr>
          <w:rFonts w:cs="Arial"/>
          <w:lang w:val="es-MX"/>
        </w:rPr>
      </w:pPr>
    </w:p>
    <w:p w14:paraId="77FAE364" w14:textId="77777777" w:rsidR="00003CE2" w:rsidRPr="00003CE2" w:rsidRDefault="00003CE2" w:rsidP="00003CE2">
      <w:pPr>
        <w:spacing w:after="0"/>
        <w:jc w:val="both"/>
        <w:rPr>
          <w:rFonts w:cs="Arial"/>
          <w:lang w:val="es-MX"/>
        </w:rPr>
      </w:pPr>
    </w:p>
    <w:p w14:paraId="5DA85F8A" w14:textId="77777777" w:rsidR="00431A84" w:rsidRPr="00003CE2" w:rsidRDefault="00431A84" w:rsidP="00003CE2">
      <w:pPr>
        <w:spacing w:after="0"/>
        <w:jc w:val="both"/>
        <w:rPr>
          <w:rFonts w:cs="Arial"/>
          <w:lang w:val="es-MX"/>
        </w:rPr>
      </w:pPr>
    </w:p>
    <w:p w14:paraId="660ED478" w14:textId="61F9FCDF" w:rsidR="00833738" w:rsidRPr="00003CE2" w:rsidRDefault="00833738" w:rsidP="00003CE2">
      <w:pPr>
        <w:spacing w:after="0"/>
        <w:rPr>
          <w:rFonts w:cs="Arial"/>
          <w:lang w:val="es-MX"/>
        </w:rPr>
      </w:pPr>
    </w:p>
    <w:p w14:paraId="336EFCC6" w14:textId="309BB724" w:rsidR="00C12503" w:rsidRPr="00003CE2" w:rsidRDefault="00AE0D7B" w:rsidP="00003CE2">
      <w:pPr>
        <w:pStyle w:val="Heading1"/>
        <w:rPr>
          <w:rFonts w:cs="Arial"/>
          <w:b/>
          <w:bCs/>
          <w:lang w:val="es-MX"/>
        </w:rPr>
      </w:pPr>
      <w:bookmarkStart w:id="82" w:name="_Technology_and_Device"/>
      <w:bookmarkStart w:id="83" w:name="_Toc205275011"/>
      <w:bookmarkEnd w:id="82"/>
      <w:r w:rsidRPr="00003CE2">
        <w:rPr>
          <w:rFonts w:cs="Arial"/>
          <w:b/>
          <w:bCs/>
          <w:lang w:val="es-MX"/>
        </w:rPr>
        <w:lastRenderedPageBreak/>
        <w:t>Políticas de tecnología y dispositivos</w:t>
      </w:r>
      <w:bookmarkEnd w:id="83"/>
    </w:p>
    <w:p w14:paraId="3A04823B" w14:textId="54299B8C" w:rsidR="00121D3C" w:rsidRPr="00003CE2" w:rsidRDefault="00121D3C" w:rsidP="00003CE2">
      <w:pPr>
        <w:spacing w:before="91" w:after="0"/>
        <w:rPr>
          <w:rFonts w:cs="Arial"/>
          <w:w w:val="105"/>
          <w:szCs w:val="24"/>
          <w:lang w:val="es-MX"/>
        </w:rPr>
      </w:pPr>
      <w:r w:rsidRPr="00003CE2">
        <w:rPr>
          <w:rFonts w:cs="Arial"/>
          <w:w w:val="105"/>
          <w:szCs w:val="24"/>
          <w:lang w:val="es-MX"/>
        </w:rPr>
        <w:t xml:space="preserve">La misión del programa de tecnología en La Causa Charter School es crear un entorno de aprendizaje colaborativo para todos los estudiantes. Este entorno permitirá y apoyará a los estudiantes y maestros para implementar usos transformadores de la tecnología al tiempo que mejora el compromiso de los estudiantes con el contenido y promueve el desarrollo de estudiantes y usuarios autodirigidos y responsables de por vida. Los estudiantes pasarán de ser consumidores de información a productores creativos y propietarios de conocimiento. </w:t>
      </w:r>
    </w:p>
    <w:p w14:paraId="5A04E4AD" w14:textId="233AC7B7" w:rsidR="00121D3C" w:rsidRPr="00003CE2" w:rsidRDefault="00121D3C" w:rsidP="00003CE2">
      <w:pPr>
        <w:pStyle w:val="Heading2"/>
        <w:rPr>
          <w:w w:val="105"/>
          <w:lang w:val="es-MX"/>
        </w:rPr>
      </w:pPr>
      <w:bookmarkStart w:id="84" w:name="_Toc205275012"/>
      <w:r w:rsidRPr="00003CE2">
        <w:rPr>
          <w:w w:val="105"/>
          <w:lang w:val="es-MX"/>
        </w:rPr>
        <w:t>Propósito del dispositivo</w:t>
      </w:r>
      <w:bookmarkEnd w:id="84"/>
    </w:p>
    <w:p w14:paraId="08C5B97C" w14:textId="79EEF390" w:rsidR="00121D3C" w:rsidRPr="00003CE2" w:rsidRDefault="00121D3C" w:rsidP="00003CE2">
      <w:pPr>
        <w:spacing w:before="91" w:after="0"/>
        <w:rPr>
          <w:rFonts w:cs="Arial"/>
          <w:w w:val="105"/>
          <w:lang w:val="es-MX"/>
        </w:rPr>
      </w:pPr>
      <w:r w:rsidRPr="00003CE2">
        <w:rPr>
          <w:rFonts w:cs="Arial"/>
          <w:w w:val="105"/>
          <w:lang w:val="es-MX"/>
        </w:rPr>
        <w:t xml:space="preserve">La Causa Charter School está prestando a los estudiantes una computadora portátil o tableta según su nivel de grado. Todos los dispositivos siguen siendo propiedad de La Causa Charter School. Los dispositivos suministrados proporcionarán a cada estudiante acceso a los materiales educativos requeridos, incluidos Office 365, Google </w:t>
      </w:r>
      <w:proofErr w:type="spellStart"/>
      <w:r w:rsidRPr="00003CE2">
        <w:rPr>
          <w:rFonts w:cs="Arial"/>
          <w:w w:val="105"/>
          <w:lang w:val="es-MX"/>
        </w:rPr>
        <w:t>Classroom</w:t>
      </w:r>
      <w:proofErr w:type="spellEnd"/>
      <w:r w:rsidRPr="00003CE2">
        <w:rPr>
          <w:rFonts w:cs="Arial"/>
          <w:w w:val="105"/>
          <w:lang w:val="es-MX"/>
        </w:rPr>
        <w:t xml:space="preserve"> y otras plataformas curriculares. El dispositivo suministrado es una herramienta educativa que no está diseñada para juegos, redes sociales o informática de alta gama. Todos los dispositivos deben devolverse al final del año escolar. </w:t>
      </w:r>
    </w:p>
    <w:p w14:paraId="24698E75" w14:textId="77777777" w:rsidR="00121D3C" w:rsidRPr="00003CE2" w:rsidRDefault="00121D3C" w:rsidP="00003CE2">
      <w:pPr>
        <w:spacing w:before="91" w:after="0"/>
        <w:rPr>
          <w:rFonts w:cs="Arial"/>
          <w:w w:val="105"/>
          <w:szCs w:val="24"/>
          <w:lang w:val="es-MX"/>
        </w:rPr>
      </w:pPr>
      <w:r w:rsidRPr="00003CE2">
        <w:rPr>
          <w:rFonts w:cs="Arial"/>
          <w:w w:val="105"/>
          <w:szCs w:val="24"/>
          <w:lang w:val="es-MX"/>
        </w:rPr>
        <w:t xml:space="preserve">Las políticas, los procedimientos y la información de este documento se aplican a todos los dispositivos distribuidos a los estudiantes, el personal o los invitados, incluido cualquier otro dispositivo que la Administración considere que está incluido en esta política. Los maestros pueden establecer requisitos adicionales para el uso de dispositivos en su salón de clases. </w:t>
      </w:r>
    </w:p>
    <w:p w14:paraId="7009DEFD" w14:textId="4676B3DB" w:rsidR="00E154CA" w:rsidRPr="00003CE2" w:rsidRDefault="00121D3C" w:rsidP="00003CE2">
      <w:pPr>
        <w:spacing w:before="91" w:after="0"/>
        <w:rPr>
          <w:rFonts w:cs="Arial"/>
          <w:w w:val="105"/>
          <w:lang w:val="es-MX"/>
        </w:rPr>
      </w:pPr>
      <w:r w:rsidRPr="00003CE2">
        <w:rPr>
          <w:rFonts w:cs="Arial"/>
          <w:w w:val="105"/>
          <w:lang w:val="es-MX"/>
        </w:rPr>
        <w:t xml:space="preserve">Los dispositivos se asignarán a principios del año escolar y permanecerán en el salón de clases de su hijo. Los padres deben poner sus iniciales en el Resumen de acuerdos de este manual, que indica que comprenden las responsabilidades tecnológicas, antes de que un niño pueda entregar o usar cualquier dispositivo. </w:t>
      </w:r>
    </w:p>
    <w:p w14:paraId="24D2E026" w14:textId="77777777" w:rsidR="00793AEB" w:rsidRPr="00003CE2" w:rsidRDefault="00793AEB" w:rsidP="00003CE2">
      <w:pPr>
        <w:spacing w:before="91" w:after="0"/>
        <w:rPr>
          <w:rFonts w:cs="Arial"/>
          <w:w w:val="105"/>
          <w:lang w:val="es-MX"/>
        </w:rPr>
      </w:pPr>
    </w:p>
    <w:p w14:paraId="66AA6D54" w14:textId="77777777" w:rsidR="00793AEB" w:rsidRPr="00003CE2" w:rsidRDefault="00793AEB" w:rsidP="00003CE2">
      <w:pPr>
        <w:spacing w:before="91" w:after="0"/>
        <w:rPr>
          <w:rFonts w:cs="Arial"/>
          <w:w w:val="105"/>
          <w:lang w:val="es-MX"/>
        </w:rPr>
      </w:pPr>
    </w:p>
    <w:p w14:paraId="7B99D5B8" w14:textId="77777777" w:rsidR="00793AEB" w:rsidRPr="00003CE2" w:rsidRDefault="00793AEB" w:rsidP="00003CE2">
      <w:pPr>
        <w:spacing w:before="91" w:after="0"/>
        <w:rPr>
          <w:rFonts w:cs="Arial"/>
          <w:w w:val="105"/>
          <w:lang w:val="es-MX"/>
        </w:rPr>
      </w:pPr>
    </w:p>
    <w:p w14:paraId="05B038AB" w14:textId="77777777" w:rsidR="00793AEB" w:rsidRPr="00003CE2" w:rsidRDefault="00793AEB" w:rsidP="00003CE2">
      <w:pPr>
        <w:spacing w:before="91" w:after="0"/>
        <w:rPr>
          <w:rFonts w:cs="Arial"/>
          <w:w w:val="105"/>
          <w:lang w:val="es-MX"/>
        </w:rPr>
      </w:pPr>
    </w:p>
    <w:p w14:paraId="7FDC8C59" w14:textId="77777777" w:rsidR="00793AEB" w:rsidRPr="00003CE2" w:rsidRDefault="00793AEB" w:rsidP="00003CE2">
      <w:pPr>
        <w:spacing w:before="91" w:after="0"/>
        <w:rPr>
          <w:rFonts w:cs="Arial"/>
          <w:w w:val="105"/>
          <w:lang w:val="es-MX"/>
        </w:rPr>
      </w:pPr>
    </w:p>
    <w:p w14:paraId="063EF77E" w14:textId="77777777" w:rsidR="00793AEB" w:rsidRPr="00003CE2" w:rsidRDefault="00793AEB" w:rsidP="00003CE2">
      <w:pPr>
        <w:spacing w:before="91" w:after="0"/>
        <w:rPr>
          <w:rFonts w:cs="Arial"/>
          <w:w w:val="105"/>
          <w:lang w:val="es-MX"/>
        </w:rPr>
      </w:pPr>
    </w:p>
    <w:p w14:paraId="5064B0D9" w14:textId="77777777" w:rsidR="00793AEB" w:rsidRPr="00003CE2" w:rsidRDefault="00793AEB" w:rsidP="00003CE2">
      <w:pPr>
        <w:spacing w:before="91" w:after="0"/>
        <w:rPr>
          <w:rFonts w:cs="Arial"/>
          <w:w w:val="105"/>
          <w:lang w:val="es-MX"/>
        </w:rPr>
      </w:pPr>
    </w:p>
    <w:p w14:paraId="7AC7D756" w14:textId="77777777" w:rsidR="00793AEB" w:rsidRPr="00003CE2" w:rsidRDefault="00793AEB" w:rsidP="00003CE2">
      <w:pPr>
        <w:spacing w:before="91" w:after="0"/>
        <w:rPr>
          <w:rFonts w:cs="Arial"/>
          <w:w w:val="105"/>
          <w:lang w:val="es-MX"/>
        </w:rPr>
      </w:pPr>
    </w:p>
    <w:p w14:paraId="22A3E6B7" w14:textId="77777777" w:rsidR="00793AEB" w:rsidRPr="00003CE2" w:rsidRDefault="00793AEB" w:rsidP="00003CE2">
      <w:pPr>
        <w:spacing w:before="91" w:after="0"/>
        <w:rPr>
          <w:rFonts w:cs="Arial"/>
          <w:w w:val="105"/>
          <w:lang w:val="es-MX"/>
        </w:rPr>
      </w:pPr>
    </w:p>
    <w:p w14:paraId="3DD05FAA" w14:textId="77777777" w:rsidR="00793AEB" w:rsidRPr="00003CE2" w:rsidRDefault="00793AEB" w:rsidP="00003CE2">
      <w:pPr>
        <w:spacing w:before="91" w:after="0"/>
        <w:rPr>
          <w:rFonts w:cs="Arial"/>
          <w:w w:val="105"/>
          <w:lang w:val="es-MX"/>
        </w:rPr>
      </w:pPr>
    </w:p>
    <w:p w14:paraId="6021A981" w14:textId="16B01616" w:rsidR="00431A84" w:rsidRPr="00003CE2" w:rsidRDefault="00F0380B" w:rsidP="00003CE2">
      <w:pPr>
        <w:pStyle w:val="Heading1"/>
        <w:rPr>
          <w:rFonts w:cs="Arial"/>
          <w:b/>
          <w:bCs/>
          <w:lang w:val="es-MX"/>
        </w:rPr>
      </w:pPr>
      <w:bookmarkStart w:id="85" w:name="_Toc205275013"/>
      <w:r w:rsidRPr="00003CE2">
        <w:rPr>
          <w:rFonts w:cs="Arial"/>
          <w:b/>
          <w:bCs/>
          <w:lang w:val="es-MX"/>
        </w:rPr>
        <w:lastRenderedPageBreak/>
        <w:t>Computadoras disponibles para uso familiar</w:t>
      </w:r>
      <w:bookmarkEnd w:id="85"/>
    </w:p>
    <w:p w14:paraId="09A0FDC5" w14:textId="77777777" w:rsidR="00F0380B" w:rsidRPr="00003CE2" w:rsidRDefault="00F0380B" w:rsidP="00003CE2">
      <w:pPr>
        <w:spacing w:after="0"/>
        <w:rPr>
          <w:lang w:val="es-MX"/>
        </w:rPr>
      </w:pPr>
    </w:p>
    <w:p w14:paraId="6C4CC32E" w14:textId="24CB76F5" w:rsidR="00F0380B" w:rsidRPr="00003CE2" w:rsidRDefault="000A4842" w:rsidP="00003CE2">
      <w:pPr>
        <w:spacing w:after="0"/>
        <w:rPr>
          <w:lang w:val="es-MX"/>
        </w:rPr>
      </w:pPr>
      <w:r w:rsidRPr="00003CE2">
        <w:rPr>
          <w:lang w:val="es-MX"/>
        </w:rPr>
        <w:t>La escuela tiene dos computadoras que están disponibles para que las familias las usen ubicadas en nuestra sala de conferencias para padres. Las familias pueden llamar a la recepción al 414-316-3800 para programar una hora para entrar y usar una computadora. No hay ningún cargo por este servicio. Si necesita imprimir documentos, hay un pequeño cargo por página de la siguiente manera:</w:t>
      </w:r>
    </w:p>
    <w:p w14:paraId="17F9B77A" w14:textId="77777777" w:rsidR="007C4F41" w:rsidRPr="00003CE2" w:rsidRDefault="007C4F41" w:rsidP="00003CE2">
      <w:pPr>
        <w:spacing w:after="0"/>
        <w:rPr>
          <w:lang w:val="es-MX"/>
        </w:rPr>
      </w:pPr>
    </w:p>
    <w:tbl>
      <w:tblPr>
        <w:tblStyle w:val="TableGrid"/>
        <w:tblW w:w="0" w:type="auto"/>
        <w:tblLook w:val="04A0" w:firstRow="1" w:lastRow="0" w:firstColumn="1" w:lastColumn="0" w:noHBand="0" w:noVBand="1"/>
      </w:tblPr>
      <w:tblGrid>
        <w:gridCol w:w="3685"/>
        <w:gridCol w:w="2548"/>
        <w:gridCol w:w="3117"/>
      </w:tblGrid>
      <w:tr w:rsidR="003E1979" w14:paraId="3530F52F" w14:textId="77777777" w:rsidTr="00003CE2">
        <w:tc>
          <w:tcPr>
            <w:tcW w:w="3685" w:type="dxa"/>
          </w:tcPr>
          <w:p w14:paraId="3AB47D7E" w14:textId="51994F0D" w:rsidR="003E1979" w:rsidRDefault="00320E12" w:rsidP="00003CE2">
            <w:r>
              <w:t xml:space="preserve">Tipo de </w:t>
            </w:r>
            <w:proofErr w:type="spellStart"/>
            <w:r>
              <w:t>copia</w:t>
            </w:r>
            <w:proofErr w:type="spellEnd"/>
          </w:p>
        </w:tc>
        <w:tc>
          <w:tcPr>
            <w:tcW w:w="2548" w:type="dxa"/>
          </w:tcPr>
          <w:p w14:paraId="393F1840" w14:textId="069FF9B3" w:rsidR="003E1979" w:rsidRDefault="00320E12" w:rsidP="00003CE2">
            <w:r>
              <w:t>Número de copias</w:t>
            </w:r>
          </w:p>
        </w:tc>
        <w:tc>
          <w:tcPr>
            <w:tcW w:w="3117" w:type="dxa"/>
          </w:tcPr>
          <w:p w14:paraId="4492220C" w14:textId="7CE4ECD3" w:rsidR="003E1979" w:rsidRDefault="006C5303" w:rsidP="00003CE2">
            <w:r>
              <w:t>Precio por página copiada</w:t>
            </w:r>
          </w:p>
        </w:tc>
      </w:tr>
      <w:tr w:rsidR="003E1979" w14:paraId="0F9047EB" w14:textId="77777777" w:rsidTr="00003CE2">
        <w:tc>
          <w:tcPr>
            <w:tcW w:w="3685" w:type="dxa"/>
          </w:tcPr>
          <w:p w14:paraId="54BCDECC" w14:textId="77777777" w:rsidR="00793AEB" w:rsidRPr="00003CE2" w:rsidRDefault="00793AEB" w:rsidP="00003CE2">
            <w:pPr>
              <w:rPr>
                <w:lang w:val="es-MX"/>
              </w:rPr>
            </w:pPr>
          </w:p>
          <w:p w14:paraId="30E55E4C" w14:textId="596D87C8" w:rsidR="003E1979" w:rsidRPr="00003CE2" w:rsidRDefault="003849C4" w:rsidP="00003CE2">
            <w:pPr>
              <w:rPr>
                <w:lang w:val="es-MX"/>
              </w:rPr>
            </w:pPr>
            <w:r w:rsidRPr="00003CE2">
              <w:rPr>
                <w:lang w:val="es-MX"/>
              </w:rPr>
              <w:t>Tinta negra estándar sobre papel blanco proporcionada por la escuela.</w:t>
            </w:r>
          </w:p>
          <w:p w14:paraId="1756F85F" w14:textId="5B374519" w:rsidR="00793AEB" w:rsidRPr="00003CE2" w:rsidRDefault="00793AEB" w:rsidP="00003CE2">
            <w:pPr>
              <w:rPr>
                <w:lang w:val="es-MX"/>
              </w:rPr>
            </w:pPr>
          </w:p>
        </w:tc>
        <w:tc>
          <w:tcPr>
            <w:tcW w:w="2548" w:type="dxa"/>
          </w:tcPr>
          <w:p w14:paraId="7E82FF98" w14:textId="57E804E0" w:rsidR="003E1979" w:rsidRDefault="0083412B" w:rsidP="00003CE2">
            <w:pPr>
              <w:jc w:val="center"/>
            </w:pPr>
            <w:r>
              <w:t>1 - 20</w:t>
            </w:r>
          </w:p>
        </w:tc>
        <w:tc>
          <w:tcPr>
            <w:tcW w:w="3117" w:type="dxa"/>
          </w:tcPr>
          <w:p w14:paraId="02945512" w14:textId="2CF802F2" w:rsidR="003E1979" w:rsidRDefault="00F97504" w:rsidP="00003CE2">
            <w:pPr>
              <w:jc w:val="center"/>
            </w:pPr>
            <w:r>
              <w:t>$.15</w:t>
            </w:r>
          </w:p>
        </w:tc>
      </w:tr>
      <w:tr w:rsidR="003E1979" w14:paraId="5DEE5217" w14:textId="77777777" w:rsidTr="00003CE2">
        <w:tc>
          <w:tcPr>
            <w:tcW w:w="3685" w:type="dxa"/>
          </w:tcPr>
          <w:p w14:paraId="094B0373" w14:textId="77777777" w:rsidR="00793AEB" w:rsidRPr="00003CE2" w:rsidRDefault="00793AEB" w:rsidP="00003CE2">
            <w:pPr>
              <w:rPr>
                <w:lang w:val="es-MX"/>
              </w:rPr>
            </w:pPr>
          </w:p>
          <w:p w14:paraId="685A45BE" w14:textId="6B4A3C19" w:rsidR="003E1979" w:rsidRPr="00003CE2" w:rsidRDefault="003849C4" w:rsidP="00003CE2">
            <w:pPr>
              <w:rPr>
                <w:lang w:val="es-MX"/>
              </w:rPr>
            </w:pPr>
            <w:r w:rsidRPr="00003CE2">
              <w:rPr>
                <w:lang w:val="es-MX"/>
              </w:rPr>
              <w:t>Tinta negra estándar sobre papel blanco proporcionada por la escuela.</w:t>
            </w:r>
          </w:p>
          <w:p w14:paraId="323AE936" w14:textId="5826F43F" w:rsidR="00793AEB" w:rsidRPr="00003CE2" w:rsidRDefault="00793AEB" w:rsidP="00003CE2">
            <w:pPr>
              <w:rPr>
                <w:lang w:val="es-MX"/>
              </w:rPr>
            </w:pPr>
          </w:p>
        </w:tc>
        <w:tc>
          <w:tcPr>
            <w:tcW w:w="2548" w:type="dxa"/>
          </w:tcPr>
          <w:p w14:paraId="19118DFE" w14:textId="0C0083FB" w:rsidR="003E1979" w:rsidRDefault="00F97504" w:rsidP="00003CE2">
            <w:pPr>
              <w:jc w:val="center"/>
            </w:pPr>
            <w:r>
              <w:t>21 – 100</w:t>
            </w:r>
          </w:p>
        </w:tc>
        <w:tc>
          <w:tcPr>
            <w:tcW w:w="3117" w:type="dxa"/>
          </w:tcPr>
          <w:p w14:paraId="518106CA" w14:textId="44BF4ED8" w:rsidR="003E1979" w:rsidRDefault="00F97504" w:rsidP="00003CE2">
            <w:pPr>
              <w:jc w:val="center"/>
            </w:pPr>
            <w:r>
              <w:t>$.10</w:t>
            </w:r>
          </w:p>
        </w:tc>
      </w:tr>
      <w:tr w:rsidR="003849C4" w14:paraId="17937436" w14:textId="77777777" w:rsidTr="00003CE2">
        <w:tc>
          <w:tcPr>
            <w:tcW w:w="3685" w:type="dxa"/>
          </w:tcPr>
          <w:p w14:paraId="4F9B4826" w14:textId="77777777" w:rsidR="00793AEB" w:rsidRPr="00003CE2" w:rsidRDefault="00793AEB" w:rsidP="00003CE2">
            <w:pPr>
              <w:rPr>
                <w:lang w:val="es-MX"/>
              </w:rPr>
            </w:pPr>
          </w:p>
          <w:p w14:paraId="2A89E2D2" w14:textId="098C6A98" w:rsidR="003849C4" w:rsidRPr="00003CE2" w:rsidRDefault="00585A9B" w:rsidP="00003CE2">
            <w:pPr>
              <w:rPr>
                <w:lang w:val="es-MX"/>
              </w:rPr>
            </w:pPr>
            <w:r w:rsidRPr="00003CE2">
              <w:rPr>
                <w:lang w:val="es-MX"/>
              </w:rPr>
              <w:t>Tinta negra estándar sobre papel blanco proporcionada por el miembro de la familia.</w:t>
            </w:r>
          </w:p>
          <w:p w14:paraId="58527C43" w14:textId="49989D96" w:rsidR="00793AEB" w:rsidRPr="00003CE2" w:rsidRDefault="00793AEB" w:rsidP="00003CE2">
            <w:pPr>
              <w:rPr>
                <w:lang w:val="es-MX"/>
              </w:rPr>
            </w:pPr>
          </w:p>
        </w:tc>
        <w:tc>
          <w:tcPr>
            <w:tcW w:w="2548" w:type="dxa"/>
          </w:tcPr>
          <w:p w14:paraId="6F75F7AB" w14:textId="50E4DD49" w:rsidR="003849C4" w:rsidRDefault="00585A9B" w:rsidP="00003CE2">
            <w:pPr>
              <w:jc w:val="center"/>
            </w:pPr>
            <w:r>
              <w:t>1 – 100</w:t>
            </w:r>
          </w:p>
        </w:tc>
        <w:tc>
          <w:tcPr>
            <w:tcW w:w="3117" w:type="dxa"/>
          </w:tcPr>
          <w:p w14:paraId="1BAB5974" w14:textId="112D480D" w:rsidR="003849C4" w:rsidRDefault="00585A9B" w:rsidP="00003CE2">
            <w:pPr>
              <w:jc w:val="center"/>
            </w:pPr>
            <w:r>
              <w:t>$.05</w:t>
            </w:r>
          </w:p>
        </w:tc>
      </w:tr>
      <w:tr w:rsidR="003E1979" w14:paraId="7B69F837" w14:textId="77777777" w:rsidTr="00003CE2">
        <w:tc>
          <w:tcPr>
            <w:tcW w:w="3685" w:type="dxa"/>
          </w:tcPr>
          <w:p w14:paraId="0EA8D1D7" w14:textId="77777777" w:rsidR="00793AEB" w:rsidRPr="00003CE2" w:rsidRDefault="00793AEB" w:rsidP="00003CE2">
            <w:pPr>
              <w:rPr>
                <w:lang w:val="es-MX"/>
              </w:rPr>
            </w:pPr>
          </w:p>
          <w:p w14:paraId="5BDEDD67" w14:textId="336CF867" w:rsidR="003E1979" w:rsidRPr="00003CE2" w:rsidRDefault="00585A9B" w:rsidP="00003CE2">
            <w:pPr>
              <w:rPr>
                <w:lang w:val="es-MX"/>
              </w:rPr>
            </w:pPr>
            <w:r w:rsidRPr="00003CE2">
              <w:rPr>
                <w:lang w:val="es-MX"/>
              </w:rPr>
              <w:t>Tinta de color estándar sobre papel blanco proporcionado por la escuela.</w:t>
            </w:r>
          </w:p>
          <w:p w14:paraId="1AD02CFA" w14:textId="52C1E9F5" w:rsidR="00793AEB" w:rsidRPr="00003CE2" w:rsidRDefault="00793AEB" w:rsidP="00003CE2">
            <w:pPr>
              <w:rPr>
                <w:lang w:val="es-MX"/>
              </w:rPr>
            </w:pPr>
          </w:p>
        </w:tc>
        <w:tc>
          <w:tcPr>
            <w:tcW w:w="2548" w:type="dxa"/>
          </w:tcPr>
          <w:p w14:paraId="3F5A2685" w14:textId="02FA2F59" w:rsidR="003E1979" w:rsidRDefault="00F97504" w:rsidP="00003CE2">
            <w:pPr>
              <w:jc w:val="center"/>
            </w:pPr>
            <w:r>
              <w:t>1 – 20</w:t>
            </w:r>
          </w:p>
        </w:tc>
        <w:tc>
          <w:tcPr>
            <w:tcW w:w="3117" w:type="dxa"/>
          </w:tcPr>
          <w:p w14:paraId="0084A2E6" w14:textId="4CC5F650" w:rsidR="003E1979" w:rsidRDefault="00F97504" w:rsidP="00003CE2">
            <w:pPr>
              <w:jc w:val="center"/>
            </w:pPr>
            <w:r>
              <w:t>$.25</w:t>
            </w:r>
          </w:p>
        </w:tc>
      </w:tr>
      <w:tr w:rsidR="003E1979" w14:paraId="461AE32F" w14:textId="77777777" w:rsidTr="00003CE2">
        <w:tc>
          <w:tcPr>
            <w:tcW w:w="3685" w:type="dxa"/>
          </w:tcPr>
          <w:p w14:paraId="3B29870A" w14:textId="77777777" w:rsidR="00793AEB" w:rsidRPr="00003CE2" w:rsidRDefault="00793AEB" w:rsidP="00003CE2">
            <w:pPr>
              <w:rPr>
                <w:lang w:val="es-MX"/>
              </w:rPr>
            </w:pPr>
          </w:p>
          <w:p w14:paraId="3957119C" w14:textId="4AD9A879" w:rsidR="003E1979" w:rsidRPr="00003CE2" w:rsidRDefault="00585A9B" w:rsidP="00003CE2">
            <w:pPr>
              <w:rPr>
                <w:lang w:val="es-MX"/>
              </w:rPr>
            </w:pPr>
            <w:r w:rsidRPr="00003CE2">
              <w:rPr>
                <w:lang w:val="es-MX"/>
              </w:rPr>
              <w:t>Tinta de color estándar sobre papel blanco proporcionado por la escuela.</w:t>
            </w:r>
          </w:p>
          <w:p w14:paraId="2B644BB2" w14:textId="6089A589" w:rsidR="00793AEB" w:rsidRPr="00003CE2" w:rsidRDefault="00793AEB" w:rsidP="00003CE2">
            <w:pPr>
              <w:rPr>
                <w:lang w:val="es-MX"/>
              </w:rPr>
            </w:pPr>
          </w:p>
        </w:tc>
        <w:tc>
          <w:tcPr>
            <w:tcW w:w="2548" w:type="dxa"/>
          </w:tcPr>
          <w:p w14:paraId="41B8B877" w14:textId="52F72067" w:rsidR="003E1979" w:rsidRDefault="00804F51" w:rsidP="00003CE2">
            <w:pPr>
              <w:jc w:val="center"/>
            </w:pPr>
            <w:r>
              <w:t>21 – 100</w:t>
            </w:r>
          </w:p>
        </w:tc>
        <w:tc>
          <w:tcPr>
            <w:tcW w:w="3117" w:type="dxa"/>
          </w:tcPr>
          <w:p w14:paraId="66898E09" w14:textId="2DE3056B" w:rsidR="003E1979" w:rsidRDefault="008E159D" w:rsidP="00003CE2">
            <w:pPr>
              <w:jc w:val="center"/>
            </w:pPr>
            <w:r>
              <w:t>$.20</w:t>
            </w:r>
          </w:p>
        </w:tc>
      </w:tr>
      <w:tr w:rsidR="003E1979" w14:paraId="774186F7" w14:textId="77777777" w:rsidTr="00003CE2">
        <w:tc>
          <w:tcPr>
            <w:tcW w:w="3685" w:type="dxa"/>
          </w:tcPr>
          <w:p w14:paraId="664FC1F0" w14:textId="77777777" w:rsidR="00793AEB" w:rsidRPr="00003CE2" w:rsidRDefault="00793AEB" w:rsidP="00003CE2">
            <w:pPr>
              <w:rPr>
                <w:lang w:val="es-MX"/>
              </w:rPr>
            </w:pPr>
          </w:p>
          <w:p w14:paraId="52592F13" w14:textId="207C45C9" w:rsidR="003E1979" w:rsidRPr="00003CE2" w:rsidRDefault="000A4842" w:rsidP="00003CE2">
            <w:pPr>
              <w:rPr>
                <w:lang w:val="es-MX"/>
              </w:rPr>
            </w:pPr>
            <w:r w:rsidRPr="00003CE2">
              <w:rPr>
                <w:lang w:val="es-MX"/>
              </w:rPr>
              <w:t>Tinta de color estándar sobre papel blanco proporcionado por el miembro de la familia.</w:t>
            </w:r>
          </w:p>
          <w:p w14:paraId="108A5BD7" w14:textId="7D3DA1D2" w:rsidR="00793AEB" w:rsidRPr="00003CE2" w:rsidRDefault="00793AEB" w:rsidP="00003CE2">
            <w:pPr>
              <w:rPr>
                <w:lang w:val="es-MX"/>
              </w:rPr>
            </w:pPr>
          </w:p>
        </w:tc>
        <w:tc>
          <w:tcPr>
            <w:tcW w:w="2548" w:type="dxa"/>
          </w:tcPr>
          <w:p w14:paraId="26F211D0" w14:textId="6DA2FCAA" w:rsidR="003E1979" w:rsidRDefault="00804F51" w:rsidP="00003CE2">
            <w:pPr>
              <w:jc w:val="center"/>
            </w:pPr>
            <w:r>
              <w:t>1 – 100</w:t>
            </w:r>
          </w:p>
        </w:tc>
        <w:tc>
          <w:tcPr>
            <w:tcW w:w="3117" w:type="dxa"/>
          </w:tcPr>
          <w:p w14:paraId="2FA20FB6" w14:textId="7C1DC183" w:rsidR="003E1979" w:rsidRDefault="00804F51" w:rsidP="00003CE2">
            <w:pPr>
              <w:jc w:val="center"/>
            </w:pPr>
            <w:r>
              <w:t>$.15</w:t>
            </w:r>
          </w:p>
        </w:tc>
      </w:tr>
    </w:tbl>
    <w:p w14:paraId="49D11FA4" w14:textId="77777777" w:rsidR="007C4F41" w:rsidRPr="00F0380B" w:rsidRDefault="007C4F41" w:rsidP="00003CE2">
      <w:pPr>
        <w:spacing w:after="0"/>
      </w:pPr>
    </w:p>
    <w:p w14:paraId="4729DF3E" w14:textId="09255360" w:rsidR="00E154CA" w:rsidRPr="0061663B" w:rsidRDefault="00E154CA" w:rsidP="00003CE2">
      <w:pPr>
        <w:spacing w:before="91" w:after="0"/>
        <w:rPr>
          <w:rFonts w:cs="Arial"/>
          <w:b/>
          <w:w w:val="105"/>
          <w:szCs w:val="24"/>
        </w:rPr>
      </w:pPr>
    </w:p>
    <w:p w14:paraId="77FC322F" w14:textId="211E2AA4" w:rsidR="00E154CA" w:rsidRPr="0061663B" w:rsidRDefault="00E154CA" w:rsidP="00003CE2">
      <w:pPr>
        <w:spacing w:before="91" w:after="0"/>
        <w:rPr>
          <w:rFonts w:cs="Arial"/>
          <w:b/>
          <w:w w:val="105"/>
          <w:szCs w:val="24"/>
        </w:rPr>
      </w:pPr>
    </w:p>
    <w:p w14:paraId="29A2B390" w14:textId="77777777" w:rsidR="0061663B" w:rsidRDefault="0061663B" w:rsidP="00003CE2">
      <w:pPr>
        <w:spacing w:before="91" w:after="0"/>
        <w:rPr>
          <w:rFonts w:cs="Arial"/>
          <w:b/>
          <w:w w:val="105"/>
          <w:szCs w:val="24"/>
        </w:rPr>
      </w:pPr>
    </w:p>
    <w:p w14:paraId="0C670039" w14:textId="77777777" w:rsidR="002C065B" w:rsidRDefault="002C065B" w:rsidP="00003CE2">
      <w:pPr>
        <w:spacing w:before="91" w:after="0"/>
        <w:rPr>
          <w:rFonts w:cs="Arial"/>
          <w:b/>
          <w:w w:val="105"/>
          <w:szCs w:val="24"/>
        </w:rPr>
      </w:pPr>
    </w:p>
    <w:p w14:paraId="78934601" w14:textId="6DAE441A" w:rsidR="00605797" w:rsidRPr="00003CE2" w:rsidRDefault="00605797" w:rsidP="00003CE2">
      <w:pPr>
        <w:pStyle w:val="Heading1"/>
        <w:rPr>
          <w:b/>
          <w:bCs/>
          <w:lang w:val="es-MX"/>
        </w:rPr>
      </w:pPr>
      <w:bookmarkStart w:id="86" w:name="_Toc205275014"/>
      <w:r w:rsidRPr="00003CE2">
        <w:rPr>
          <w:b/>
          <w:bCs/>
          <w:lang w:val="es-MX"/>
        </w:rPr>
        <w:lastRenderedPageBreak/>
        <w:t>Política de uso aceptable de tecnología para padres</w:t>
      </w:r>
      <w:bookmarkEnd w:id="86"/>
    </w:p>
    <w:p w14:paraId="44F1898D" w14:textId="77777777" w:rsidR="00605797" w:rsidRPr="00003CE2" w:rsidRDefault="00605797" w:rsidP="00003CE2">
      <w:pPr>
        <w:spacing w:after="0" w:line="240" w:lineRule="auto"/>
        <w:ind w:left="420" w:right="420" w:firstLine="420"/>
        <w:textAlignment w:val="baseline"/>
        <w:rPr>
          <w:rFonts w:eastAsia="Times New Roman" w:cs="Arial"/>
          <w:szCs w:val="24"/>
          <w:lang w:val="es-MX"/>
        </w:rPr>
      </w:pPr>
      <w:r w:rsidRPr="00003CE2">
        <w:rPr>
          <w:rFonts w:eastAsia="Times New Roman" w:cs="Arial"/>
          <w:szCs w:val="24"/>
          <w:lang w:val="es-MX"/>
        </w:rPr>
        <w:t> </w:t>
      </w:r>
    </w:p>
    <w:p w14:paraId="0136C35D" w14:textId="541ED395" w:rsidR="00605797" w:rsidRPr="00003CE2" w:rsidRDefault="00605797" w:rsidP="00003CE2">
      <w:pPr>
        <w:spacing w:after="0" w:line="240" w:lineRule="auto"/>
        <w:ind w:left="420" w:right="420"/>
        <w:jc w:val="both"/>
        <w:textAlignment w:val="baseline"/>
        <w:rPr>
          <w:rFonts w:eastAsia="Times New Roman" w:cs="Arial"/>
          <w:szCs w:val="24"/>
          <w:lang w:val="es-MX"/>
        </w:rPr>
      </w:pPr>
      <w:r w:rsidRPr="00003CE2">
        <w:rPr>
          <w:rFonts w:eastAsia="Times New Roman" w:cs="Arial"/>
          <w:szCs w:val="24"/>
          <w:lang w:val="es-MX"/>
        </w:rPr>
        <w:t>Este documento describe las expectativas de La Causa Charter School sobre el uso de la tecnología por parte de los estudiantes.</w:t>
      </w:r>
    </w:p>
    <w:p w14:paraId="6397E6DE" w14:textId="77777777" w:rsidR="00605797" w:rsidRPr="00003CE2" w:rsidRDefault="00605797" w:rsidP="00003CE2">
      <w:pPr>
        <w:spacing w:after="0" w:line="240" w:lineRule="auto"/>
        <w:ind w:left="420" w:right="420"/>
        <w:jc w:val="both"/>
        <w:textAlignment w:val="baseline"/>
        <w:rPr>
          <w:rFonts w:eastAsia="Times New Roman" w:cs="Arial"/>
          <w:szCs w:val="24"/>
          <w:lang w:val="es-MX"/>
        </w:rPr>
      </w:pPr>
    </w:p>
    <w:p w14:paraId="2CF171CC" w14:textId="77777777" w:rsidR="00605797" w:rsidRPr="00003CE2" w:rsidRDefault="00605797" w:rsidP="00003CE2">
      <w:pPr>
        <w:pStyle w:val="Heading2"/>
        <w:rPr>
          <w:lang w:val="es-MX"/>
        </w:rPr>
      </w:pPr>
      <w:bookmarkStart w:id="87" w:name="_Toc205275015"/>
      <w:r w:rsidRPr="00003CE2">
        <w:rPr>
          <w:lang w:val="es-MX"/>
        </w:rPr>
        <w:t>Uso responsable</w:t>
      </w:r>
      <w:bookmarkEnd w:id="87"/>
    </w:p>
    <w:p w14:paraId="48E3D55A" w14:textId="77777777" w:rsidR="00605797" w:rsidRPr="00003CE2" w:rsidRDefault="00605797" w:rsidP="00003CE2">
      <w:pPr>
        <w:spacing w:after="0" w:line="240" w:lineRule="auto"/>
        <w:ind w:left="420" w:right="420"/>
        <w:textAlignment w:val="baseline"/>
        <w:rPr>
          <w:rFonts w:eastAsia="Times New Roman" w:cs="Arial"/>
          <w:b/>
          <w:bCs/>
          <w:szCs w:val="24"/>
          <w:lang w:val="es-MX"/>
        </w:rPr>
      </w:pPr>
      <w:r w:rsidRPr="00003CE2">
        <w:rPr>
          <w:rFonts w:eastAsia="Times New Roman" w:cs="Arial"/>
          <w:szCs w:val="24"/>
          <w:lang w:val="es-MX"/>
        </w:rPr>
        <w:t xml:space="preserve">Es importante mantener un diálogo familiar sobre el uso educativo, recreativo y social de la computadora portátil / tableta y otros dispositivos a los que su estudiante pueda acceder. Mientras se encuentran en los terrenos de LCCS, las computadoras portátiles / tabletas están conectadas a una red que se filtra en busca de material inapropiado, pero la responsabilidad del usuario sigue siendo la mejor manera de evitar trampas en el mundo en línea. </w:t>
      </w:r>
      <w:r w:rsidRPr="00003CE2">
        <w:rPr>
          <w:rFonts w:eastAsia="Times New Roman" w:cs="Arial"/>
          <w:b/>
          <w:bCs/>
          <w:szCs w:val="24"/>
          <w:lang w:val="es-MX"/>
        </w:rPr>
        <w:t>Recuerde, el uso de computadoras portátiles / tabletas es monitoreado continuamente por el equipo de TI de LCCS.</w:t>
      </w:r>
    </w:p>
    <w:p w14:paraId="45A75CA0" w14:textId="5580CA75" w:rsidR="00605797" w:rsidRPr="00003CE2" w:rsidRDefault="00605797" w:rsidP="00003CE2">
      <w:pPr>
        <w:spacing w:after="0" w:line="240" w:lineRule="auto"/>
        <w:ind w:left="420" w:right="420"/>
        <w:textAlignment w:val="baseline"/>
        <w:rPr>
          <w:rFonts w:eastAsia="Times New Roman" w:cs="Arial"/>
          <w:szCs w:val="24"/>
          <w:lang w:val="es-MX"/>
        </w:rPr>
      </w:pPr>
      <w:r w:rsidRPr="00003CE2">
        <w:rPr>
          <w:rFonts w:eastAsia="Times New Roman" w:cs="Arial"/>
          <w:szCs w:val="24"/>
          <w:lang w:val="es-MX"/>
        </w:rPr>
        <w:t> </w:t>
      </w:r>
    </w:p>
    <w:p w14:paraId="40995056" w14:textId="77777777" w:rsidR="00605797" w:rsidRPr="00003CE2" w:rsidRDefault="00605797" w:rsidP="00003CE2">
      <w:pPr>
        <w:pStyle w:val="Heading2"/>
        <w:rPr>
          <w:lang w:val="es-MX"/>
        </w:rPr>
      </w:pPr>
      <w:bookmarkStart w:id="88" w:name="_Toc205275016"/>
      <w:r w:rsidRPr="00003CE2">
        <w:rPr>
          <w:lang w:val="es-MX"/>
        </w:rPr>
        <w:t>Cuidado y mantenimiento</w:t>
      </w:r>
      <w:bookmarkEnd w:id="88"/>
    </w:p>
    <w:p w14:paraId="54ABCC1B" w14:textId="7B4F9309" w:rsidR="00605797" w:rsidRPr="0061663B" w:rsidRDefault="00605797" w:rsidP="00003CE2">
      <w:pPr>
        <w:spacing w:after="0" w:line="240" w:lineRule="auto"/>
        <w:ind w:left="420" w:right="420"/>
        <w:textAlignment w:val="baseline"/>
        <w:rPr>
          <w:rFonts w:eastAsia="Times New Roman" w:cs="Arial"/>
          <w:szCs w:val="24"/>
        </w:rPr>
      </w:pPr>
      <w:r w:rsidRPr="00003CE2">
        <w:rPr>
          <w:rFonts w:eastAsia="Times New Roman" w:cs="Arial"/>
          <w:szCs w:val="24"/>
          <w:lang w:val="es-MX"/>
        </w:rPr>
        <w:t xml:space="preserve">Los estudiantes son responsables del cuidado general de su computadora portátil / tableta. Los dispositivos están diseñados para uso escolar y deben tratarse con cuidado. </w:t>
      </w:r>
      <w:r w:rsidRPr="0061663B">
        <w:rPr>
          <w:rFonts w:eastAsia="Times New Roman" w:cs="Arial"/>
          <w:szCs w:val="24"/>
        </w:rPr>
        <w:t xml:space="preserve">A </w:t>
      </w:r>
      <w:proofErr w:type="spellStart"/>
      <w:r w:rsidRPr="0061663B">
        <w:rPr>
          <w:rFonts w:eastAsia="Times New Roman" w:cs="Arial"/>
          <w:szCs w:val="24"/>
        </w:rPr>
        <w:t>continuación</w:t>
      </w:r>
      <w:proofErr w:type="spellEnd"/>
      <w:r w:rsidRPr="0061663B">
        <w:rPr>
          <w:rFonts w:eastAsia="Times New Roman" w:cs="Arial"/>
          <w:szCs w:val="24"/>
        </w:rPr>
        <w:t xml:space="preserve"> se </w:t>
      </w:r>
      <w:proofErr w:type="spellStart"/>
      <w:r w:rsidRPr="0061663B">
        <w:rPr>
          <w:rFonts w:eastAsia="Times New Roman" w:cs="Arial"/>
          <w:szCs w:val="24"/>
        </w:rPr>
        <w:t>presentan</w:t>
      </w:r>
      <w:proofErr w:type="spellEnd"/>
      <w:r w:rsidRPr="0061663B">
        <w:rPr>
          <w:rFonts w:eastAsia="Times New Roman" w:cs="Arial"/>
          <w:szCs w:val="24"/>
        </w:rPr>
        <w:t xml:space="preserve"> nuestras recomendaciones y precauciones:</w:t>
      </w:r>
    </w:p>
    <w:p w14:paraId="5DC211FB" w14:textId="21F27A38" w:rsidR="00605797" w:rsidRPr="00003CE2" w:rsidRDefault="00605797" w:rsidP="00003CE2">
      <w:pPr>
        <w:numPr>
          <w:ilvl w:val="0"/>
          <w:numId w:val="35"/>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Trate su computadora portátil / tableta como lo haría con cualquier dispositivo electrónico valioso.</w:t>
      </w:r>
    </w:p>
    <w:p w14:paraId="7938B2C8" w14:textId="151549EA" w:rsidR="00605797" w:rsidRPr="00003CE2" w:rsidRDefault="00605797" w:rsidP="00003CE2">
      <w:pPr>
        <w:numPr>
          <w:ilvl w:val="0"/>
          <w:numId w:val="35"/>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Cuando no se utilicen, los dispositivos deben almacenarse de forma segura en el carro de carga.</w:t>
      </w:r>
    </w:p>
    <w:p w14:paraId="0F2F9261" w14:textId="6331377C" w:rsidR="00605797" w:rsidRPr="00003CE2" w:rsidRDefault="00605797" w:rsidP="00003CE2">
      <w:pPr>
        <w:numPr>
          <w:ilvl w:val="0"/>
          <w:numId w:val="35"/>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 xml:space="preserve">No coloque nada en la pantalla y sea cuidadoso con el teclado, el </w:t>
      </w:r>
      <w:proofErr w:type="spellStart"/>
      <w:r w:rsidRPr="00003CE2">
        <w:rPr>
          <w:rFonts w:eastAsia="Times New Roman" w:cs="Arial"/>
          <w:szCs w:val="24"/>
          <w:lang w:val="es-MX"/>
        </w:rPr>
        <w:t>trackpad</w:t>
      </w:r>
      <w:proofErr w:type="spellEnd"/>
      <w:r w:rsidRPr="00003CE2">
        <w:rPr>
          <w:rFonts w:eastAsia="Times New Roman" w:cs="Arial"/>
          <w:szCs w:val="24"/>
          <w:lang w:val="es-MX"/>
        </w:rPr>
        <w:t xml:space="preserve"> y los puertos.</w:t>
      </w:r>
    </w:p>
    <w:p w14:paraId="2F0F401F" w14:textId="08F4F6D5" w:rsidR="00605797" w:rsidRPr="00003CE2" w:rsidRDefault="00605797" w:rsidP="00003CE2">
      <w:pPr>
        <w:numPr>
          <w:ilvl w:val="0"/>
          <w:numId w:val="36"/>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No agregue pegatinas ni marcas al dispositivo.</w:t>
      </w:r>
    </w:p>
    <w:p w14:paraId="771BB788" w14:textId="7B3DFCCF" w:rsidR="00605797" w:rsidRPr="00003CE2" w:rsidRDefault="00605797" w:rsidP="00003CE2">
      <w:pPr>
        <w:numPr>
          <w:ilvl w:val="0"/>
          <w:numId w:val="36"/>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No coma ni beba cerca del dispositivo.</w:t>
      </w:r>
    </w:p>
    <w:p w14:paraId="7D5CC72D" w14:textId="3B85D97D" w:rsidR="00605797" w:rsidRPr="00003CE2" w:rsidRDefault="00605797" w:rsidP="00003CE2">
      <w:pPr>
        <w:numPr>
          <w:ilvl w:val="0"/>
          <w:numId w:val="36"/>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Evite el calor o el frío extremos.</w:t>
      </w:r>
    </w:p>
    <w:p w14:paraId="44598293" w14:textId="27C23B78" w:rsidR="00605797" w:rsidRPr="00003CE2" w:rsidRDefault="00605797" w:rsidP="00003CE2">
      <w:pPr>
        <w:numPr>
          <w:ilvl w:val="0"/>
          <w:numId w:val="36"/>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Informe cualquier daño a su maestro de inmediato.</w:t>
      </w:r>
    </w:p>
    <w:p w14:paraId="38F31A7E" w14:textId="42EB29AE" w:rsidR="00605797" w:rsidRPr="00003CE2" w:rsidRDefault="00605797" w:rsidP="00003CE2">
      <w:pPr>
        <w:numPr>
          <w:ilvl w:val="0"/>
          <w:numId w:val="37"/>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No coloque ni guarde su dispositivo en el piso.</w:t>
      </w:r>
    </w:p>
    <w:p w14:paraId="614C2C7D" w14:textId="5D3C8666" w:rsidR="00605797" w:rsidRPr="00003CE2" w:rsidRDefault="00605797" w:rsidP="00003CE2">
      <w:pPr>
        <w:numPr>
          <w:ilvl w:val="0"/>
          <w:numId w:val="37"/>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El acceso a contenido inapropiado está sujeto a medidas disciplinarias.</w:t>
      </w:r>
    </w:p>
    <w:p w14:paraId="36B69326" w14:textId="77777777" w:rsidR="00605797" w:rsidRPr="00003CE2" w:rsidRDefault="00605797" w:rsidP="00003CE2">
      <w:pPr>
        <w:spacing w:after="0" w:line="240" w:lineRule="auto"/>
        <w:ind w:left="1800"/>
        <w:textAlignment w:val="baseline"/>
        <w:rPr>
          <w:rFonts w:eastAsia="Times New Roman" w:cs="Arial"/>
          <w:szCs w:val="24"/>
          <w:lang w:val="es-MX"/>
        </w:rPr>
      </w:pPr>
    </w:p>
    <w:p w14:paraId="425393A6" w14:textId="77777777" w:rsidR="00605797" w:rsidRPr="00003CE2" w:rsidRDefault="00605797" w:rsidP="00003CE2">
      <w:pPr>
        <w:pStyle w:val="Heading2"/>
        <w:rPr>
          <w:lang w:val="es-MX"/>
        </w:rPr>
      </w:pPr>
      <w:bookmarkStart w:id="89" w:name="_Toc205275017"/>
      <w:r w:rsidRPr="00003CE2">
        <w:rPr>
          <w:lang w:val="es-MX"/>
        </w:rPr>
        <w:t>Recursos educativos</w:t>
      </w:r>
      <w:bookmarkEnd w:id="89"/>
    </w:p>
    <w:p w14:paraId="1B5411C9" w14:textId="29A42C05" w:rsidR="00605797" w:rsidRPr="00003CE2" w:rsidRDefault="00605797" w:rsidP="00003CE2">
      <w:pPr>
        <w:spacing w:after="0" w:line="240" w:lineRule="auto"/>
        <w:ind w:left="420" w:right="420"/>
        <w:textAlignment w:val="baseline"/>
        <w:rPr>
          <w:rFonts w:eastAsia="Times New Roman" w:cs="Arial"/>
          <w:szCs w:val="24"/>
          <w:lang w:val="es-MX"/>
        </w:rPr>
      </w:pPr>
      <w:r w:rsidRPr="00003CE2">
        <w:rPr>
          <w:rFonts w:eastAsia="Times New Roman" w:cs="Arial"/>
          <w:szCs w:val="24"/>
          <w:lang w:val="es-MX"/>
        </w:rPr>
        <w:t xml:space="preserve">Su estudiante recibirá un número de identificación de estudiante de LCCS que se utiliza para acceder al dispositivo y las aplicaciones educativas. Su hijo puede usar estas herramientas para una variedad de propósitos en las tareas del aula. Se puede acceder a todas las aplicaciones de Office 365 y al correo electrónico de LCCS desde cualquier dispositivo o equipo con conexión a Internet. </w:t>
      </w:r>
    </w:p>
    <w:p w14:paraId="1DE5FB4E" w14:textId="77777777" w:rsidR="00605797" w:rsidRPr="00003CE2" w:rsidRDefault="00605797" w:rsidP="00003CE2">
      <w:pPr>
        <w:spacing w:after="0" w:line="240" w:lineRule="auto"/>
        <w:ind w:left="420" w:right="420"/>
        <w:textAlignment w:val="baseline"/>
        <w:rPr>
          <w:rFonts w:eastAsia="Times New Roman" w:cs="Arial"/>
          <w:szCs w:val="24"/>
          <w:lang w:val="es-MX"/>
        </w:rPr>
      </w:pPr>
    </w:p>
    <w:p w14:paraId="033B14A1" w14:textId="77777777" w:rsidR="00605797" w:rsidRPr="00003CE2" w:rsidRDefault="00605797" w:rsidP="00003CE2">
      <w:pPr>
        <w:pStyle w:val="Heading2"/>
        <w:rPr>
          <w:lang w:val="es-MX"/>
        </w:rPr>
      </w:pPr>
      <w:bookmarkStart w:id="90" w:name="_Toc205275018"/>
      <w:r w:rsidRPr="00003CE2">
        <w:rPr>
          <w:lang w:val="es-MX"/>
        </w:rPr>
        <w:t>Seguridad tecnológica</w:t>
      </w:r>
      <w:bookmarkEnd w:id="90"/>
    </w:p>
    <w:p w14:paraId="0C931858" w14:textId="4068F294" w:rsidR="00605797" w:rsidRPr="00003CE2" w:rsidRDefault="00605797" w:rsidP="00003CE2">
      <w:pPr>
        <w:spacing w:after="0" w:line="240" w:lineRule="auto"/>
        <w:ind w:left="420" w:right="420"/>
        <w:textAlignment w:val="baseline"/>
        <w:rPr>
          <w:rFonts w:eastAsia="Times New Roman" w:cs="Arial"/>
          <w:szCs w:val="24"/>
          <w:lang w:val="es-MX"/>
        </w:rPr>
      </w:pPr>
      <w:r w:rsidRPr="00003CE2">
        <w:rPr>
          <w:rFonts w:eastAsia="Times New Roman" w:cs="Arial"/>
          <w:szCs w:val="24"/>
          <w:lang w:val="es-MX"/>
        </w:rPr>
        <w:t xml:space="preserve">Es importante para LCCS que mantengamos toda la información de los estudiantes segura y protegida. Parte de esa seguridad es asegurarse de que </w:t>
      </w:r>
      <w:r w:rsidRPr="00003CE2">
        <w:rPr>
          <w:rFonts w:eastAsia="Times New Roman" w:cs="Arial"/>
          <w:szCs w:val="24"/>
          <w:lang w:val="es-MX"/>
        </w:rPr>
        <w:lastRenderedPageBreak/>
        <w:t xml:space="preserve">los estudiantes mantengan segura la información de su cuenta, incluidas las protecciones de contraseña y cuenta. </w:t>
      </w:r>
    </w:p>
    <w:p w14:paraId="29ACE142" w14:textId="446D6932" w:rsidR="00605797" w:rsidRPr="00003CE2" w:rsidRDefault="00605797" w:rsidP="00003CE2">
      <w:pPr>
        <w:spacing w:after="0" w:line="240" w:lineRule="auto"/>
        <w:ind w:left="420" w:right="420"/>
        <w:textAlignment w:val="baseline"/>
        <w:rPr>
          <w:rFonts w:eastAsia="Times New Roman" w:cs="Arial"/>
          <w:szCs w:val="24"/>
          <w:lang w:val="es-MX"/>
        </w:rPr>
      </w:pPr>
    </w:p>
    <w:p w14:paraId="684A58C0" w14:textId="77777777" w:rsidR="00605797" w:rsidRPr="00003CE2" w:rsidRDefault="00605797" w:rsidP="00003CE2">
      <w:pPr>
        <w:numPr>
          <w:ilvl w:val="0"/>
          <w:numId w:val="38"/>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A cada estudiante se le asigna una contraseña que le permitirá iniciar sesión en su dispositivo.</w:t>
      </w:r>
    </w:p>
    <w:p w14:paraId="073BBB69" w14:textId="77777777" w:rsidR="00605797" w:rsidRPr="00003CE2" w:rsidRDefault="00605797" w:rsidP="00003CE2">
      <w:pPr>
        <w:numPr>
          <w:ilvl w:val="0"/>
          <w:numId w:val="38"/>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Los estudiantes no deben compartir sus contraseñas con otros estudiantes, familiares o amigos.</w:t>
      </w:r>
    </w:p>
    <w:p w14:paraId="19914FB6" w14:textId="472BA1E5" w:rsidR="00605797" w:rsidRPr="00003CE2" w:rsidRDefault="00F903A9" w:rsidP="00003CE2">
      <w:pPr>
        <w:numPr>
          <w:ilvl w:val="0"/>
          <w:numId w:val="39"/>
        </w:numPr>
        <w:tabs>
          <w:tab w:val="clear" w:pos="720"/>
          <w:tab w:val="num" w:pos="-660"/>
        </w:tabs>
        <w:spacing w:after="0" w:line="240" w:lineRule="auto"/>
        <w:ind w:left="420" w:firstLine="0"/>
        <w:textAlignment w:val="baseline"/>
        <w:rPr>
          <w:rFonts w:eastAsia="Times New Roman" w:cs="Arial"/>
          <w:szCs w:val="24"/>
          <w:lang w:val="es-MX"/>
        </w:rPr>
      </w:pPr>
      <w:r w:rsidRPr="00003CE2">
        <w:rPr>
          <w:rFonts w:eastAsia="Times New Roman" w:cs="Arial"/>
          <w:szCs w:val="24"/>
          <w:lang w:val="es-MX"/>
        </w:rPr>
        <w:t>Si el estudiante ha perdido u olvidado su contraseña, comuníquese con el maestro del estudiante.</w:t>
      </w:r>
    </w:p>
    <w:p w14:paraId="76ABC52B" w14:textId="77777777" w:rsidR="00605797" w:rsidRPr="00003CE2" w:rsidRDefault="00605797" w:rsidP="00003CE2">
      <w:pPr>
        <w:pStyle w:val="Heading2"/>
        <w:rPr>
          <w:lang w:val="es-MX"/>
        </w:rPr>
      </w:pPr>
      <w:bookmarkStart w:id="91" w:name="_Toc205275019"/>
      <w:r w:rsidRPr="00003CE2">
        <w:rPr>
          <w:lang w:val="es-MX"/>
        </w:rPr>
        <w:t>Correo electrónico y etiqueta de correo electrónico</w:t>
      </w:r>
      <w:bookmarkEnd w:id="91"/>
    </w:p>
    <w:p w14:paraId="36B7EA79" w14:textId="22CD9DEB" w:rsidR="00605797" w:rsidRPr="00003CE2" w:rsidRDefault="00605797" w:rsidP="00003CE2">
      <w:pPr>
        <w:numPr>
          <w:ilvl w:val="0"/>
          <w:numId w:val="40"/>
        </w:numPr>
        <w:spacing w:after="0" w:line="240" w:lineRule="auto"/>
        <w:textAlignment w:val="baseline"/>
        <w:rPr>
          <w:rFonts w:eastAsia="Times New Roman" w:cs="Arial"/>
          <w:szCs w:val="24"/>
          <w:lang w:val="es-MX"/>
        </w:rPr>
      </w:pPr>
      <w:r w:rsidRPr="00003CE2">
        <w:rPr>
          <w:rFonts w:eastAsia="Times New Roman" w:cs="Arial"/>
          <w:szCs w:val="24"/>
          <w:lang w:val="es-MX"/>
        </w:rPr>
        <w:t>A cada estudiante se le asigna una cuenta de correo electrónico y una contraseña seguras de LCCS.</w:t>
      </w:r>
    </w:p>
    <w:p w14:paraId="48AAF481" w14:textId="0D7AADDD" w:rsidR="00605797" w:rsidRPr="00003CE2" w:rsidRDefault="00605797" w:rsidP="00003CE2">
      <w:pPr>
        <w:numPr>
          <w:ilvl w:val="0"/>
          <w:numId w:val="40"/>
        </w:numPr>
        <w:spacing w:after="0" w:line="240" w:lineRule="auto"/>
        <w:textAlignment w:val="baseline"/>
        <w:rPr>
          <w:rFonts w:eastAsia="Times New Roman" w:cs="Arial"/>
          <w:szCs w:val="24"/>
          <w:lang w:val="es-MX"/>
        </w:rPr>
      </w:pPr>
      <w:r w:rsidRPr="00003CE2">
        <w:rPr>
          <w:rFonts w:eastAsia="Times New Roman" w:cs="Arial"/>
          <w:szCs w:val="24"/>
          <w:lang w:val="es-MX"/>
        </w:rPr>
        <w:t>Los estudiantes solo deben usar el correo electrónico para la comunicación interna entre los estudiantes y el personal.</w:t>
      </w:r>
    </w:p>
    <w:p w14:paraId="6172DCD1" w14:textId="30EF72E7" w:rsidR="00605797" w:rsidRPr="00003CE2" w:rsidRDefault="00605797" w:rsidP="00003CE2">
      <w:pPr>
        <w:numPr>
          <w:ilvl w:val="0"/>
          <w:numId w:val="40"/>
        </w:numPr>
        <w:spacing w:after="0" w:line="240" w:lineRule="auto"/>
        <w:textAlignment w:val="baseline"/>
        <w:rPr>
          <w:rFonts w:eastAsia="Times New Roman" w:cs="Arial"/>
          <w:szCs w:val="24"/>
          <w:lang w:val="es-MX"/>
        </w:rPr>
      </w:pPr>
      <w:r w:rsidRPr="00003CE2">
        <w:rPr>
          <w:rFonts w:eastAsia="Times New Roman" w:cs="Arial"/>
          <w:b/>
          <w:bCs/>
          <w:szCs w:val="24"/>
          <w:lang w:val="es-MX"/>
        </w:rPr>
        <w:t>LCCS no tolerará el uso de blasfemias o el envío de contenido explícito y/o sexual a través de los servidores de correo electrónico de LCCS.</w:t>
      </w:r>
    </w:p>
    <w:p w14:paraId="0E8E239B" w14:textId="03F0AF21" w:rsidR="00605797" w:rsidRPr="00003CE2" w:rsidRDefault="00605797" w:rsidP="00003CE2">
      <w:pPr>
        <w:numPr>
          <w:ilvl w:val="0"/>
          <w:numId w:val="40"/>
        </w:numPr>
        <w:spacing w:after="0" w:line="240" w:lineRule="auto"/>
        <w:textAlignment w:val="baseline"/>
        <w:rPr>
          <w:rFonts w:eastAsia="Times New Roman" w:cs="Arial"/>
          <w:szCs w:val="24"/>
          <w:lang w:val="es-MX"/>
        </w:rPr>
      </w:pPr>
      <w:r w:rsidRPr="00003CE2">
        <w:rPr>
          <w:rFonts w:eastAsia="Times New Roman" w:cs="Arial"/>
          <w:szCs w:val="24"/>
          <w:lang w:val="es-MX"/>
        </w:rPr>
        <w:t>Los usuarios no deben intimidar, acosar, intimidar o amenazar a otros estudiantes, personal u otras personas ("acoso cibernético") por correo electrónico o cualquier otro medio.</w:t>
      </w:r>
    </w:p>
    <w:p w14:paraId="7DF8B770" w14:textId="77777777" w:rsidR="00605797" w:rsidRPr="00003CE2" w:rsidRDefault="00605797" w:rsidP="00003CE2">
      <w:pPr>
        <w:spacing w:after="0" w:line="240" w:lineRule="auto"/>
        <w:ind w:left="420" w:right="420" w:firstLine="420"/>
        <w:textAlignment w:val="baseline"/>
        <w:rPr>
          <w:rFonts w:eastAsia="Times New Roman" w:cs="Arial"/>
          <w:szCs w:val="24"/>
          <w:lang w:val="es-MX"/>
        </w:rPr>
      </w:pPr>
      <w:r w:rsidRPr="00003CE2">
        <w:rPr>
          <w:rFonts w:eastAsia="Times New Roman" w:cs="Arial"/>
          <w:i/>
          <w:iCs/>
          <w:szCs w:val="24"/>
          <w:lang w:val="es-MX"/>
        </w:rPr>
        <w:t>Cualquier violación de las pautas de etiqueta de correo electrónico y correo electrónico anteriores resultará en la suspensión inmediata del correo electrónico, la revocación de los privilegios tecnológicos y la suspensión disciplinaria que puede incluirse.</w:t>
      </w:r>
    </w:p>
    <w:p w14:paraId="77EB43DF" w14:textId="77777777" w:rsidR="00605797" w:rsidRPr="00003CE2" w:rsidRDefault="00605797" w:rsidP="00003CE2">
      <w:pPr>
        <w:spacing w:after="0" w:line="240" w:lineRule="auto"/>
        <w:ind w:left="420" w:right="420" w:firstLine="420"/>
        <w:textAlignment w:val="baseline"/>
        <w:rPr>
          <w:rFonts w:eastAsia="Times New Roman" w:cs="Arial"/>
          <w:szCs w:val="24"/>
          <w:lang w:val="es-MX"/>
        </w:rPr>
      </w:pPr>
    </w:p>
    <w:p w14:paraId="49A2447D" w14:textId="77777777" w:rsidR="00605797" w:rsidRPr="00003CE2" w:rsidRDefault="00605797" w:rsidP="00003CE2">
      <w:pPr>
        <w:pStyle w:val="Heading2"/>
        <w:rPr>
          <w:lang w:val="es-MX"/>
        </w:rPr>
      </w:pPr>
      <w:bookmarkStart w:id="92" w:name="_Toc205275020"/>
      <w:r w:rsidRPr="00003CE2">
        <w:rPr>
          <w:lang w:val="es-MX"/>
        </w:rPr>
        <w:t>Cortafuegos</w:t>
      </w:r>
      <w:bookmarkEnd w:id="92"/>
    </w:p>
    <w:p w14:paraId="712A528A" w14:textId="768F7E23" w:rsidR="00605797" w:rsidRPr="00003CE2" w:rsidRDefault="00605797" w:rsidP="00003CE2">
      <w:pPr>
        <w:spacing w:after="0" w:line="240" w:lineRule="auto"/>
        <w:ind w:left="420" w:right="420"/>
        <w:textAlignment w:val="baseline"/>
        <w:rPr>
          <w:rFonts w:eastAsia="Times New Roman" w:cs="Arial"/>
          <w:szCs w:val="24"/>
          <w:lang w:val="es-MX"/>
        </w:rPr>
      </w:pPr>
      <w:r w:rsidRPr="00003CE2">
        <w:rPr>
          <w:rFonts w:eastAsia="Times New Roman" w:cs="Arial"/>
          <w:szCs w:val="24"/>
          <w:lang w:val="es-MX"/>
        </w:rPr>
        <w:t>Cada dispositivo está equipado con un cortafuegos. Este firewall está configurado para mantener a los estudiantes a salvo de ataques cibernéticos o acceder a contenido inapropiado dentro y fuera del aula y el campus.</w:t>
      </w:r>
    </w:p>
    <w:p w14:paraId="7FAD5DE2" w14:textId="77777777" w:rsidR="00605797" w:rsidRPr="00003CE2" w:rsidRDefault="00605797" w:rsidP="00003CE2">
      <w:pPr>
        <w:spacing w:after="0" w:line="240" w:lineRule="auto"/>
        <w:ind w:left="420" w:right="420"/>
        <w:textAlignment w:val="baseline"/>
        <w:rPr>
          <w:rFonts w:eastAsia="Times New Roman" w:cs="Arial"/>
          <w:szCs w:val="24"/>
          <w:lang w:val="es-MX"/>
        </w:rPr>
      </w:pPr>
      <w:r w:rsidRPr="00003CE2">
        <w:rPr>
          <w:rFonts w:eastAsia="Times New Roman" w:cs="Arial"/>
          <w:i/>
          <w:iCs/>
          <w:szCs w:val="24"/>
          <w:lang w:val="es-MX"/>
        </w:rPr>
        <w:t xml:space="preserve">Tenga en cuenta </w:t>
      </w:r>
      <w:proofErr w:type="gramStart"/>
      <w:r w:rsidRPr="00003CE2">
        <w:rPr>
          <w:rFonts w:eastAsia="Times New Roman" w:cs="Arial"/>
          <w:i/>
          <w:iCs/>
          <w:szCs w:val="24"/>
          <w:lang w:val="es-MX"/>
        </w:rPr>
        <w:t>que</w:t>
      </w:r>
      <w:proofErr w:type="gramEnd"/>
      <w:r w:rsidRPr="00003CE2">
        <w:rPr>
          <w:rFonts w:eastAsia="Times New Roman" w:cs="Arial"/>
          <w:i/>
          <w:iCs/>
          <w:szCs w:val="24"/>
          <w:lang w:val="es-MX"/>
        </w:rPr>
        <w:t xml:space="preserve"> si un estudiante pasa por alto este firewall, LCCS no podrá proteger completamente a los estudiantes para que no accedan a contenido inapropiado y se ejercerán medidas disciplinarias</w:t>
      </w:r>
    </w:p>
    <w:p w14:paraId="343C0724" w14:textId="77777777" w:rsidR="00605797" w:rsidRPr="00003CE2" w:rsidRDefault="00605797" w:rsidP="00003CE2">
      <w:pPr>
        <w:spacing w:after="0" w:line="240" w:lineRule="auto"/>
        <w:ind w:left="420" w:right="420"/>
        <w:textAlignment w:val="baseline"/>
        <w:rPr>
          <w:rFonts w:eastAsia="Times New Roman" w:cs="Arial"/>
          <w:szCs w:val="24"/>
          <w:lang w:val="es-MX"/>
        </w:rPr>
      </w:pPr>
    </w:p>
    <w:p w14:paraId="327680A1" w14:textId="77777777" w:rsidR="00605797" w:rsidRPr="00003CE2" w:rsidRDefault="00605797" w:rsidP="00003CE2">
      <w:pPr>
        <w:spacing w:after="0" w:line="240" w:lineRule="auto"/>
        <w:ind w:left="1440" w:right="420"/>
        <w:textAlignment w:val="baseline"/>
        <w:rPr>
          <w:rFonts w:eastAsia="Times New Roman" w:cs="Arial"/>
          <w:szCs w:val="24"/>
          <w:lang w:val="es-MX"/>
        </w:rPr>
      </w:pPr>
      <w:r w:rsidRPr="00003CE2">
        <w:rPr>
          <w:rFonts w:eastAsia="Times New Roman" w:cs="Arial"/>
          <w:szCs w:val="24"/>
          <w:lang w:val="es-MX"/>
        </w:rPr>
        <w:t> </w:t>
      </w:r>
    </w:p>
    <w:p w14:paraId="055A67EB" w14:textId="77777777" w:rsidR="00686D21" w:rsidRPr="00003CE2" w:rsidRDefault="00686D21" w:rsidP="00003CE2">
      <w:pPr>
        <w:spacing w:after="0"/>
        <w:rPr>
          <w:rFonts w:eastAsiaTheme="majorEastAsia" w:cs="Arial"/>
          <w:w w:val="110"/>
          <w:sz w:val="32"/>
          <w:szCs w:val="32"/>
          <w:lang w:val="es-MX"/>
        </w:rPr>
      </w:pPr>
      <w:bookmarkStart w:id="93" w:name="_Cell_Phone_and"/>
      <w:bookmarkEnd w:id="93"/>
      <w:r w:rsidRPr="00003CE2">
        <w:rPr>
          <w:rFonts w:cs="Arial"/>
          <w:w w:val="110"/>
          <w:lang w:val="es-MX"/>
        </w:rPr>
        <w:br w:type="page"/>
      </w:r>
    </w:p>
    <w:p w14:paraId="581BC645" w14:textId="65DA5E24" w:rsidR="00BD7D71" w:rsidRPr="00003CE2" w:rsidRDefault="00BD7D71" w:rsidP="00003CE2">
      <w:pPr>
        <w:pStyle w:val="Heading1"/>
        <w:rPr>
          <w:rFonts w:cs="Arial"/>
          <w:w w:val="110"/>
          <w:lang w:val="es-MX"/>
        </w:rPr>
      </w:pPr>
      <w:bookmarkStart w:id="94" w:name="_Toc205275021"/>
      <w:r w:rsidRPr="00003CE2">
        <w:rPr>
          <w:rFonts w:cs="Arial"/>
          <w:w w:val="110"/>
          <w:lang w:val="es-MX"/>
        </w:rPr>
        <w:lastRenderedPageBreak/>
        <w:t>Política de teléfonos celulares y equipos electrónicos personales</w:t>
      </w:r>
      <w:bookmarkEnd w:id="94"/>
    </w:p>
    <w:p w14:paraId="3C922041" w14:textId="77777777" w:rsidR="00635118" w:rsidRPr="00003CE2" w:rsidRDefault="00635118" w:rsidP="00003CE2">
      <w:pPr>
        <w:spacing w:after="0"/>
        <w:rPr>
          <w:rFonts w:cs="Arial"/>
          <w:w w:val="110"/>
          <w:szCs w:val="24"/>
          <w:lang w:val="es-MX"/>
        </w:rPr>
      </w:pPr>
    </w:p>
    <w:p w14:paraId="1D6B8B10" w14:textId="67FC005A" w:rsidR="00BD7D71" w:rsidRPr="0061663B" w:rsidRDefault="00BD7D71" w:rsidP="00003CE2">
      <w:pPr>
        <w:spacing w:after="0" w:line="240" w:lineRule="auto"/>
        <w:rPr>
          <w:rFonts w:cs="Arial"/>
          <w:b/>
          <w:bCs/>
          <w:w w:val="110"/>
        </w:rPr>
      </w:pPr>
      <w:r w:rsidRPr="00003CE2">
        <w:rPr>
          <w:rFonts w:cs="Arial"/>
          <w:w w:val="110"/>
          <w:lang w:val="es-MX"/>
        </w:rPr>
        <w:t xml:space="preserve">En La Causa Charter School entendemos la importancia de que los padres puedan mantenerse conectados con sus hijos a través de teléfonos celulares. Sin embargo, de acuerdo con el compromiso de las Escuelas Públicas de Milwaukee de proporcionar un entorno de aprendizaje seguro y efectivo, se aplicará la siguiente política para equipos electrónicos personales. </w:t>
      </w:r>
      <w:r w:rsidRPr="0061663B">
        <w:rPr>
          <w:rFonts w:cs="Arial"/>
          <w:b/>
          <w:bCs/>
          <w:w w:val="110"/>
        </w:rPr>
        <w:t xml:space="preserve">Lea </w:t>
      </w:r>
      <w:proofErr w:type="spellStart"/>
      <w:r w:rsidRPr="0061663B">
        <w:rPr>
          <w:rFonts w:cs="Arial"/>
          <w:b/>
          <w:bCs/>
          <w:w w:val="110"/>
        </w:rPr>
        <w:t>atentamente</w:t>
      </w:r>
      <w:proofErr w:type="spellEnd"/>
      <w:r w:rsidRPr="0061663B">
        <w:rPr>
          <w:rFonts w:cs="Arial"/>
          <w:b/>
          <w:bCs/>
          <w:w w:val="110"/>
        </w:rPr>
        <w:t xml:space="preserve"> la </w:t>
      </w:r>
      <w:proofErr w:type="spellStart"/>
      <w:r w:rsidRPr="0061663B">
        <w:rPr>
          <w:rFonts w:cs="Arial"/>
          <w:b/>
          <w:bCs/>
          <w:w w:val="110"/>
        </w:rPr>
        <w:t>información</w:t>
      </w:r>
      <w:proofErr w:type="spellEnd"/>
      <w:r w:rsidRPr="0061663B">
        <w:rPr>
          <w:rFonts w:cs="Arial"/>
          <w:b/>
          <w:bCs/>
          <w:w w:val="110"/>
        </w:rPr>
        <w:t xml:space="preserve"> con su hijo.</w:t>
      </w:r>
    </w:p>
    <w:p w14:paraId="01535FCC" w14:textId="77777777" w:rsidR="0099639B" w:rsidRPr="0061663B" w:rsidRDefault="0099639B" w:rsidP="00003CE2">
      <w:pPr>
        <w:spacing w:after="0" w:line="240" w:lineRule="auto"/>
        <w:rPr>
          <w:rFonts w:cs="Arial"/>
          <w:w w:val="110"/>
        </w:rPr>
      </w:pPr>
    </w:p>
    <w:p w14:paraId="41C2B9C8" w14:textId="08E8BD1E" w:rsidR="00BD7D71" w:rsidRPr="00003CE2" w:rsidRDefault="00BD7D71" w:rsidP="00003CE2">
      <w:pPr>
        <w:pStyle w:val="ListParagraph"/>
        <w:numPr>
          <w:ilvl w:val="0"/>
          <w:numId w:val="24"/>
        </w:numPr>
        <w:spacing w:after="0" w:line="240" w:lineRule="auto"/>
        <w:rPr>
          <w:rFonts w:cs="Arial"/>
          <w:w w:val="110"/>
          <w:lang w:val="es-MX"/>
        </w:rPr>
      </w:pPr>
      <w:r w:rsidRPr="00003CE2">
        <w:rPr>
          <w:rFonts w:cs="Arial"/>
          <w:w w:val="110"/>
          <w:lang w:val="es-MX"/>
        </w:rPr>
        <w:t xml:space="preserve">Los teléfonos celulares, Air </w:t>
      </w:r>
      <w:proofErr w:type="spellStart"/>
      <w:r w:rsidRPr="00003CE2">
        <w:rPr>
          <w:rFonts w:cs="Arial"/>
          <w:w w:val="110"/>
          <w:lang w:val="es-MX"/>
        </w:rPr>
        <w:t>pods</w:t>
      </w:r>
      <w:proofErr w:type="spellEnd"/>
      <w:r w:rsidRPr="00003CE2">
        <w:rPr>
          <w:rFonts w:cs="Arial"/>
          <w:w w:val="110"/>
          <w:lang w:val="es-MX"/>
        </w:rPr>
        <w:t xml:space="preserve"> u otros dispositivos electrónicos personales, incluidos los relojes inteligentes, </w:t>
      </w:r>
      <w:r w:rsidRPr="00003CE2">
        <w:rPr>
          <w:rFonts w:cs="Arial"/>
          <w:b/>
          <w:bCs/>
          <w:w w:val="110"/>
          <w:lang w:val="es-MX"/>
        </w:rPr>
        <w:t>no deben usarse durante el día escolar</w:t>
      </w:r>
      <w:r w:rsidR="008943EC" w:rsidRPr="00003CE2">
        <w:rPr>
          <w:rFonts w:cs="Arial"/>
          <w:w w:val="110"/>
          <w:lang w:val="es-MX"/>
        </w:rPr>
        <w:t>.</w:t>
      </w:r>
    </w:p>
    <w:p w14:paraId="4035A61A" w14:textId="59DBFDC6" w:rsidR="00BD7D71" w:rsidRPr="00003CE2" w:rsidRDefault="70276FF0" w:rsidP="00003CE2">
      <w:pPr>
        <w:pStyle w:val="ListParagraph"/>
        <w:numPr>
          <w:ilvl w:val="0"/>
          <w:numId w:val="24"/>
        </w:numPr>
        <w:spacing w:after="0" w:line="240" w:lineRule="auto"/>
        <w:rPr>
          <w:rFonts w:cs="Arial"/>
          <w:w w:val="110"/>
          <w:lang w:val="es-MX"/>
        </w:rPr>
      </w:pPr>
      <w:r w:rsidRPr="00003CE2">
        <w:rPr>
          <w:rFonts w:cs="Arial"/>
          <w:lang w:val="es-MX"/>
        </w:rPr>
        <w:t xml:space="preserve">Los teléfonos celulares, Air </w:t>
      </w:r>
      <w:proofErr w:type="spellStart"/>
      <w:r w:rsidRPr="00003CE2">
        <w:rPr>
          <w:rFonts w:cs="Arial"/>
          <w:lang w:val="es-MX"/>
        </w:rPr>
        <w:t>pods</w:t>
      </w:r>
      <w:proofErr w:type="spellEnd"/>
      <w:r w:rsidRPr="00003CE2">
        <w:rPr>
          <w:rFonts w:cs="Arial"/>
          <w:lang w:val="es-MX"/>
        </w:rPr>
        <w:t xml:space="preserve"> u otros dispositivos electrónicos personales</w:t>
      </w:r>
      <w:r w:rsidR="00BD7D71" w:rsidRPr="00003CE2">
        <w:rPr>
          <w:rFonts w:cs="Arial"/>
          <w:w w:val="110"/>
          <w:lang w:val="es-MX"/>
        </w:rPr>
        <w:t xml:space="preserve"> siempre deben permanecer apagados o encendidos en silencio en su mochila o en las aulas. No deben estar en su bolsillo, enganchados a su cinturón o pantalones o de otra manera en su persona. </w:t>
      </w:r>
    </w:p>
    <w:p w14:paraId="65320FAE" w14:textId="69327AFF" w:rsidR="00BD7D71" w:rsidRPr="00003CE2" w:rsidRDefault="008943EC" w:rsidP="00003CE2">
      <w:pPr>
        <w:pStyle w:val="ListParagraph"/>
        <w:numPr>
          <w:ilvl w:val="0"/>
          <w:numId w:val="24"/>
        </w:numPr>
        <w:spacing w:after="0" w:line="240" w:lineRule="auto"/>
        <w:rPr>
          <w:rFonts w:cs="Arial"/>
          <w:w w:val="110"/>
          <w:lang w:val="es-MX"/>
        </w:rPr>
      </w:pPr>
      <w:r w:rsidRPr="00003CE2">
        <w:rPr>
          <w:rFonts w:cs="Arial"/>
          <w:w w:val="110"/>
          <w:lang w:val="es-MX"/>
        </w:rPr>
        <w:t>Los auriculares/audífonos proporcionados por la escuela se utilizarán solo con fines académicos. Los maestros informarán a los estudiantes cuándo se les permitirá recibir instrucción. Las cápsulas de aire no se pueden utilizar con fines educativos.</w:t>
      </w:r>
    </w:p>
    <w:p w14:paraId="4C90770D" w14:textId="77777777" w:rsidR="00BD7D71" w:rsidRPr="00003CE2" w:rsidRDefault="00BD7D71" w:rsidP="00003CE2">
      <w:pPr>
        <w:pStyle w:val="ListParagraph"/>
        <w:numPr>
          <w:ilvl w:val="0"/>
          <w:numId w:val="24"/>
        </w:numPr>
        <w:spacing w:after="0" w:line="240" w:lineRule="auto"/>
        <w:rPr>
          <w:rFonts w:cs="Arial"/>
          <w:w w:val="110"/>
          <w:szCs w:val="24"/>
          <w:lang w:val="es-MX"/>
        </w:rPr>
      </w:pPr>
      <w:r w:rsidRPr="00003CE2">
        <w:rPr>
          <w:rFonts w:cs="Arial"/>
          <w:w w:val="110"/>
          <w:szCs w:val="24"/>
          <w:lang w:val="es-MX"/>
        </w:rPr>
        <w:t xml:space="preserve">Si un estudiante usa un teléfono celular para llamar a personas ajenas a la escuela para participar en el acoso o pelea con otro estudiante o miembro del personal, el estudiante puede ser expulsado de todas las Escuelas Públicas de Milwaukee y las personas ajenas pueden ser acusadas penalmente. </w:t>
      </w:r>
    </w:p>
    <w:p w14:paraId="5D341CB1" w14:textId="74263F3C" w:rsidR="00BD7D71" w:rsidRPr="00003CE2" w:rsidRDefault="00BD7D71" w:rsidP="00003CE2">
      <w:pPr>
        <w:pStyle w:val="ListParagraph"/>
        <w:numPr>
          <w:ilvl w:val="0"/>
          <w:numId w:val="24"/>
        </w:numPr>
        <w:spacing w:after="0" w:line="240" w:lineRule="auto"/>
        <w:rPr>
          <w:rFonts w:cs="Arial"/>
          <w:w w:val="110"/>
          <w:lang w:val="es-MX"/>
        </w:rPr>
      </w:pPr>
      <w:r w:rsidRPr="00003CE2">
        <w:rPr>
          <w:rFonts w:cs="Arial"/>
          <w:w w:val="110"/>
          <w:lang w:val="es-MX"/>
        </w:rPr>
        <w:t xml:space="preserve">Si un estudiante usa un teléfono celular u otro dispositivo electrónico para grabar en video a otros estudiantes bajo cualquier circunstancia, el estudiante puede ser expulsado de todas las escuelas chárter de La Causa y las escuelas públicas de Milwaukee. </w:t>
      </w:r>
    </w:p>
    <w:p w14:paraId="0B6B583D" w14:textId="1C3EF1EC" w:rsidR="00BE4C16" w:rsidRPr="00003CE2" w:rsidRDefault="00BE4C16" w:rsidP="00003CE2">
      <w:pPr>
        <w:pStyle w:val="ListParagraph"/>
        <w:numPr>
          <w:ilvl w:val="0"/>
          <w:numId w:val="24"/>
        </w:numPr>
        <w:spacing w:after="0" w:line="240" w:lineRule="auto"/>
        <w:rPr>
          <w:rFonts w:cs="Arial"/>
          <w:w w:val="110"/>
          <w:szCs w:val="24"/>
          <w:lang w:val="es-MX"/>
        </w:rPr>
      </w:pPr>
      <w:r w:rsidRPr="00003CE2">
        <w:rPr>
          <w:rFonts w:cs="Arial"/>
          <w:w w:val="110"/>
          <w:szCs w:val="24"/>
          <w:lang w:val="es-MX"/>
        </w:rPr>
        <w:t>Si un estudiante llama o envía un mensaje de texto a un miembro de la familia para que lo recoja de la escuela sin hablar con un maestro, enfermera o administrador, estará sujeto a medidas disciplinarias.</w:t>
      </w:r>
    </w:p>
    <w:p w14:paraId="333D8C84" w14:textId="02DD78C1" w:rsidR="00BD7D71" w:rsidRPr="00003CE2" w:rsidRDefault="00910A50" w:rsidP="00003CE2">
      <w:pPr>
        <w:pStyle w:val="ListParagraph"/>
        <w:numPr>
          <w:ilvl w:val="0"/>
          <w:numId w:val="24"/>
        </w:numPr>
        <w:spacing w:after="0" w:line="240" w:lineRule="auto"/>
        <w:rPr>
          <w:rFonts w:cs="Arial"/>
          <w:w w:val="110"/>
          <w:lang w:val="es-MX"/>
        </w:rPr>
      </w:pPr>
      <w:r w:rsidRPr="00003CE2">
        <w:rPr>
          <w:rFonts w:cs="Arial"/>
          <w:b/>
          <w:bCs/>
          <w:w w:val="110"/>
          <w:lang w:val="es-MX"/>
        </w:rPr>
        <w:t xml:space="preserve">Los miembros de la familia no deben comunicarse con los estudiantes por teléfono celular durante el horario escolar. </w:t>
      </w:r>
      <w:r w:rsidR="00BD7D71" w:rsidRPr="00003CE2">
        <w:rPr>
          <w:rFonts w:cs="Arial"/>
          <w:w w:val="110"/>
          <w:lang w:val="es-MX"/>
        </w:rPr>
        <w:t xml:space="preserve">Si se ve a un estudiante usando un teléfono celular, </w:t>
      </w:r>
      <w:r w:rsidR="00CC29D2" w:rsidRPr="00003CE2">
        <w:rPr>
          <w:rFonts w:cs="Arial"/>
          <w:lang w:val="es-MX"/>
        </w:rPr>
        <w:t xml:space="preserve">Air </w:t>
      </w:r>
      <w:proofErr w:type="spellStart"/>
      <w:r w:rsidR="00CC29D2" w:rsidRPr="00003CE2">
        <w:rPr>
          <w:rFonts w:cs="Arial"/>
          <w:lang w:val="es-MX"/>
        </w:rPr>
        <w:t>pods</w:t>
      </w:r>
      <w:proofErr w:type="spellEnd"/>
      <w:r w:rsidR="00CC29D2" w:rsidRPr="00003CE2">
        <w:rPr>
          <w:rFonts w:cs="Arial"/>
          <w:lang w:val="es-MX"/>
        </w:rPr>
        <w:t xml:space="preserve"> u otros dispositivos electrónicos personales</w:t>
      </w:r>
      <w:r w:rsidR="00BD7D71" w:rsidRPr="00003CE2">
        <w:rPr>
          <w:rFonts w:cs="Arial"/>
          <w:w w:val="110"/>
          <w:lang w:val="es-MX"/>
        </w:rPr>
        <w:t xml:space="preserve">, el personal de la escuela lo confiscará. </w:t>
      </w:r>
    </w:p>
    <w:p w14:paraId="5B44721A" w14:textId="69064E20" w:rsidR="00BD7D71" w:rsidRPr="00003CE2" w:rsidRDefault="00BD7D71" w:rsidP="00003CE2">
      <w:pPr>
        <w:pStyle w:val="ListParagraph"/>
        <w:numPr>
          <w:ilvl w:val="1"/>
          <w:numId w:val="25"/>
        </w:numPr>
        <w:spacing w:after="0" w:line="240" w:lineRule="auto"/>
        <w:rPr>
          <w:rFonts w:cs="Arial"/>
          <w:w w:val="110"/>
          <w:lang w:val="es-MX"/>
        </w:rPr>
      </w:pPr>
      <w:r w:rsidRPr="00003CE2">
        <w:rPr>
          <w:rFonts w:cs="Arial"/>
          <w:b/>
          <w:bCs/>
          <w:w w:val="110"/>
          <w:lang w:val="es-MX"/>
        </w:rPr>
        <w:t>Primera infracción</w:t>
      </w:r>
      <w:r w:rsidRPr="00003CE2">
        <w:rPr>
          <w:rFonts w:cs="Arial"/>
          <w:w w:val="110"/>
          <w:lang w:val="es-MX"/>
        </w:rPr>
        <w:t xml:space="preserve">: los teléfonos celulares, </w:t>
      </w:r>
      <w:r w:rsidR="00CC29D2" w:rsidRPr="00003CE2">
        <w:rPr>
          <w:rFonts w:cs="Arial"/>
          <w:lang w:val="es-MX"/>
        </w:rPr>
        <w:t xml:space="preserve">Air </w:t>
      </w:r>
      <w:proofErr w:type="spellStart"/>
      <w:r w:rsidR="00CC29D2" w:rsidRPr="00003CE2">
        <w:rPr>
          <w:rFonts w:cs="Arial"/>
          <w:lang w:val="es-MX"/>
        </w:rPr>
        <w:t>pods</w:t>
      </w:r>
      <w:proofErr w:type="spellEnd"/>
      <w:r w:rsidR="00CC29D2" w:rsidRPr="00003CE2">
        <w:rPr>
          <w:rFonts w:cs="Arial"/>
          <w:lang w:val="es-MX"/>
        </w:rPr>
        <w:t xml:space="preserve"> u otros dispositivos electrónicos personales </w:t>
      </w:r>
      <w:r w:rsidRPr="00003CE2">
        <w:rPr>
          <w:rFonts w:cs="Arial"/>
          <w:w w:val="110"/>
          <w:lang w:val="es-MX"/>
        </w:rPr>
        <w:t xml:space="preserve">serán confiscados. Se contactará a un padre o tutor y el estudiante podrá recoger el artículo al final del día. </w:t>
      </w:r>
    </w:p>
    <w:p w14:paraId="6BDA3A97" w14:textId="270C7FCB" w:rsidR="00BD7D71" w:rsidRPr="00003CE2" w:rsidRDefault="00BD7D71" w:rsidP="00003CE2">
      <w:pPr>
        <w:pStyle w:val="ListParagraph"/>
        <w:numPr>
          <w:ilvl w:val="1"/>
          <w:numId w:val="25"/>
        </w:numPr>
        <w:spacing w:after="0" w:line="240" w:lineRule="auto"/>
        <w:rPr>
          <w:rFonts w:cs="Arial"/>
          <w:w w:val="110"/>
          <w:lang w:val="es-MX"/>
        </w:rPr>
      </w:pPr>
      <w:r w:rsidRPr="00003CE2">
        <w:rPr>
          <w:rFonts w:cs="Arial"/>
          <w:b/>
          <w:bCs/>
          <w:w w:val="110"/>
          <w:lang w:val="es-MX"/>
        </w:rPr>
        <w:t>Segunda infracción</w:t>
      </w:r>
      <w:r w:rsidRPr="00003CE2">
        <w:rPr>
          <w:rFonts w:cs="Arial"/>
          <w:w w:val="110"/>
          <w:lang w:val="es-MX"/>
        </w:rPr>
        <w:t xml:space="preserve">: el teléfono celular, Air </w:t>
      </w:r>
      <w:proofErr w:type="spellStart"/>
      <w:r w:rsidR="00CC29D2" w:rsidRPr="00003CE2">
        <w:rPr>
          <w:rFonts w:cs="Arial"/>
          <w:lang w:val="es-MX"/>
        </w:rPr>
        <w:t>pods</w:t>
      </w:r>
      <w:proofErr w:type="spellEnd"/>
      <w:r w:rsidR="00CC29D2" w:rsidRPr="00003CE2">
        <w:rPr>
          <w:rFonts w:cs="Arial"/>
          <w:lang w:val="es-MX"/>
        </w:rPr>
        <w:t xml:space="preserve"> u otros dispositivos electrónicos personales</w:t>
      </w:r>
      <w:r w:rsidRPr="00003CE2">
        <w:rPr>
          <w:rFonts w:cs="Arial"/>
          <w:w w:val="110"/>
          <w:lang w:val="es-MX"/>
        </w:rPr>
        <w:t xml:space="preserve"> serán confiscados. Un padre o tutor debe recoger el artículo al final del día y recibir una multa de $10. El estudiante no podrá recogerlo. </w:t>
      </w:r>
    </w:p>
    <w:p w14:paraId="2E06A952" w14:textId="18AD1F69" w:rsidR="00BD7D71" w:rsidRPr="00003CE2" w:rsidRDefault="00BD7D71" w:rsidP="00003CE2">
      <w:pPr>
        <w:pStyle w:val="ListParagraph"/>
        <w:numPr>
          <w:ilvl w:val="1"/>
          <w:numId w:val="25"/>
        </w:numPr>
        <w:spacing w:after="0" w:line="240" w:lineRule="auto"/>
        <w:rPr>
          <w:rFonts w:cs="Arial"/>
          <w:w w:val="110"/>
          <w:lang w:val="es-MX"/>
        </w:rPr>
      </w:pPr>
      <w:r w:rsidRPr="00003CE2">
        <w:rPr>
          <w:rFonts w:cs="Arial"/>
          <w:b/>
          <w:bCs/>
          <w:w w:val="110"/>
          <w:lang w:val="es-MX"/>
        </w:rPr>
        <w:lastRenderedPageBreak/>
        <w:t xml:space="preserve">Tercera </w:t>
      </w:r>
      <w:r w:rsidR="00003CE2" w:rsidRPr="00003CE2">
        <w:rPr>
          <w:rFonts w:cs="Arial"/>
          <w:b/>
          <w:bCs/>
          <w:w w:val="110"/>
          <w:lang w:val="es-MX"/>
        </w:rPr>
        <w:t>infracción</w:t>
      </w:r>
      <w:r w:rsidR="00003CE2" w:rsidRPr="00003CE2">
        <w:rPr>
          <w:rFonts w:cs="Arial"/>
          <w:w w:val="110"/>
          <w:lang w:val="es-MX"/>
        </w:rPr>
        <w:t>:</w:t>
      </w:r>
      <w:r w:rsidRPr="00003CE2">
        <w:rPr>
          <w:rFonts w:cs="Arial"/>
          <w:w w:val="110"/>
          <w:lang w:val="es-MX"/>
        </w:rPr>
        <w:t xml:space="preserve"> el teléfono celular, las </w:t>
      </w:r>
      <w:r w:rsidR="00CC29D2" w:rsidRPr="00003CE2">
        <w:rPr>
          <w:rFonts w:cs="Arial"/>
          <w:lang w:val="es-MX"/>
        </w:rPr>
        <w:t xml:space="preserve">cápsulas de aire u otro dispositivo electrónico personal </w:t>
      </w:r>
      <w:r w:rsidRPr="00003CE2">
        <w:rPr>
          <w:rFonts w:cs="Arial"/>
          <w:w w:val="110"/>
          <w:lang w:val="es-MX"/>
        </w:rPr>
        <w:t xml:space="preserve">serán confiscados y multados con $5 por semana hasta que se recojan al final del trimestre. </w:t>
      </w:r>
    </w:p>
    <w:p w14:paraId="5E00E1C9" w14:textId="46060DE8" w:rsidR="34973088" w:rsidRPr="00003CE2" w:rsidRDefault="34973088" w:rsidP="00003CE2">
      <w:pPr>
        <w:spacing w:after="0"/>
        <w:ind w:left="720"/>
        <w:rPr>
          <w:rFonts w:eastAsia="Calibri" w:cs="Arial"/>
          <w:szCs w:val="24"/>
          <w:lang w:val="es-MX"/>
        </w:rPr>
      </w:pPr>
    </w:p>
    <w:p w14:paraId="509A6902" w14:textId="63B3960D" w:rsidR="00BD7D71" w:rsidRPr="00003CE2" w:rsidRDefault="00BD7D71" w:rsidP="00003CE2">
      <w:pPr>
        <w:spacing w:after="0"/>
        <w:jc w:val="center"/>
        <w:rPr>
          <w:rFonts w:cs="Arial"/>
          <w:b/>
          <w:bCs/>
          <w:w w:val="110"/>
          <w:sz w:val="22"/>
          <w:lang w:val="es-MX"/>
        </w:rPr>
      </w:pPr>
      <w:r w:rsidRPr="00003CE2">
        <w:rPr>
          <w:rFonts w:cs="Arial"/>
          <w:b/>
          <w:bCs/>
          <w:w w:val="110"/>
          <w:sz w:val="22"/>
          <w:lang w:val="es-MX"/>
        </w:rPr>
        <w:t xml:space="preserve">Si pierde o le roban su teléfono celular, </w:t>
      </w:r>
      <w:r w:rsidR="00910A50" w:rsidRPr="00003CE2">
        <w:rPr>
          <w:rFonts w:cs="Arial"/>
          <w:b/>
          <w:bCs/>
          <w:sz w:val="22"/>
          <w:lang w:val="es-MX"/>
        </w:rPr>
        <w:t xml:space="preserve">Air </w:t>
      </w:r>
      <w:proofErr w:type="spellStart"/>
      <w:r w:rsidR="00910A50" w:rsidRPr="00003CE2">
        <w:rPr>
          <w:rFonts w:cs="Arial"/>
          <w:b/>
          <w:bCs/>
          <w:sz w:val="22"/>
          <w:lang w:val="es-MX"/>
        </w:rPr>
        <w:t>pods</w:t>
      </w:r>
      <w:proofErr w:type="spellEnd"/>
      <w:r w:rsidR="00910A50" w:rsidRPr="00003CE2">
        <w:rPr>
          <w:rFonts w:cs="Arial"/>
          <w:b/>
          <w:bCs/>
          <w:sz w:val="22"/>
          <w:lang w:val="es-MX"/>
        </w:rPr>
        <w:t>, auriculares u otros dispositivos electrónicos personales</w:t>
      </w:r>
      <w:r w:rsidRPr="00003CE2">
        <w:rPr>
          <w:rFonts w:cs="Arial"/>
          <w:b/>
          <w:bCs/>
          <w:w w:val="110"/>
          <w:sz w:val="22"/>
          <w:lang w:val="es-MX"/>
        </w:rPr>
        <w:t xml:space="preserve">, La Causa Charter School, Milwaukee </w:t>
      </w:r>
      <w:proofErr w:type="spellStart"/>
      <w:r w:rsidRPr="00003CE2">
        <w:rPr>
          <w:rFonts w:cs="Arial"/>
          <w:b/>
          <w:bCs/>
          <w:w w:val="110"/>
          <w:sz w:val="22"/>
          <w:lang w:val="es-MX"/>
        </w:rPr>
        <w:t>Public</w:t>
      </w:r>
      <w:proofErr w:type="spellEnd"/>
      <w:r w:rsidRPr="00003CE2">
        <w:rPr>
          <w:rFonts w:cs="Arial"/>
          <w:b/>
          <w:bCs/>
          <w:w w:val="110"/>
          <w:sz w:val="22"/>
          <w:lang w:val="es-MX"/>
        </w:rPr>
        <w:t xml:space="preserve"> </w:t>
      </w:r>
      <w:proofErr w:type="spellStart"/>
      <w:r w:rsidRPr="00003CE2">
        <w:rPr>
          <w:rFonts w:cs="Arial"/>
          <w:b/>
          <w:bCs/>
          <w:w w:val="110"/>
          <w:sz w:val="22"/>
          <w:lang w:val="es-MX"/>
        </w:rPr>
        <w:t>Schools</w:t>
      </w:r>
      <w:proofErr w:type="spellEnd"/>
      <w:r w:rsidRPr="00003CE2">
        <w:rPr>
          <w:rFonts w:cs="Arial"/>
          <w:b/>
          <w:bCs/>
          <w:w w:val="110"/>
          <w:sz w:val="22"/>
          <w:lang w:val="es-MX"/>
        </w:rPr>
        <w:t xml:space="preserve"> y todo el resto del personal de la escuela no serán considerados responsables.</w:t>
      </w:r>
    </w:p>
    <w:p w14:paraId="08975FBC" w14:textId="66405AE0" w:rsidR="005A2097" w:rsidRPr="00003CE2" w:rsidRDefault="00913D18" w:rsidP="00003CE2">
      <w:pPr>
        <w:pStyle w:val="Heading1"/>
        <w:rPr>
          <w:rFonts w:cs="Arial"/>
          <w:lang w:val="es-MX"/>
        </w:rPr>
      </w:pPr>
      <w:bookmarkStart w:id="95" w:name="_Toc205275022"/>
      <w:r w:rsidRPr="00003CE2">
        <w:rPr>
          <w:rFonts w:cs="Arial"/>
          <w:lang w:val="es-MX"/>
        </w:rPr>
        <w:t>No se permiten artículos de casa</w:t>
      </w:r>
      <w:bookmarkEnd w:id="95"/>
    </w:p>
    <w:p w14:paraId="793793D8" w14:textId="77777777" w:rsidR="00913D18" w:rsidRPr="00003CE2" w:rsidRDefault="00913D18" w:rsidP="00003CE2">
      <w:pPr>
        <w:spacing w:after="0"/>
        <w:rPr>
          <w:lang w:val="es-MX"/>
        </w:rPr>
      </w:pPr>
    </w:p>
    <w:p w14:paraId="6D6A3CF5" w14:textId="2089DB5F" w:rsidR="005A2097" w:rsidRPr="00003CE2" w:rsidRDefault="000A4842" w:rsidP="00003CE2">
      <w:pPr>
        <w:spacing w:after="0"/>
        <w:rPr>
          <w:lang w:val="es-MX"/>
        </w:rPr>
      </w:pPr>
      <w:r w:rsidRPr="00003CE2">
        <w:rPr>
          <w:lang w:val="es-MX"/>
        </w:rPr>
        <w:t xml:space="preserve">Los estudiantes no pueden traer artículos de casa a la escuela en ningún momento. Los artículos del hogar están sujetos a robo o rotura por parte de otros estudiantes y representan una interrupción sustancial para el aprendizaje. Los artículos que no están permitidos incluyen cosas como teléfonos celulares, juguetes, tarjetas Pokémon, mantas, gafas de sol, sombreros, peluches/peluches, mascotas/animales vivos, cápsulas de aire, joyas excesivas, equipos deportivos como pelotas de baloncesto o voleibol, etc. Esta no es una lista exhaustiva. </w:t>
      </w:r>
      <w:r w:rsidR="00B517B2" w:rsidRPr="00003CE2">
        <w:rPr>
          <w:b/>
          <w:bCs/>
          <w:lang w:val="es-MX"/>
        </w:rPr>
        <w:t xml:space="preserve">Cualquier artículo considerado inapropiado por la administración será confiscado y no podrá ser devuelto al estudiante. </w:t>
      </w:r>
      <w:r w:rsidR="00B318CB" w:rsidRPr="00003CE2">
        <w:rPr>
          <w:lang w:val="es-MX"/>
        </w:rPr>
        <w:t xml:space="preserve">Si un estudiante tiene una necesidad médica de traer un artículo a la escuela que no puede ser proporcionado por la escuela, un padre / tutor debe proporcionar documentación médica, renovable cada año, si es necesario. </w:t>
      </w:r>
    </w:p>
    <w:p w14:paraId="5067289C" w14:textId="77777777" w:rsidR="000F3B01" w:rsidRPr="00003CE2" w:rsidRDefault="000F3B01" w:rsidP="00003CE2">
      <w:pPr>
        <w:spacing w:after="0"/>
        <w:rPr>
          <w:lang w:val="es-MX"/>
        </w:rPr>
      </w:pPr>
    </w:p>
    <w:p w14:paraId="7734634F" w14:textId="77777777" w:rsidR="005A2097" w:rsidRPr="00003CE2" w:rsidRDefault="005A2097" w:rsidP="00003CE2">
      <w:pPr>
        <w:pStyle w:val="Heading1"/>
        <w:rPr>
          <w:rFonts w:cs="Arial"/>
          <w:lang w:val="es-MX"/>
        </w:rPr>
      </w:pPr>
    </w:p>
    <w:p w14:paraId="2BDD0554" w14:textId="1FB17DD0" w:rsidR="00FC3F3C" w:rsidRDefault="00FC3F3C" w:rsidP="00003CE2">
      <w:pPr>
        <w:pStyle w:val="Heading1"/>
        <w:rPr>
          <w:rFonts w:cs="Arial"/>
          <w:lang w:val="es-MX"/>
        </w:rPr>
      </w:pPr>
      <w:bookmarkStart w:id="96" w:name="_Toc205275023"/>
      <w:r w:rsidRPr="00003CE2">
        <w:rPr>
          <w:rFonts w:cs="Arial"/>
          <w:lang w:val="es-MX"/>
        </w:rPr>
        <w:t>Multas de la biblioteca</w:t>
      </w:r>
      <w:bookmarkEnd w:id="96"/>
    </w:p>
    <w:p w14:paraId="397EB761" w14:textId="77777777" w:rsidR="00003CE2" w:rsidRPr="00003CE2" w:rsidRDefault="00003CE2" w:rsidP="00003CE2">
      <w:pPr>
        <w:rPr>
          <w:lang w:val="es-MX"/>
        </w:rPr>
      </w:pPr>
    </w:p>
    <w:p w14:paraId="59223A16" w14:textId="77777777" w:rsidR="00FC3F3C" w:rsidRPr="00003CE2" w:rsidRDefault="00FC3F3C" w:rsidP="00003CE2">
      <w:pPr>
        <w:spacing w:after="0"/>
        <w:jc w:val="center"/>
        <w:rPr>
          <w:rFonts w:cs="Arial"/>
          <w:lang w:val="es-MX"/>
        </w:rPr>
      </w:pPr>
      <w:r w:rsidRPr="00003CE2">
        <w:rPr>
          <w:rFonts w:cs="Arial"/>
          <w:lang w:val="es-MX"/>
        </w:rPr>
        <w:t>Es responsabilidad del estudiante devolver los libros prestados cuando vencen y mantenerlos en buenas condiciones.</w:t>
      </w:r>
    </w:p>
    <w:p w14:paraId="111B3E47" w14:textId="77777777" w:rsidR="00FC3F3C" w:rsidRPr="00003CE2" w:rsidRDefault="00FC3F3C" w:rsidP="00003CE2">
      <w:pPr>
        <w:pStyle w:val="ListParagraph"/>
        <w:numPr>
          <w:ilvl w:val="0"/>
          <w:numId w:val="23"/>
        </w:numPr>
        <w:spacing w:after="0"/>
        <w:rPr>
          <w:rFonts w:cs="Arial"/>
          <w:szCs w:val="24"/>
          <w:lang w:val="es-MX"/>
        </w:rPr>
      </w:pPr>
      <w:r w:rsidRPr="00003CE2">
        <w:rPr>
          <w:rFonts w:cs="Arial"/>
          <w:szCs w:val="24"/>
          <w:lang w:val="es-MX"/>
        </w:rPr>
        <w:t xml:space="preserve">Los padres y estudiantes serán notificados regularmente de cualquier libro faltante. </w:t>
      </w:r>
    </w:p>
    <w:p w14:paraId="5D30ECED" w14:textId="55E7522A" w:rsidR="00FC3F3C" w:rsidRPr="00003CE2" w:rsidRDefault="00FC3F3C" w:rsidP="00003CE2">
      <w:pPr>
        <w:pStyle w:val="ListParagraph"/>
        <w:numPr>
          <w:ilvl w:val="0"/>
          <w:numId w:val="23"/>
        </w:numPr>
        <w:spacing w:after="0"/>
        <w:rPr>
          <w:rFonts w:cs="Arial"/>
          <w:szCs w:val="24"/>
          <w:lang w:val="es-MX"/>
        </w:rPr>
      </w:pPr>
      <w:r w:rsidRPr="00003CE2">
        <w:rPr>
          <w:rFonts w:cs="Arial"/>
          <w:szCs w:val="24"/>
          <w:lang w:val="es-MX"/>
        </w:rPr>
        <w:t xml:space="preserve">Los estudiantes deben devolver los materiales de la biblioteca y / o pagar los costos de reemplazo de los libros de la biblioteca perdidos o dañados antes del final del año escolar (a principios de junio). La falta de pago de las multas hará que no se les permita sacar libros de la biblioteca hasta el momento en que se paguen las multas. </w:t>
      </w:r>
    </w:p>
    <w:p w14:paraId="38FE36B6" w14:textId="77777777" w:rsidR="00C12503" w:rsidRPr="00003CE2" w:rsidRDefault="00FC3F3C" w:rsidP="00003CE2">
      <w:pPr>
        <w:pStyle w:val="ListParagraph"/>
        <w:numPr>
          <w:ilvl w:val="0"/>
          <w:numId w:val="23"/>
        </w:numPr>
        <w:spacing w:after="0"/>
        <w:rPr>
          <w:rFonts w:cs="Arial"/>
          <w:b/>
          <w:bCs/>
          <w:lang w:val="es-MX"/>
        </w:rPr>
      </w:pPr>
      <w:r w:rsidRPr="00003CE2">
        <w:rPr>
          <w:rFonts w:cs="Arial"/>
          <w:i/>
          <w:iCs/>
          <w:u w:val="single"/>
          <w:lang w:val="es-MX"/>
        </w:rPr>
        <w:t>Es posible que los estudiantes de octavo grado que deben cuotas no puedan participar en la ceremonia de graduación hasta que se paguen las tarifas de la biblioteca</w:t>
      </w:r>
      <w:r w:rsidRPr="00003CE2">
        <w:rPr>
          <w:rFonts w:cs="Arial"/>
          <w:b/>
          <w:bCs/>
          <w:lang w:val="es-MX"/>
        </w:rPr>
        <w:t>.</w:t>
      </w:r>
    </w:p>
    <w:p w14:paraId="0B85AC34" w14:textId="77EE7D5F" w:rsidR="00635118" w:rsidRPr="00003CE2" w:rsidRDefault="00635118" w:rsidP="00003CE2">
      <w:pPr>
        <w:spacing w:after="0"/>
        <w:rPr>
          <w:rFonts w:cs="Arial"/>
          <w:b/>
          <w:szCs w:val="24"/>
          <w:lang w:val="es-MX"/>
        </w:rPr>
      </w:pPr>
    </w:p>
    <w:p w14:paraId="134C99E1" w14:textId="7CB803A8" w:rsidR="00E154CA" w:rsidRPr="00003CE2" w:rsidRDefault="00E154CA" w:rsidP="00003CE2">
      <w:pPr>
        <w:spacing w:after="0"/>
        <w:rPr>
          <w:rFonts w:cs="Arial"/>
          <w:b/>
          <w:szCs w:val="24"/>
          <w:lang w:val="es-MX"/>
        </w:rPr>
      </w:pPr>
    </w:p>
    <w:p w14:paraId="3A7149B4" w14:textId="75E94F92" w:rsidR="00E154CA" w:rsidRPr="00003CE2" w:rsidRDefault="00E154CA" w:rsidP="00003CE2">
      <w:pPr>
        <w:spacing w:after="0"/>
        <w:rPr>
          <w:rFonts w:cs="Arial"/>
          <w:b/>
          <w:szCs w:val="24"/>
          <w:lang w:val="es-MX"/>
        </w:rPr>
      </w:pPr>
    </w:p>
    <w:p w14:paraId="34E1DDF1" w14:textId="346AA8EC" w:rsidR="00FC3F3C" w:rsidRPr="00003CE2" w:rsidRDefault="00635118" w:rsidP="00003CE2">
      <w:pPr>
        <w:pStyle w:val="Heading1"/>
        <w:rPr>
          <w:rFonts w:cs="Arial"/>
          <w:lang w:val="es-MX"/>
        </w:rPr>
      </w:pPr>
      <w:bookmarkStart w:id="97" w:name="_Toc205275024"/>
      <w:r w:rsidRPr="00003CE2">
        <w:rPr>
          <w:rFonts w:cs="Arial"/>
          <w:lang w:val="es-MX"/>
        </w:rPr>
        <w:lastRenderedPageBreak/>
        <w:t>Formulario de autorización de fotos y videos</w:t>
      </w:r>
      <w:bookmarkEnd w:id="97"/>
    </w:p>
    <w:p w14:paraId="559C3E8C" w14:textId="5227C514" w:rsidR="34973088" w:rsidRPr="00003CE2" w:rsidRDefault="34973088" w:rsidP="00003CE2">
      <w:pPr>
        <w:spacing w:after="0"/>
        <w:rPr>
          <w:rFonts w:eastAsia="Calibri" w:cs="Arial"/>
          <w:szCs w:val="24"/>
          <w:lang w:val="es-MX"/>
        </w:rPr>
      </w:pPr>
    </w:p>
    <w:p w14:paraId="580C43AF" w14:textId="4422063E" w:rsidR="00FC3F3C" w:rsidRPr="00003CE2" w:rsidRDefault="00FC3F3C" w:rsidP="00003CE2">
      <w:pPr>
        <w:spacing w:after="0" w:line="240" w:lineRule="auto"/>
        <w:jc w:val="center"/>
        <w:textAlignment w:val="baseline"/>
        <w:rPr>
          <w:rFonts w:eastAsia="Times New Roman" w:cs="Arial"/>
          <w:szCs w:val="24"/>
          <w:lang w:val="es-MX"/>
        </w:rPr>
      </w:pPr>
      <w:r w:rsidRPr="00003CE2">
        <w:rPr>
          <w:rFonts w:eastAsia="Times New Roman" w:cs="Arial"/>
          <w:szCs w:val="24"/>
          <w:lang w:val="es-MX"/>
        </w:rPr>
        <w:t>Por la presente otorgo permiso al personal de La Causa, Inc., o a su designado, para</w:t>
      </w:r>
    </w:p>
    <w:p w14:paraId="698D884F" w14:textId="6F90936B" w:rsidR="00FC3F3C" w:rsidRPr="00003CE2" w:rsidRDefault="00FC3F3C" w:rsidP="00003CE2">
      <w:pPr>
        <w:spacing w:after="0" w:line="240" w:lineRule="auto"/>
        <w:jc w:val="center"/>
        <w:textAlignment w:val="baseline"/>
        <w:rPr>
          <w:rFonts w:eastAsia="Times New Roman" w:cs="Arial"/>
          <w:szCs w:val="24"/>
          <w:lang w:val="es-MX"/>
        </w:rPr>
      </w:pPr>
      <w:r w:rsidRPr="00003CE2">
        <w:rPr>
          <w:rFonts w:eastAsia="Times New Roman" w:cs="Arial"/>
          <w:szCs w:val="24"/>
          <w:lang w:val="es-MX"/>
        </w:rPr>
        <w:t>Fotografíe o grabe en video a mi hijo</w:t>
      </w:r>
      <w:r w:rsidR="00003CE2">
        <w:rPr>
          <w:rFonts w:eastAsia="Times New Roman" w:cs="Arial"/>
          <w:szCs w:val="24"/>
          <w:lang w:val="es-MX"/>
        </w:rPr>
        <w:t>/a</w:t>
      </w:r>
      <w:r w:rsidRPr="00003CE2">
        <w:rPr>
          <w:rFonts w:eastAsia="Times New Roman" w:cs="Arial"/>
          <w:szCs w:val="24"/>
          <w:lang w:val="es-MX"/>
        </w:rPr>
        <w:t xml:space="preserve"> y/o familia mientras está en cualquier evento escolar.</w:t>
      </w:r>
    </w:p>
    <w:p w14:paraId="75B32293" w14:textId="77777777" w:rsidR="00FC3F3C" w:rsidRPr="00003CE2" w:rsidRDefault="00FC3F3C" w:rsidP="00003CE2">
      <w:pPr>
        <w:spacing w:after="0" w:line="240" w:lineRule="auto"/>
        <w:jc w:val="center"/>
        <w:textAlignment w:val="baseline"/>
        <w:rPr>
          <w:rFonts w:eastAsia="Times New Roman" w:cs="Arial"/>
          <w:szCs w:val="24"/>
          <w:lang w:val="es-MX"/>
        </w:rPr>
      </w:pPr>
      <w:r w:rsidRPr="00003CE2">
        <w:rPr>
          <w:rFonts w:eastAsia="Times New Roman" w:cs="Arial"/>
          <w:szCs w:val="24"/>
          <w:lang w:val="es-MX"/>
        </w:rPr>
        <w:t>Entiendo que estas fotografías/videos pueden ser utilizados por La Causa Inc./MPS</w:t>
      </w:r>
    </w:p>
    <w:p w14:paraId="74426679" w14:textId="41C94B04" w:rsidR="00FC3F3C" w:rsidRPr="00003CE2" w:rsidRDefault="00FC3F3C" w:rsidP="00003CE2">
      <w:pPr>
        <w:spacing w:after="0" w:line="240" w:lineRule="auto"/>
        <w:jc w:val="center"/>
        <w:textAlignment w:val="baseline"/>
        <w:rPr>
          <w:rFonts w:eastAsia="Times New Roman" w:cs="Arial"/>
          <w:szCs w:val="24"/>
          <w:lang w:val="es-MX"/>
        </w:rPr>
      </w:pPr>
      <w:r w:rsidRPr="00003CE2">
        <w:rPr>
          <w:rFonts w:eastAsia="Times New Roman" w:cs="Arial"/>
          <w:szCs w:val="24"/>
          <w:lang w:val="es-MX"/>
        </w:rPr>
        <w:t xml:space="preserve">en publicaciones y/o exhibiciones que representen a la organización, la escuela o el distrito. </w:t>
      </w:r>
    </w:p>
    <w:p w14:paraId="32622093" w14:textId="77777777" w:rsidR="00FC3F3C" w:rsidRPr="00003CE2" w:rsidRDefault="00FC3F3C" w:rsidP="00003CE2">
      <w:pPr>
        <w:spacing w:after="0" w:line="240" w:lineRule="auto"/>
        <w:jc w:val="center"/>
        <w:textAlignment w:val="baseline"/>
        <w:rPr>
          <w:rFonts w:eastAsia="Times New Roman" w:cs="Arial"/>
          <w:szCs w:val="24"/>
          <w:lang w:val="es-MX"/>
        </w:rPr>
      </w:pPr>
      <w:r w:rsidRPr="00003CE2">
        <w:rPr>
          <w:rFonts w:eastAsia="Times New Roman" w:cs="Arial"/>
          <w:szCs w:val="24"/>
          <w:lang w:val="es-MX"/>
        </w:rPr>
        <w:t> </w:t>
      </w:r>
    </w:p>
    <w:p w14:paraId="7988818A" w14:textId="77777777" w:rsidR="00FC3F3C" w:rsidRPr="00003CE2" w:rsidRDefault="00FC3F3C" w:rsidP="00003CE2">
      <w:pPr>
        <w:spacing w:after="0" w:line="240" w:lineRule="auto"/>
        <w:jc w:val="center"/>
        <w:textAlignment w:val="baseline"/>
        <w:rPr>
          <w:rFonts w:eastAsia="Times New Roman" w:cs="Arial"/>
          <w:szCs w:val="24"/>
          <w:lang w:val="es-MX"/>
        </w:rPr>
      </w:pPr>
      <w:r w:rsidRPr="00003CE2">
        <w:rPr>
          <w:rFonts w:eastAsia="Times New Roman" w:cs="Arial"/>
          <w:szCs w:val="24"/>
          <w:lang w:val="es-MX"/>
        </w:rPr>
        <w:t> </w:t>
      </w:r>
    </w:p>
    <w:p w14:paraId="572076F6" w14:textId="75BE9369" w:rsidR="00985677" w:rsidRPr="00003CE2" w:rsidRDefault="00950223" w:rsidP="00003CE2">
      <w:pPr>
        <w:spacing w:after="0" w:line="240" w:lineRule="auto"/>
        <w:textAlignment w:val="baseline"/>
        <w:rPr>
          <w:rFonts w:eastAsia="Times New Roman" w:cs="Arial"/>
          <w:szCs w:val="24"/>
          <w:lang w:val="es-MX"/>
        </w:rPr>
      </w:pPr>
      <w:r w:rsidRPr="00003CE2">
        <w:rPr>
          <w:rFonts w:eastAsia="Times New Roman" w:cs="Arial"/>
          <w:b/>
          <w:bCs/>
          <w:szCs w:val="24"/>
          <w:lang w:val="es-MX"/>
        </w:rPr>
        <w:t xml:space="preserve">_______________ </w:t>
      </w:r>
      <w:r w:rsidRPr="00003CE2">
        <w:rPr>
          <w:rFonts w:eastAsia="Times New Roman" w:cs="Arial"/>
          <w:szCs w:val="24"/>
          <w:lang w:val="es-MX"/>
        </w:rPr>
        <w:t>Sí, doy permiso para que mi hijo</w:t>
      </w:r>
      <w:r w:rsidR="00003CE2">
        <w:rPr>
          <w:rFonts w:eastAsia="Times New Roman" w:cs="Arial"/>
          <w:szCs w:val="24"/>
          <w:lang w:val="es-MX"/>
        </w:rPr>
        <w:t>/a</w:t>
      </w:r>
      <w:r w:rsidRPr="00003CE2">
        <w:rPr>
          <w:rFonts w:eastAsia="Times New Roman" w:cs="Arial"/>
          <w:szCs w:val="24"/>
          <w:lang w:val="es-MX"/>
        </w:rPr>
        <w:t xml:space="preserve"> lo sea</w:t>
      </w:r>
      <w:r w:rsidR="00003CE2">
        <w:rPr>
          <w:rFonts w:eastAsia="Times New Roman" w:cs="Arial"/>
          <w:szCs w:val="24"/>
          <w:lang w:val="es-MX"/>
        </w:rPr>
        <w:t xml:space="preserve"> </w:t>
      </w:r>
      <w:r w:rsidR="00962899" w:rsidRPr="00003CE2">
        <w:rPr>
          <w:rFonts w:eastAsia="Times New Roman" w:cs="Arial"/>
          <w:szCs w:val="24"/>
          <w:lang w:val="es-MX"/>
        </w:rPr>
        <w:t>fotografiado o grabado en video.</w:t>
      </w:r>
    </w:p>
    <w:p w14:paraId="3AF2967F" w14:textId="77777777" w:rsidR="002A029A" w:rsidRPr="00003CE2" w:rsidRDefault="002A029A" w:rsidP="00003CE2">
      <w:pPr>
        <w:spacing w:after="0" w:line="240" w:lineRule="auto"/>
        <w:textAlignment w:val="baseline"/>
        <w:rPr>
          <w:rFonts w:eastAsia="Times New Roman" w:cs="Arial"/>
          <w:szCs w:val="24"/>
          <w:lang w:val="es-MX"/>
        </w:rPr>
      </w:pPr>
    </w:p>
    <w:p w14:paraId="7D7F02AC" w14:textId="77777777" w:rsidR="002A029A" w:rsidRPr="00003CE2" w:rsidRDefault="002A029A" w:rsidP="00003CE2">
      <w:pPr>
        <w:spacing w:after="0" w:line="240" w:lineRule="auto"/>
        <w:textAlignment w:val="baseline"/>
        <w:rPr>
          <w:rFonts w:eastAsia="Times New Roman" w:cs="Arial"/>
          <w:szCs w:val="24"/>
          <w:lang w:val="es-MX"/>
        </w:rPr>
      </w:pPr>
    </w:p>
    <w:p w14:paraId="5295F592" w14:textId="498BF138" w:rsidR="00FC3F3C" w:rsidRPr="00003CE2" w:rsidRDefault="00FC3F3C" w:rsidP="00003CE2">
      <w:pPr>
        <w:spacing w:after="0" w:line="240" w:lineRule="auto"/>
        <w:textAlignment w:val="baseline"/>
        <w:rPr>
          <w:rFonts w:eastAsia="Times New Roman" w:cs="Arial"/>
          <w:szCs w:val="24"/>
          <w:lang w:val="es-MX"/>
        </w:rPr>
      </w:pPr>
      <w:r w:rsidRPr="00003CE2">
        <w:rPr>
          <w:rFonts w:eastAsia="Times New Roman" w:cs="Arial"/>
          <w:b/>
          <w:bCs/>
          <w:szCs w:val="24"/>
          <w:lang w:val="es-MX"/>
        </w:rPr>
        <w:t xml:space="preserve"> _______________</w:t>
      </w:r>
      <w:r w:rsidRPr="00003CE2">
        <w:rPr>
          <w:rFonts w:eastAsia="Times New Roman" w:cs="Arial"/>
          <w:szCs w:val="24"/>
          <w:lang w:val="es-MX"/>
        </w:rPr>
        <w:t xml:space="preserve">No, </w:t>
      </w:r>
      <w:r w:rsidRPr="00003CE2">
        <w:rPr>
          <w:rFonts w:eastAsia="Times New Roman" w:cs="Arial"/>
          <w:b/>
          <w:bCs/>
          <w:szCs w:val="24"/>
          <w:u w:val="single"/>
          <w:lang w:val="es-MX"/>
        </w:rPr>
        <w:t xml:space="preserve">no </w:t>
      </w:r>
      <w:r w:rsidRPr="00003CE2">
        <w:rPr>
          <w:rFonts w:eastAsia="Times New Roman" w:cs="Arial"/>
          <w:szCs w:val="24"/>
          <w:lang w:val="es-MX"/>
        </w:rPr>
        <w:t>doy permiso para que mi hijo</w:t>
      </w:r>
      <w:r w:rsidR="00003CE2">
        <w:rPr>
          <w:rFonts w:eastAsia="Times New Roman" w:cs="Arial"/>
          <w:szCs w:val="24"/>
          <w:lang w:val="es-MX"/>
        </w:rPr>
        <w:t>/a</w:t>
      </w:r>
      <w:r w:rsidRPr="00003CE2">
        <w:rPr>
          <w:rFonts w:eastAsia="Times New Roman" w:cs="Arial"/>
          <w:szCs w:val="24"/>
          <w:lang w:val="es-MX"/>
        </w:rPr>
        <w:t xml:space="preserve"> lo sea</w:t>
      </w:r>
      <w:r w:rsidR="00003CE2">
        <w:rPr>
          <w:rFonts w:eastAsia="Times New Roman" w:cs="Arial"/>
          <w:szCs w:val="24"/>
          <w:lang w:val="es-MX"/>
        </w:rPr>
        <w:t xml:space="preserve"> </w:t>
      </w:r>
      <w:r w:rsidR="00962899" w:rsidRPr="00003CE2">
        <w:rPr>
          <w:rFonts w:eastAsia="Times New Roman" w:cs="Arial"/>
          <w:szCs w:val="24"/>
          <w:lang w:val="es-MX"/>
        </w:rPr>
        <w:t>fotografiado o grabado en video.</w:t>
      </w:r>
    </w:p>
    <w:p w14:paraId="2114A091" w14:textId="2F608DC7" w:rsidR="00203435" w:rsidRPr="00003CE2" w:rsidRDefault="00203435" w:rsidP="00003CE2">
      <w:pPr>
        <w:spacing w:after="0" w:line="240" w:lineRule="auto"/>
        <w:textAlignment w:val="baseline"/>
        <w:rPr>
          <w:rFonts w:eastAsia="Times New Roman" w:cs="Arial"/>
          <w:szCs w:val="24"/>
          <w:lang w:val="es-MX"/>
        </w:rPr>
      </w:pPr>
    </w:p>
    <w:p w14:paraId="262BE07D" w14:textId="7C4FE30A" w:rsidR="00203435" w:rsidRPr="00003CE2" w:rsidRDefault="00203435" w:rsidP="00003CE2">
      <w:pPr>
        <w:spacing w:after="0" w:line="240" w:lineRule="auto"/>
        <w:textAlignment w:val="baseline"/>
        <w:rPr>
          <w:rFonts w:eastAsia="Times New Roman" w:cs="Arial"/>
          <w:szCs w:val="24"/>
          <w:lang w:val="es-MX"/>
        </w:rPr>
      </w:pPr>
    </w:p>
    <w:p w14:paraId="1FC5E95A" w14:textId="77777777" w:rsidR="00203435" w:rsidRPr="00003CE2" w:rsidRDefault="00203435" w:rsidP="00003CE2">
      <w:pPr>
        <w:spacing w:after="0" w:line="240" w:lineRule="auto"/>
        <w:textAlignment w:val="baseline"/>
        <w:rPr>
          <w:rFonts w:eastAsia="Times New Roman" w:cs="Arial"/>
          <w:szCs w:val="24"/>
          <w:lang w:val="es-MX"/>
        </w:rPr>
      </w:pPr>
    </w:p>
    <w:p w14:paraId="30C72E15" w14:textId="7308E5B8" w:rsidR="00985677" w:rsidRPr="00003CE2" w:rsidRDefault="002C065B" w:rsidP="00003CE2">
      <w:pPr>
        <w:spacing w:after="0" w:line="240" w:lineRule="auto"/>
        <w:textAlignment w:val="baseline"/>
        <w:rPr>
          <w:rFonts w:eastAsia="Times New Roman" w:cs="Arial"/>
          <w:szCs w:val="24"/>
          <w:lang w:val="es-MX"/>
        </w:rPr>
      </w:pPr>
      <w:r w:rsidRPr="00003CE2">
        <w:rPr>
          <w:rFonts w:eastAsia="Times New Roman" w:cs="Arial"/>
          <w:szCs w:val="24"/>
          <w:lang w:val="es-MX"/>
        </w:rPr>
        <w:t>______________________________________________________________________</w:t>
      </w:r>
    </w:p>
    <w:p w14:paraId="643FB1B8" w14:textId="303C14AA" w:rsidR="00985677" w:rsidRPr="00003CE2" w:rsidRDefault="00985677" w:rsidP="00003CE2">
      <w:pPr>
        <w:spacing w:after="0" w:line="240" w:lineRule="auto"/>
        <w:ind w:left="1440" w:firstLine="720"/>
        <w:textAlignment w:val="baseline"/>
        <w:rPr>
          <w:rFonts w:eastAsia="Times New Roman" w:cs="Arial"/>
          <w:szCs w:val="24"/>
          <w:lang w:val="es-MX"/>
        </w:rPr>
      </w:pPr>
      <w:r w:rsidRPr="00003CE2">
        <w:rPr>
          <w:rFonts w:eastAsia="Times New Roman" w:cs="Arial"/>
          <w:szCs w:val="24"/>
          <w:lang w:val="es-MX"/>
        </w:rPr>
        <w:t>Nombre del estudiante</w:t>
      </w:r>
      <w:r w:rsidRPr="00003CE2">
        <w:rPr>
          <w:rFonts w:eastAsia="Times New Roman" w:cs="Arial"/>
          <w:szCs w:val="24"/>
          <w:lang w:val="es-MX"/>
        </w:rPr>
        <w:tab/>
      </w:r>
      <w:r w:rsidRPr="00003CE2">
        <w:rPr>
          <w:rFonts w:eastAsia="Times New Roman" w:cs="Arial"/>
          <w:szCs w:val="24"/>
          <w:lang w:val="es-MX"/>
        </w:rPr>
        <w:tab/>
      </w:r>
      <w:r w:rsidRPr="00003CE2">
        <w:rPr>
          <w:rFonts w:eastAsia="Times New Roman" w:cs="Arial"/>
          <w:szCs w:val="24"/>
          <w:lang w:val="es-MX"/>
        </w:rPr>
        <w:tab/>
      </w:r>
      <w:r w:rsidRPr="00003CE2">
        <w:rPr>
          <w:rFonts w:eastAsia="Times New Roman" w:cs="Arial"/>
          <w:szCs w:val="24"/>
          <w:lang w:val="es-MX"/>
        </w:rPr>
        <w:tab/>
        <w:t xml:space="preserve">     Grado/</w:t>
      </w:r>
      <w:r w:rsidR="00003CE2">
        <w:rPr>
          <w:rFonts w:eastAsia="Times New Roman" w:cs="Arial"/>
          <w:szCs w:val="24"/>
          <w:lang w:val="es-MX"/>
        </w:rPr>
        <w:t>Maestro/a</w:t>
      </w:r>
    </w:p>
    <w:p w14:paraId="7A91D4BB" w14:textId="77777777" w:rsidR="00985677" w:rsidRPr="00003CE2" w:rsidRDefault="00985677" w:rsidP="00003CE2">
      <w:pPr>
        <w:spacing w:after="0" w:line="240" w:lineRule="auto"/>
        <w:textAlignment w:val="baseline"/>
        <w:rPr>
          <w:rFonts w:eastAsia="Times New Roman" w:cs="Arial"/>
          <w:szCs w:val="24"/>
          <w:lang w:val="es-MX"/>
        </w:rPr>
      </w:pPr>
    </w:p>
    <w:p w14:paraId="667364DD" w14:textId="77777777" w:rsidR="00962899" w:rsidRPr="00003CE2" w:rsidRDefault="00962899" w:rsidP="00003CE2">
      <w:pPr>
        <w:spacing w:after="0" w:line="240" w:lineRule="auto"/>
        <w:textAlignment w:val="baseline"/>
        <w:rPr>
          <w:rFonts w:eastAsia="Times New Roman" w:cs="Arial"/>
          <w:szCs w:val="24"/>
          <w:lang w:val="es-MX"/>
        </w:rPr>
      </w:pPr>
    </w:p>
    <w:p w14:paraId="479AF18F" w14:textId="77777777" w:rsidR="00985677" w:rsidRPr="00003CE2" w:rsidRDefault="00985677" w:rsidP="00003CE2">
      <w:pPr>
        <w:spacing w:after="0" w:line="240" w:lineRule="auto"/>
        <w:textAlignment w:val="baseline"/>
        <w:rPr>
          <w:rFonts w:eastAsia="Times New Roman" w:cs="Arial"/>
          <w:szCs w:val="24"/>
          <w:lang w:val="es-MX"/>
        </w:rPr>
      </w:pPr>
      <w:r w:rsidRPr="00003CE2">
        <w:rPr>
          <w:rFonts w:eastAsia="Times New Roman" w:cs="Arial"/>
          <w:szCs w:val="24"/>
          <w:lang w:val="es-MX"/>
        </w:rPr>
        <w:t xml:space="preserve">______________________________________________    </w:t>
      </w:r>
    </w:p>
    <w:p w14:paraId="1E31DCE2" w14:textId="5B7C0257" w:rsidR="00985677" w:rsidRPr="00003CE2" w:rsidRDefault="00985677" w:rsidP="00003CE2">
      <w:pPr>
        <w:spacing w:after="0" w:line="240" w:lineRule="auto"/>
        <w:ind w:left="720" w:firstLine="720"/>
        <w:textAlignment w:val="baseline"/>
        <w:rPr>
          <w:rFonts w:eastAsia="Times New Roman" w:cs="Arial"/>
          <w:szCs w:val="24"/>
          <w:lang w:val="es-MX"/>
        </w:rPr>
      </w:pPr>
      <w:r w:rsidRPr="00003CE2">
        <w:rPr>
          <w:rFonts w:eastAsia="Times New Roman" w:cs="Arial"/>
          <w:szCs w:val="24"/>
          <w:lang w:val="es-MX"/>
        </w:rPr>
        <w:t xml:space="preserve">Nombre impreso del </w:t>
      </w:r>
      <w:r w:rsidR="00003CE2">
        <w:rPr>
          <w:rFonts w:eastAsia="Times New Roman" w:cs="Arial"/>
          <w:szCs w:val="24"/>
          <w:lang w:val="es-MX"/>
        </w:rPr>
        <w:t>familiar/guardián</w:t>
      </w:r>
    </w:p>
    <w:p w14:paraId="79F38D16" w14:textId="77777777" w:rsidR="00985677" w:rsidRPr="00003CE2" w:rsidRDefault="00985677" w:rsidP="00003CE2">
      <w:pPr>
        <w:spacing w:after="0" w:line="240" w:lineRule="auto"/>
        <w:ind w:left="720" w:firstLine="720"/>
        <w:textAlignment w:val="baseline"/>
        <w:rPr>
          <w:rFonts w:eastAsia="Times New Roman" w:cs="Arial"/>
          <w:szCs w:val="24"/>
          <w:lang w:val="es-MX"/>
        </w:rPr>
      </w:pPr>
    </w:p>
    <w:p w14:paraId="0DEAB7CE" w14:textId="77777777" w:rsidR="00962899" w:rsidRPr="00003CE2" w:rsidRDefault="00962899" w:rsidP="00003CE2">
      <w:pPr>
        <w:spacing w:after="0" w:line="240" w:lineRule="auto"/>
        <w:ind w:left="720" w:firstLine="720"/>
        <w:textAlignment w:val="baseline"/>
        <w:rPr>
          <w:rFonts w:eastAsia="Times New Roman" w:cs="Arial"/>
          <w:szCs w:val="24"/>
          <w:lang w:val="es-MX"/>
        </w:rPr>
      </w:pPr>
    </w:p>
    <w:p w14:paraId="0F786DAC" w14:textId="77777777" w:rsidR="00985677" w:rsidRPr="00003CE2" w:rsidRDefault="00985677" w:rsidP="00003CE2">
      <w:pPr>
        <w:spacing w:after="0" w:line="240" w:lineRule="auto"/>
        <w:textAlignment w:val="baseline"/>
        <w:rPr>
          <w:rFonts w:eastAsia="Times New Roman" w:cs="Arial"/>
          <w:szCs w:val="24"/>
          <w:lang w:val="es-MX"/>
        </w:rPr>
      </w:pPr>
      <w:r w:rsidRPr="00003CE2">
        <w:rPr>
          <w:rFonts w:eastAsia="Times New Roman" w:cs="Arial"/>
          <w:szCs w:val="24"/>
          <w:lang w:val="es-MX"/>
        </w:rPr>
        <w:t xml:space="preserve">______________________________________________ </w:t>
      </w:r>
      <w:r w:rsidRPr="00003CE2">
        <w:rPr>
          <w:rFonts w:eastAsia="Times New Roman" w:cs="Arial"/>
          <w:szCs w:val="24"/>
          <w:lang w:val="es-MX"/>
        </w:rPr>
        <w:tab/>
        <w:t xml:space="preserve">___________________   </w:t>
      </w:r>
    </w:p>
    <w:p w14:paraId="1A140986" w14:textId="2E1158E4" w:rsidR="00985677" w:rsidRPr="00003CE2" w:rsidRDefault="00985677" w:rsidP="00003CE2">
      <w:pPr>
        <w:spacing w:after="0" w:line="240" w:lineRule="auto"/>
        <w:ind w:left="720" w:firstLine="720"/>
        <w:textAlignment w:val="baseline"/>
        <w:rPr>
          <w:rFonts w:eastAsia="Times New Roman" w:cs="Arial"/>
          <w:szCs w:val="24"/>
          <w:lang w:val="es-MX"/>
        </w:rPr>
      </w:pPr>
      <w:r w:rsidRPr="00003CE2">
        <w:rPr>
          <w:rFonts w:eastAsia="Times New Roman" w:cs="Arial"/>
          <w:szCs w:val="24"/>
          <w:lang w:val="es-MX"/>
        </w:rPr>
        <w:t xml:space="preserve">Firma del </w:t>
      </w:r>
      <w:r w:rsidR="00003CE2">
        <w:rPr>
          <w:rFonts w:eastAsia="Times New Roman" w:cs="Arial"/>
          <w:szCs w:val="24"/>
          <w:lang w:val="es-MX"/>
        </w:rPr>
        <w:t>familiar/guardián</w:t>
      </w:r>
      <w:r w:rsidRPr="00003CE2">
        <w:rPr>
          <w:rFonts w:eastAsia="Times New Roman" w:cs="Arial"/>
          <w:szCs w:val="24"/>
          <w:lang w:val="es-MX"/>
        </w:rPr>
        <w:tab/>
      </w:r>
      <w:r w:rsidRPr="00003CE2">
        <w:rPr>
          <w:rFonts w:eastAsia="Times New Roman" w:cs="Arial"/>
          <w:szCs w:val="24"/>
          <w:lang w:val="es-MX"/>
        </w:rPr>
        <w:tab/>
      </w:r>
      <w:r w:rsidRPr="00003CE2">
        <w:rPr>
          <w:rFonts w:eastAsia="Times New Roman" w:cs="Arial"/>
          <w:szCs w:val="24"/>
          <w:lang w:val="es-MX"/>
        </w:rPr>
        <w:tab/>
      </w:r>
      <w:r w:rsidRPr="00003CE2">
        <w:rPr>
          <w:rFonts w:eastAsia="Times New Roman" w:cs="Arial"/>
          <w:szCs w:val="24"/>
          <w:lang w:val="es-MX"/>
        </w:rPr>
        <w:tab/>
        <w:t>Fecha</w:t>
      </w:r>
    </w:p>
    <w:p w14:paraId="0DBE0956" w14:textId="77777777" w:rsidR="00985677" w:rsidRPr="00003CE2" w:rsidRDefault="00985677" w:rsidP="00003CE2">
      <w:pPr>
        <w:spacing w:after="0" w:line="240" w:lineRule="auto"/>
        <w:textAlignment w:val="baseline"/>
        <w:rPr>
          <w:rFonts w:eastAsia="Times New Roman" w:cs="Arial"/>
          <w:szCs w:val="24"/>
          <w:lang w:val="es-MX"/>
        </w:rPr>
      </w:pPr>
    </w:p>
    <w:p w14:paraId="3DD02839" w14:textId="19CB1761" w:rsidR="76B87F2F" w:rsidRPr="00003CE2" w:rsidRDefault="76B87F2F" w:rsidP="00003CE2">
      <w:pPr>
        <w:spacing w:after="0" w:line="240" w:lineRule="auto"/>
        <w:jc w:val="center"/>
        <w:rPr>
          <w:rFonts w:eastAsia="Times New Roman" w:cs="Arial"/>
          <w:b/>
          <w:bCs/>
          <w:lang w:val="es-MX"/>
        </w:rPr>
      </w:pPr>
    </w:p>
    <w:p w14:paraId="5320F85B" w14:textId="6FD33975" w:rsidR="00985677" w:rsidRDefault="00985677" w:rsidP="00003CE2">
      <w:pPr>
        <w:spacing w:after="0" w:line="240" w:lineRule="auto"/>
        <w:ind w:left="360"/>
        <w:jc w:val="center"/>
        <w:textAlignment w:val="baseline"/>
        <w:rPr>
          <w:rFonts w:eastAsia="Times New Roman" w:cs="Arial"/>
          <w:b/>
          <w:bCs/>
          <w:lang w:val="es-MX"/>
        </w:rPr>
      </w:pPr>
      <w:r w:rsidRPr="00003CE2">
        <w:rPr>
          <w:rFonts w:eastAsia="Times New Roman" w:cs="Arial"/>
          <w:b/>
          <w:bCs/>
          <w:lang w:val="es-MX"/>
        </w:rPr>
        <w:t xml:space="preserve">Este formulario firmado debe devolverse o enviarse a la escuela. Si no firma y devuelve el formulario de consentimiento dentro de una semana de inscribir a su hijo, se interpretará como un acuerdo tácito con toda la información incluida en este manual. </w:t>
      </w:r>
    </w:p>
    <w:p w14:paraId="40F79A2E" w14:textId="77777777" w:rsidR="00003CE2" w:rsidRPr="00003CE2" w:rsidRDefault="00003CE2" w:rsidP="00003CE2">
      <w:pPr>
        <w:spacing w:after="0" w:line="240" w:lineRule="auto"/>
        <w:ind w:left="360"/>
        <w:jc w:val="center"/>
        <w:textAlignment w:val="baseline"/>
        <w:rPr>
          <w:rFonts w:eastAsia="Times New Roman" w:cs="Arial"/>
          <w:b/>
          <w:bCs/>
          <w:lang w:val="es-MX"/>
        </w:rPr>
      </w:pPr>
    </w:p>
    <w:p w14:paraId="4E78EFCC" w14:textId="3DCFEEF4" w:rsidR="00985677" w:rsidRPr="00003CE2" w:rsidRDefault="5E4856A3" w:rsidP="00003CE2">
      <w:pPr>
        <w:spacing w:after="0" w:line="240" w:lineRule="auto"/>
        <w:jc w:val="center"/>
        <w:textAlignment w:val="baseline"/>
        <w:rPr>
          <w:rFonts w:eastAsia="Times New Roman" w:cs="Arial"/>
          <w:lang w:val="es-MX"/>
        </w:rPr>
      </w:pPr>
      <w:r w:rsidRPr="00003CE2">
        <w:rPr>
          <w:rFonts w:eastAsia="Times New Roman" w:cs="Arial"/>
          <w:b/>
          <w:bCs/>
          <w:lang w:val="es-MX"/>
        </w:rPr>
        <w:t>Se debe devolver un formulario a cada niño. Las copias impresas están disponibles en el registro y en la oficina principal.</w:t>
      </w:r>
    </w:p>
    <w:p w14:paraId="11310BE0" w14:textId="7FDA0B63" w:rsidR="00635118" w:rsidRPr="00003CE2" w:rsidRDefault="00635118" w:rsidP="00003CE2">
      <w:pPr>
        <w:spacing w:after="0" w:line="240" w:lineRule="auto"/>
        <w:textAlignment w:val="baseline"/>
        <w:rPr>
          <w:rFonts w:eastAsia="Times New Roman" w:cs="Arial"/>
          <w:szCs w:val="24"/>
          <w:lang w:val="es-MX"/>
        </w:rPr>
      </w:pPr>
    </w:p>
    <w:p w14:paraId="6AF3E1FA" w14:textId="29312E54" w:rsidR="00203435" w:rsidRPr="00003CE2" w:rsidRDefault="00203435" w:rsidP="00003CE2">
      <w:pPr>
        <w:spacing w:after="0" w:line="240" w:lineRule="auto"/>
        <w:textAlignment w:val="baseline"/>
        <w:rPr>
          <w:rFonts w:eastAsia="Times New Roman" w:cs="Arial"/>
          <w:szCs w:val="24"/>
          <w:lang w:val="es-MX"/>
        </w:rPr>
      </w:pPr>
    </w:p>
    <w:p w14:paraId="5ECB25C1" w14:textId="2CBA91C2" w:rsidR="00203435" w:rsidRPr="00003CE2" w:rsidRDefault="00203435" w:rsidP="00003CE2">
      <w:pPr>
        <w:spacing w:after="0" w:line="240" w:lineRule="auto"/>
        <w:textAlignment w:val="baseline"/>
        <w:rPr>
          <w:rFonts w:eastAsia="Times New Roman" w:cs="Arial"/>
          <w:szCs w:val="24"/>
          <w:lang w:val="es-MX"/>
        </w:rPr>
      </w:pPr>
    </w:p>
    <w:p w14:paraId="0C76810B" w14:textId="3FF3D1F0" w:rsidR="00203435" w:rsidRPr="00003CE2" w:rsidRDefault="00203435" w:rsidP="00003CE2">
      <w:pPr>
        <w:spacing w:after="0" w:line="240" w:lineRule="auto"/>
        <w:textAlignment w:val="baseline"/>
        <w:rPr>
          <w:rFonts w:eastAsia="Times New Roman" w:cs="Arial"/>
          <w:szCs w:val="24"/>
          <w:lang w:val="es-MX"/>
        </w:rPr>
      </w:pPr>
    </w:p>
    <w:p w14:paraId="24EEC30B" w14:textId="77777777" w:rsidR="00985677" w:rsidRPr="00003CE2" w:rsidRDefault="00985677" w:rsidP="00003CE2">
      <w:pPr>
        <w:spacing w:after="0"/>
        <w:rPr>
          <w:rFonts w:eastAsia="Times New Roman" w:cs="Arial"/>
          <w:b/>
          <w:szCs w:val="24"/>
          <w:lang w:val="es-MX"/>
        </w:rPr>
      </w:pPr>
      <w:r w:rsidRPr="00003CE2">
        <w:rPr>
          <w:rFonts w:eastAsia="Times New Roman" w:cs="Arial"/>
          <w:b/>
          <w:szCs w:val="24"/>
          <w:lang w:val="es-MX"/>
        </w:rPr>
        <w:br w:type="page"/>
      </w:r>
    </w:p>
    <w:p w14:paraId="79686C5A" w14:textId="7A92C76D" w:rsidR="0060623C" w:rsidRPr="00003CE2" w:rsidRDefault="00FC3F3C" w:rsidP="00003CE2">
      <w:pPr>
        <w:pStyle w:val="Heading1"/>
        <w:rPr>
          <w:rFonts w:cs="Arial"/>
          <w:lang w:val="es-MX"/>
        </w:rPr>
      </w:pPr>
      <w:bookmarkStart w:id="98" w:name="_Toc205275025"/>
      <w:r w:rsidRPr="00003CE2">
        <w:rPr>
          <w:rFonts w:cs="Arial"/>
          <w:lang w:val="es-MX"/>
        </w:rPr>
        <w:lastRenderedPageBreak/>
        <w:t>Resumen de Convenios 2025 - 2026</w:t>
      </w:r>
      <w:bookmarkEnd w:id="98"/>
    </w:p>
    <w:p w14:paraId="644FF4BC" w14:textId="102E2344" w:rsidR="008B4693" w:rsidRPr="00003CE2" w:rsidRDefault="008B4693" w:rsidP="00003CE2">
      <w:pPr>
        <w:spacing w:after="0"/>
        <w:jc w:val="center"/>
        <w:rPr>
          <w:rFonts w:eastAsia="Times New Roman" w:cs="Arial"/>
          <w:i/>
          <w:iCs/>
          <w:lang w:val="es-MX"/>
        </w:rPr>
      </w:pPr>
      <w:r w:rsidRPr="00003CE2">
        <w:rPr>
          <w:rFonts w:eastAsia="Times New Roman" w:cs="Arial"/>
          <w:i/>
          <w:iCs/>
          <w:lang w:val="es-MX"/>
        </w:rPr>
        <w:t xml:space="preserve">Al finalizar la lectura del Manual para padres / estudiantes en su totalidad, el padre / tutor debe leer y poner sus iniciales en cada elemento a continuación. Este formulario es una copia de sus registros; Las copias impresas estarán disponibles en el registro y en la recepción. </w:t>
      </w:r>
    </w:p>
    <w:p w14:paraId="544E11E0" w14:textId="77777777" w:rsidR="00F775CD" w:rsidRPr="00003CE2" w:rsidRDefault="00F775CD" w:rsidP="00003CE2">
      <w:pPr>
        <w:spacing w:after="0"/>
        <w:jc w:val="center"/>
        <w:rPr>
          <w:rFonts w:eastAsia="Times New Roman" w:cs="Arial"/>
          <w:i/>
          <w:szCs w:val="24"/>
          <w:lang w:val="es-MX"/>
        </w:rPr>
      </w:pPr>
    </w:p>
    <w:p w14:paraId="686757D3" w14:textId="3735C3C5" w:rsidR="0060623C" w:rsidRPr="00003CE2" w:rsidRDefault="0060623C" w:rsidP="00003CE2">
      <w:pPr>
        <w:spacing w:after="0" w:line="240" w:lineRule="auto"/>
        <w:ind w:left="360"/>
        <w:textAlignment w:val="baseline"/>
        <w:rPr>
          <w:rFonts w:eastAsia="Times New Roman" w:cs="Arial"/>
          <w:lang w:val="es-MX"/>
        </w:rPr>
      </w:pPr>
      <w:r w:rsidRPr="00003CE2">
        <w:rPr>
          <w:rFonts w:eastAsia="Times New Roman" w:cs="Arial"/>
          <w:lang w:val="es-MX"/>
        </w:rPr>
        <w:t>____ He recibido una copia del Manual de Familia para el Año Escolar 2025 - 2026. He leído y estoy de acuerdo con la información y las reglas establecidas en este manual.</w:t>
      </w:r>
    </w:p>
    <w:p w14:paraId="1CD596D5" w14:textId="49083DBF" w:rsidR="003A6EF1" w:rsidRPr="00003CE2" w:rsidRDefault="003A6EF1" w:rsidP="00003CE2">
      <w:pPr>
        <w:spacing w:after="0" w:line="240" w:lineRule="auto"/>
        <w:ind w:left="360"/>
        <w:textAlignment w:val="baseline"/>
        <w:rPr>
          <w:rFonts w:eastAsia="Times New Roman" w:cs="Arial"/>
          <w:lang w:val="es-MX"/>
        </w:rPr>
      </w:pPr>
    </w:p>
    <w:p w14:paraId="5C35B674" w14:textId="24A429E5" w:rsidR="003A6EF1" w:rsidRPr="00003CE2" w:rsidRDefault="003A6EF1" w:rsidP="00003CE2">
      <w:pPr>
        <w:spacing w:after="0" w:line="240" w:lineRule="auto"/>
        <w:ind w:left="360"/>
        <w:textAlignment w:val="baseline"/>
        <w:rPr>
          <w:rFonts w:eastAsia="Times New Roman" w:cs="Arial"/>
          <w:szCs w:val="24"/>
          <w:lang w:val="es-MX"/>
        </w:rPr>
      </w:pPr>
      <w:r w:rsidRPr="00003CE2">
        <w:rPr>
          <w:rFonts w:eastAsia="Times New Roman" w:cs="Arial"/>
          <w:szCs w:val="24"/>
          <w:lang w:val="es-MX"/>
        </w:rPr>
        <w:t xml:space="preserve">____I ha leído el pacto entre padres y estudiantes y entiende que se proporcionará una copia impresa en la Noche de </w:t>
      </w:r>
      <w:proofErr w:type="spellStart"/>
      <w:r w:rsidRPr="00003CE2">
        <w:rPr>
          <w:rFonts w:eastAsia="Times New Roman" w:cs="Arial"/>
          <w:szCs w:val="24"/>
          <w:lang w:val="es-MX"/>
        </w:rPr>
        <w:t>Conoce</w:t>
      </w:r>
      <w:proofErr w:type="spellEnd"/>
      <w:r w:rsidRPr="00003CE2">
        <w:rPr>
          <w:rFonts w:eastAsia="Times New Roman" w:cs="Arial"/>
          <w:szCs w:val="24"/>
          <w:lang w:val="es-MX"/>
        </w:rPr>
        <w:t xml:space="preserve"> al Maestro. </w:t>
      </w:r>
    </w:p>
    <w:p w14:paraId="4504D173" w14:textId="77777777" w:rsidR="0060623C" w:rsidRPr="00003CE2" w:rsidRDefault="0060623C" w:rsidP="00003CE2">
      <w:pPr>
        <w:spacing w:after="0" w:line="240" w:lineRule="auto"/>
        <w:ind w:left="360"/>
        <w:textAlignment w:val="baseline"/>
        <w:rPr>
          <w:rFonts w:eastAsia="Times New Roman" w:cs="Arial"/>
          <w:szCs w:val="24"/>
          <w:lang w:val="es-MX"/>
        </w:rPr>
      </w:pPr>
    </w:p>
    <w:p w14:paraId="5C257087" w14:textId="48E7FB0D" w:rsidR="0060623C" w:rsidRPr="00003CE2" w:rsidRDefault="0060623C" w:rsidP="00003CE2">
      <w:pPr>
        <w:spacing w:after="0" w:line="240" w:lineRule="auto"/>
        <w:ind w:left="360"/>
        <w:textAlignment w:val="baseline"/>
        <w:rPr>
          <w:rFonts w:eastAsia="Times New Roman" w:cs="Arial"/>
          <w:szCs w:val="24"/>
          <w:lang w:val="es-MX"/>
        </w:rPr>
      </w:pPr>
      <w:r w:rsidRPr="00003CE2">
        <w:rPr>
          <w:rFonts w:eastAsia="Times New Roman" w:cs="Arial"/>
          <w:szCs w:val="24"/>
          <w:lang w:val="es-MX"/>
        </w:rPr>
        <w:t xml:space="preserve">____ He leído y entiendo la Política de Uniformes. </w:t>
      </w:r>
    </w:p>
    <w:p w14:paraId="6F4800DA" w14:textId="77777777" w:rsidR="0060623C" w:rsidRPr="00003CE2" w:rsidRDefault="0060623C" w:rsidP="00003CE2">
      <w:pPr>
        <w:spacing w:after="0" w:line="240" w:lineRule="auto"/>
        <w:ind w:left="360"/>
        <w:textAlignment w:val="baseline"/>
        <w:rPr>
          <w:rFonts w:eastAsia="Times New Roman" w:cs="Arial"/>
          <w:szCs w:val="24"/>
          <w:lang w:val="es-MX"/>
        </w:rPr>
      </w:pPr>
    </w:p>
    <w:p w14:paraId="137D6234" w14:textId="0696F8CB" w:rsidR="0060623C" w:rsidRPr="00003CE2" w:rsidRDefault="0060623C" w:rsidP="00003CE2">
      <w:pPr>
        <w:spacing w:after="0" w:line="240" w:lineRule="auto"/>
        <w:ind w:left="360"/>
        <w:textAlignment w:val="baseline"/>
        <w:rPr>
          <w:rFonts w:eastAsia="Times New Roman" w:cs="Arial"/>
          <w:szCs w:val="24"/>
          <w:lang w:val="es-MX"/>
        </w:rPr>
      </w:pPr>
      <w:r w:rsidRPr="00003CE2">
        <w:rPr>
          <w:rFonts w:eastAsia="Times New Roman" w:cs="Arial"/>
          <w:szCs w:val="24"/>
          <w:lang w:val="es-MX"/>
        </w:rPr>
        <w:t xml:space="preserve">____I haber leído y entendido la Política de la Junta Escolar de las Escuelas Públicas de Milwaukee sobre Armas y Otros Delitos Penales y comprender las consecuencias de la conducta inapropiada en los terrenos escolares. </w:t>
      </w:r>
    </w:p>
    <w:p w14:paraId="7A6B500A" w14:textId="77777777" w:rsidR="0060623C" w:rsidRPr="00003CE2" w:rsidRDefault="0060623C" w:rsidP="00003CE2">
      <w:pPr>
        <w:spacing w:after="0" w:line="240" w:lineRule="auto"/>
        <w:ind w:left="360"/>
        <w:textAlignment w:val="baseline"/>
        <w:rPr>
          <w:rFonts w:eastAsia="Times New Roman" w:cs="Arial"/>
          <w:szCs w:val="24"/>
          <w:lang w:val="es-MX"/>
        </w:rPr>
      </w:pPr>
    </w:p>
    <w:p w14:paraId="046D5B19" w14:textId="09510DEA" w:rsidR="00FC3F3C" w:rsidRPr="00003CE2" w:rsidRDefault="0060623C" w:rsidP="00003CE2">
      <w:pPr>
        <w:spacing w:after="0" w:line="240" w:lineRule="auto"/>
        <w:ind w:left="360"/>
        <w:textAlignment w:val="baseline"/>
        <w:rPr>
          <w:rFonts w:eastAsia="Times New Roman" w:cs="Arial"/>
          <w:szCs w:val="24"/>
          <w:lang w:val="es-MX"/>
        </w:rPr>
      </w:pPr>
      <w:r w:rsidRPr="00003CE2">
        <w:rPr>
          <w:rFonts w:eastAsia="Times New Roman" w:cs="Arial"/>
          <w:szCs w:val="24"/>
          <w:lang w:val="es-MX"/>
        </w:rPr>
        <w:t>____I haber leído y comprendido la Política de tecnología y dispositivos.</w:t>
      </w:r>
    </w:p>
    <w:p w14:paraId="714242E3" w14:textId="77777777" w:rsidR="0060623C" w:rsidRPr="00003CE2" w:rsidRDefault="0060623C" w:rsidP="00003CE2">
      <w:pPr>
        <w:spacing w:after="0" w:line="240" w:lineRule="auto"/>
        <w:textAlignment w:val="baseline"/>
        <w:rPr>
          <w:rFonts w:eastAsia="Times New Roman" w:cs="Arial"/>
          <w:szCs w:val="24"/>
          <w:lang w:val="es-MX"/>
        </w:rPr>
      </w:pPr>
    </w:p>
    <w:p w14:paraId="366CFA30" w14:textId="3CB94954" w:rsidR="0060623C" w:rsidRPr="00003CE2" w:rsidRDefault="0060623C" w:rsidP="00003CE2">
      <w:pPr>
        <w:spacing w:after="0" w:line="240" w:lineRule="auto"/>
        <w:ind w:left="360"/>
        <w:textAlignment w:val="baseline"/>
        <w:rPr>
          <w:rFonts w:eastAsia="Times New Roman" w:cs="Arial"/>
          <w:szCs w:val="24"/>
          <w:lang w:val="es-MX"/>
        </w:rPr>
      </w:pPr>
      <w:r w:rsidRPr="00003CE2">
        <w:rPr>
          <w:rFonts w:eastAsia="Times New Roman" w:cs="Arial"/>
          <w:szCs w:val="24"/>
          <w:lang w:val="es-MX"/>
        </w:rPr>
        <w:t xml:space="preserve">____ He leído y entiendo la Política de Teléfonos Celulares y Equipos Electrónicos Personales, y la Política de Artículos del Hogar. </w:t>
      </w:r>
    </w:p>
    <w:p w14:paraId="50218DB3" w14:textId="77777777" w:rsidR="0060623C" w:rsidRPr="00003CE2" w:rsidRDefault="0060623C" w:rsidP="00003CE2">
      <w:pPr>
        <w:spacing w:after="0" w:line="240" w:lineRule="auto"/>
        <w:textAlignment w:val="baseline"/>
        <w:rPr>
          <w:rFonts w:eastAsia="Times New Roman" w:cs="Arial"/>
          <w:szCs w:val="24"/>
          <w:lang w:val="es-MX"/>
        </w:rPr>
      </w:pPr>
    </w:p>
    <w:p w14:paraId="7CEBDA1B" w14:textId="77777777" w:rsidR="0060623C" w:rsidRPr="00003CE2" w:rsidRDefault="0060623C" w:rsidP="00003CE2">
      <w:pPr>
        <w:spacing w:after="0" w:line="240" w:lineRule="auto"/>
        <w:ind w:left="360"/>
        <w:textAlignment w:val="baseline"/>
        <w:rPr>
          <w:rFonts w:eastAsia="Times New Roman" w:cs="Arial"/>
          <w:szCs w:val="24"/>
          <w:lang w:val="es-MX"/>
        </w:rPr>
      </w:pPr>
    </w:p>
    <w:p w14:paraId="24D3E0BA" w14:textId="2B3EF462" w:rsidR="00BC2F59" w:rsidRPr="00003CE2" w:rsidRDefault="0060623C" w:rsidP="00003CE2">
      <w:pPr>
        <w:spacing w:after="0" w:line="240" w:lineRule="auto"/>
        <w:ind w:left="360"/>
        <w:textAlignment w:val="baseline"/>
        <w:rPr>
          <w:rFonts w:eastAsia="Times New Roman" w:cs="Arial"/>
          <w:szCs w:val="24"/>
          <w:lang w:val="es-MX"/>
        </w:rPr>
      </w:pPr>
      <w:r w:rsidRPr="00003CE2">
        <w:rPr>
          <w:rFonts w:eastAsia="Times New Roman" w:cs="Arial"/>
          <w:lang w:val="es-MX"/>
        </w:rPr>
        <w:t>____ He leído el comunicado de fotos y videos.</w:t>
      </w:r>
    </w:p>
    <w:p w14:paraId="59A5B45C" w14:textId="7C8D28DA" w:rsidR="7AAD9719" w:rsidRPr="00003CE2" w:rsidRDefault="7AAD9719" w:rsidP="00003CE2">
      <w:pPr>
        <w:spacing w:after="0" w:line="240" w:lineRule="auto"/>
        <w:ind w:left="360"/>
        <w:jc w:val="center"/>
        <w:rPr>
          <w:rFonts w:eastAsia="Times New Roman" w:cs="Arial"/>
          <w:b/>
          <w:bCs/>
          <w:lang w:val="es-MX"/>
        </w:rPr>
      </w:pPr>
    </w:p>
    <w:p w14:paraId="42298A95" w14:textId="2C98403C" w:rsidR="1DC9BDBC" w:rsidRPr="00003CE2" w:rsidRDefault="1DC9BDBC" w:rsidP="00003CE2">
      <w:pPr>
        <w:spacing w:after="0" w:line="240" w:lineRule="auto"/>
        <w:ind w:left="360"/>
        <w:jc w:val="center"/>
        <w:rPr>
          <w:rFonts w:eastAsia="Times New Roman" w:cs="Arial"/>
          <w:b/>
          <w:bCs/>
          <w:lang w:val="es-MX"/>
        </w:rPr>
      </w:pPr>
      <w:r w:rsidRPr="00003CE2">
        <w:rPr>
          <w:rFonts w:eastAsia="Times New Roman" w:cs="Arial"/>
          <w:b/>
          <w:bCs/>
          <w:lang w:val="es-MX"/>
        </w:rPr>
        <w:t>Si no firma y devuelve la página de firma dentro de una semana de la inscripción de su hijo, se interpretará como un acuerdo tácito con toda la información incluida en este manual.</w:t>
      </w:r>
    </w:p>
    <w:p w14:paraId="794CB781" w14:textId="77777777" w:rsidR="00BC2F59" w:rsidRPr="00003CE2" w:rsidRDefault="00BC2F59" w:rsidP="00003CE2">
      <w:pPr>
        <w:spacing w:after="0" w:line="240" w:lineRule="auto"/>
        <w:ind w:left="360"/>
        <w:textAlignment w:val="baseline"/>
        <w:rPr>
          <w:rFonts w:eastAsia="Times New Roman" w:cs="Arial"/>
          <w:color w:val="0000FF"/>
          <w:szCs w:val="24"/>
          <w:lang w:val="es-MX"/>
        </w:rPr>
      </w:pPr>
    </w:p>
    <w:p w14:paraId="6011CB55" w14:textId="6F610D6B" w:rsidR="0060623C" w:rsidRPr="00003CE2" w:rsidRDefault="008B4693" w:rsidP="00003CE2">
      <w:pPr>
        <w:spacing w:after="0" w:line="240" w:lineRule="auto"/>
        <w:ind w:left="360"/>
        <w:textAlignment w:val="baseline"/>
        <w:rPr>
          <w:rFonts w:eastAsia="Times New Roman" w:cs="Arial"/>
          <w:szCs w:val="24"/>
          <w:lang w:val="es-MX"/>
        </w:rPr>
      </w:pPr>
      <w:r w:rsidRPr="00003CE2">
        <w:rPr>
          <w:rFonts w:eastAsia="Times New Roman" w:cs="Arial"/>
          <w:szCs w:val="24"/>
          <w:lang w:val="es-MX"/>
        </w:rPr>
        <w:t xml:space="preserve"> </w:t>
      </w:r>
    </w:p>
    <w:p w14:paraId="15B2BA82" w14:textId="04A9CEDE" w:rsidR="00203435" w:rsidRPr="00003CE2" w:rsidRDefault="00203435" w:rsidP="00003CE2">
      <w:pPr>
        <w:spacing w:after="0" w:line="240" w:lineRule="auto"/>
        <w:textAlignment w:val="baseline"/>
        <w:rPr>
          <w:rFonts w:eastAsia="Times New Roman" w:cs="Arial"/>
          <w:szCs w:val="24"/>
          <w:lang w:val="es-MX"/>
        </w:rPr>
      </w:pPr>
    </w:p>
    <w:p w14:paraId="0171D2A0" w14:textId="303AD7C5" w:rsidR="00203435" w:rsidRPr="00003CE2" w:rsidRDefault="005E20D0" w:rsidP="00003CE2">
      <w:pPr>
        <w:spacing w:after="0" w:line="240" w:lineRule="auto"/>
        <w:textAlignment w:val="baseline"/>
        <w:rPr>
          <w:rFonts w:eastAsia="Times New Roman" w:cs="Arial"/>
          <w:szCs w:val="24"/>
          <w:lang w:val="es-MX"/>
        </w:rPr>
      </w:pPr>
      <w:r w:rsidRPr="00003CE2">
        <w:rPr>
          <w:rFonts w:eastAsia="Times New Roman" w:cs="Arial"/>
          <w:szCs w:val="24"/>
          <w:lang w:val="es-MX"/>
        </w:rPr>
        <w:t>______________________________________________________________________</w:t>
      </w:r>
    </w:p>
    <w:p w14:paraId="65F489AB" w14:textId="67829DD3" w:rsidR="008B4693" w:rsidRPr="00003CE2" w:rsidRDefault="008B4693" w:rsidP="00003CE2">
      <w:pPr>
        <w:spacing w:after="0" w:line="240" w:lineRule="auto"/>
        <w:ind w:left="1440" w:firstLine="720"/>
        <w:textAlignment w:val="baseline"/>
        <w:rPr>
          <w:rFonts w:eastAsia="Times New Roman" w:cs="Arial"/>
          <w:szCs w:val="24"/>
          <w:lang w:val="es-MX"/>
        </w:rPr>
      </w:pPr>
      <w:r w:rsidRPr="00003CE2">
        <w:rPr>
          <w:rFonts w:eastAsia="Times New Roman" w:cs="Arial"/>
          <w:szCs w:val="24"/>
          <w:lang w:val="es-MX"/>
        </w:rPr>
        <w:t>Nombre del estudiante</w:t>
      </w:r>
      <w:r w:rsidRPr="00003CE2">
        <w:rPr>
          <w:rFonts w:eastAsia="Times New Roman" w:cs="Arial"/>
          <w:szCs w:val="24"/>
          <w:lang w:val="es-MX"/>
        </w:rPr>
        <w:tab/>
      </w:r>
      <w:r w:rsidRPr="00003CE2">
        <w:rPr>
          <w:rFonts w:eastAsia="Times New Roman" w:cs="Arial"/>
          <w:szCs w:val="24"/>
          <w:lang w:val="es-MX"/>
        </w:rPr>
        <w:tab/>
      </w:r>
      <w:r w:rsidR="00003CE2">
        <w:rPr>
          <w:rFonts w:eastAsia="Times New Roman" w:cs="Arial"/>
          <w:szCs w:val="24"/>
          <w:lang w:val="es-MX"/>
        </w:rPr>
        <w:tab/>
      </w:r>
      <w:r w:rsidRPr="00003CE2">
        <w:rPr>
          <w:rFonts w:eastAsia="Times New Roman" w:cs="Arial"/>
          <w:szCs w:val="24"/>
          <w:lang w:val="es-MX"/>
        </w:rPr>
        <w:t xml:space="preserve"> Grado/</w:t>
      </w:r>
      <w:r w:rsidR="00003CE2">
        <w:rPr>
          <w:rFonts w:eastAsia="Times New Roman" w:cs="Arial"/>
          <w:szCs w:val="24"/>
          <w:lang w:val="es-MX"/>
        </w:rPr>
        <w:t>Maestro/a</w:t>
      </w:r>
    </w:p>
    <w:p w14:paraId="74708034" w14:textId="77777777" w:rsidR="008B4693" w:rsidRPr="00003CE2" w:rsidRDefault="008B4693" w:rsidP="00003CE2">
      <w:pPr>
        <w:spacing w:after="0" w:line="240" w:lineRule="auto"/>
        <w:textAlignment w:val="baseline"/>
        <w:rPr>
          <w:rFonts w:eastAsia="Times New Roman" w:cs="Arial"/>
          <w:szCs w:val="24"/>
          <w:lang w:val="es-MX"/>
        </w:rPr>
      </w:pPr>
    </w:p>
    <w:p w14:paraId="4A3E8549" w14:textId="597EE6FE" w:rsidR="008B4693" w:rsidRPr="00003CE2" w:rsidRDefault="008B4693" w:rsidP="00003CE2">
      <w:pPr>
        <w:spacing w:after="0" w:line="240" w:lineRule="auto"/>
        <w:textAlignment w:val="baseline"/>
        <w:rPr>
          <w:rFonts w:eastAsia="Times New Roman" w:cs="Arial"/>
          <w:szCs w:val="24"/>
          <w:lang w:val="es-MX"/>
        </w:rPr>
      </w:pPr>
      <w:r w:rsidRPr="00003CE2">
        <w:rPr>
          <w:rFonts w:eastAsia="Times New Roman" w:cs="Arial"/>
          <w:szCs w:val="24"/>
          <w:lang w:val="es-MX"/>
        </w:rPr>
        <w:t xml:space="preserve">______________________________________________    </w:t>
      </w:r>
    </w:p>
    <w:p w14:paraId="207CB5BC" w14:textId="374F5A4F" w:rsidR="008B4693" w:rsidRPr="00003CE2" w:rsidRDefault="008B4693" w:rsidP="00003CE2">
      <w:pPr>
        <w:spacing w:after="0" w:line="240" w:lineRule="auto"/>
        <w:ind w:left="720" w:firstLine="720"/>
        <w:textAlignment w:val="baseline"/>
        <w:rPr>
          <w:rFonts w:eastAsia="Times New Roman" w:cs="Arial"/>
          <w:szCs w:val="24"/>
          <w:lang w:val="es-MX"/>
        </w:rPr>
      </w:pPr>
      <w:r w:rsidRPr="00003CE2">
        <w:rPr>
          <w:rFonts w:eastAsia="Times New Roman" w:cs="Arial"/>
          <w:szCs w:val="24"/>
          <w:lang w:val="es-MX"/>
        </w:rPr>
        <w:t xml:space="preserve">Nombre impreso del </w:t>
      </w:r>
      <w:r w:rsidR="00003CE2">
        <w:rPr>
          <w:rFonts w:eastAsia="Times New Roman" w:cs="Arial"/>
          <w:szCs w:val="24"/>
          <w:lang w:val="es-MX"/>
        </w:rPr>
        <w:t>familiar/guardián</w:t>
      </w:r>
    </w:p>
    <w:p w14:paraId="79FCBEE6" w14:textId="77777777" w:rsidR="008B4693" w:rsidRPr="00003CE2" w:rsidRDefault="008B4693" w:rsidP="00003CE2">
      <w:pPr>
        <w:spacing w:after="0" w:line="240" w:lineRule="auto"/>
        <w:ind w:left="720" w:firstLine="720"/>
        <w:textAlignment w:val="baseline"/>
        <w:rPr>
          <w:rFonts w:eastAsia="Times New Roman" w:cs="Arial"/>
          <w:szCs w:val="24"/>
          <w:lang w:val="es-MX"/>
        </w:rPr>
      </w:pPr>
    </w:p>
    <w:p w14:paraId="7561CCE9" w14:textId="22C8AE11" w:rsidR="008B4693" w:rsidRPr="00003CE2" w:rsidRDefault="008B4693" w:rsidP="00003CE2">
      <w:pPr>
        <w:spacing w:after="0" w:line="240" w:lineRule="auto"/>
        <w:textAlignment w:val="baseline"/>
        <w:rPr>
          <w:rFonts w:eastAsia="Times New Roman" w:cs="Arial"/>
          <w:szCs w:val="24"/>
          <w:lang w:val="es-MX"/>
        </w:rPr>
      </w:pPr>
      <w:r w:rsidRPr="00003CE2">
        <w:rPr>
          <w:rFonts w:eastAsia="Times New Roman" w:cs="Arial"/>
          <w:szCs w:val="24"/>
          <w:lang w:val="es-MX"/>
        </w:rPr>
        <w:t xml:space="preserve">______________________________________________ </w:t>
      </w:r>
      <w:r w:rsidRPr="00003CE2">
        <w:rPr>
          <w:rFonts w:eastAsia="Times New Roman" w:cs="Arial"/>
          <w:szCs w:val="24"/>
          <w:lang w:val="es-MX"/>
        </w:rPr>
        <w:tab/>
        <w:t xml:space="preserve">___________________   </w:t>
      </w:r>
    </w:p>
    <w:p w14:paraId="43FF03A0" w14:textId="44C2A7C6" w:rsidR="008B4693" w:rsidRPr="00003CE2" w:rsidRDefault="008B4693" w:rsidP="00003CE2">
      <w:pPr>
        <w:spacing w:after="0" w:line="240" w:lineRule="auto"/>
        <w:ind w:left="720" w:firstLine="720"/>
        <w:textAlignment w:val="baseline"/>
        <w:rPr>
          <w:rFonts w:eastAsia="Times New Roman" w:cs="Arial"/>
          <w:szCs w:val="24"/>
          <w:lang w:val="es-MX"/>
        </w:rPr>
      </w:pPr>
      <w:r w:rsidRPr="00003CE2">
        <w:rPr>
          <w:rFonts w:eastAsia="Times New Roman" w:cs="Arial"/>
          <w:szCs w:val="24"/>
          <w:lang w:val="es-MX"/>
        </w:rPr>
        <w:t xml:space="preserve">Firma del </w:t>
      </w:r>
      <w:r w:rsidR="00003CE2">
        <w:rPr>
          <w:rFonts w:eastAsia="Times New Roman" w:cs="Arial"/>
          <w:szCs w:val="24"/>
          <w:lang w:val="es-MX"/>
        </w:rPr>
        <w:t>familiar/guardián</w:t>
      </w:r>
      <w:r w:rsidRPr="00003CE2">
        <w:rPr>
          <w:rFonts w:eastAsia="Times New Roman" w:cs="Arial"/>
          <w:szCs w:val="24"/>
          <w:lang w:val="es-MX"/>
        </w:rPr>
        <w:tab/>
      </w:r>
      <w:r w:rsidRPr="00003CE2">
        <w:rPr>
          <w:rFonts w:eastAsia="Times New Roman" w:cs="Arial"/>
          <w:szCs w:val="24"/>
          <w:lang w:val="es-MX"/>
        </w:rPr>
        <w:tab/>
      </w:r>
      <w:r w:rsidRPr="00003CE2">
        <w:rPr>
          <w:rFonts w:eastAsia="Times New Roman" w:cs="Arial"/>
          <w:szCs w:val="24"/>
          <w:lang w:val="es-MX"/>
        </w:rPr>
        <w:tab/>
      </w:r>
      <w:r w:rsidRPr="00003CE2">
        <w:rPr>
          <w:rFonts w:eastAsia="Times New Roman" w:cs="Arial"/>
          <w:szCs w:val="24"/>
          <w:lang w:val="es-MX"/>
        </w:rPr>
        <w:tab/>
        <w:t>Fecha</w:t>
      </w:r>
    </w:p>
    <w:p w14:paraId="3FBDD571" w14:textId="70B219E3" w:rsidR="00203435" w:rsidRPr="00003CE2" w:rsidRDefault="00203435" w:rsidP="00003CE2">
      <w:pPr>
        <w:spacing w:after="0" w:line="240" w:lineRule="auto"/>
        <w:textAlignment w:val="baseline"/>
        <w:rPr>
          <w:rFonts w:eastAsia="Times New Roman" w:cs="Arial"/>
          <w:szCs w:val="24"/>
          <w:lang w:val="es-MX"/>
        </w:rPr>
      </w:pPr>
    </w:p>
    <w:p w14:paraId="61CE0B4A" w14:textId="7B5E4FCA" w:rsidR="00FC3F3C" w:rsidRPr="00003CE2" w:rsidRDefault="00FC3F3C" w:rsidP="00003CE2">
      <w:pPr>
        <w:spacing w:after="0" w:line="240" w:lineRule="auto"/>
        <w:jc w:val="center"/>
        <w:textAlignment w:val="baseline"/>
        <w:rPr>
          <w:rFonts w:eastAsia="Times New Roman" w:cs="Arial"/>
          <w:szCs w:val="24"/>
          <w:lang w:val="es-MX"/>
        </w:rPr>
      </w:pPr>
      <w:r w:rsidRPr="00003CE2">
        <w:rPr>
          <w:rFonts w:eastAsia="Times New Roman" w:cs="Arial"/>
          <w:b/>
          <w:bCs/>
          <w:szCs w:val="24"/>
          <w:lang w:val="es-MX"/>
        </w:rPr>
        <w:t>Este formulario firmado debe devolverse a la escuela.</w:t>
      </w:r>
    </w:p>
    <w:p w14:paraId="3893F006" w14:textId="62829A81" w:rsidR="00FC3F3C" w:rsidRPr="00003CE2" w:rsidRDefault="00FC3F3C" w:rsidP="00003CE2">
      <w:pPr>
        <w:spacing w:after="0"/>
        <w:rPr>
          <w:rFonts w:cs="Arial"/>
          <w:b/>
          <w:szCs w:val="24"/>
          <w:lang w:val="es-MX"/>
        </w:rPr>
      </w:pPr>
    </w:p>
    <w:sectPr w:rsidR="00FC3F3C" w:rsidRPr="00003CE2" w:rsidSect="00635118">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3444B" w14:textId="77777777" w:rsidR="00C810DC" w:rsidRDefault="00C810DC" w:rsidP="008923B9">
      <w:pPr>
        <w:spacing w:after="0" w:line="240" w:lineRule="auto"/>
      </w:pPr>
      <w:r>
        <w:separator/>
      </w:r>
    </w:p>
  </w:endnote>
  <w:endnote w:type="continuationSeparator" w:id="0">
    <w:p w14:paraId="29BA51BF" w14:textId="77777777" w:rsidR="00C810DC" w:rsidRDefault="00C810DC" w:rsidP="008923B9">
      <w:pPr>
        <w:spacing w:after="0" w:line="240" w:lineRule="auto"/>
      </w:pPr>
      <w:r>
        <w:continuationSeparator/>
      </w:r>
    </w:p>
  </w:endnote>
  <w:endnote w:type="continuationNotice" w:id="1">
    <w:p w14:paraId="5E5051FA" w14:textId="77777777" w:rsidR="00C810DC" w:rsidRDefault="00C81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105125"/>
      <w:docPartObj>
        <w:docPartGallery w:val="Page Numbers (Bottom of Page)"/>
        <w:docPartUnique/>
      </w:docPartObj>
    </w:sdtPr>
    <w:sdtEndPr>
      <w:rPr>
        <w:noProof/>
      </w:rPr>
    </w:sdtEndPr>
    <w:sdtContent>
      <w:p w14:paraId="469DA573" w14:textId="5612493D" w:rsidR="00100053" w:rsidRDefault="00100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F4C3D" w14:textId="77777777" w:rsidR="0099639B" w:rsidRDefault="00996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37640"/>
      <w:docPartObj>
        <w:docPartGallery w:val="Page Numbers (Bottom of Page)"/>
        <w:docPartUnique/>
      </w:docPartObj>
    </w:sdtPr>
    <w:sdtEndPr>
      <w:rPr>
        <w:noProof/>
      </w:rPr>
    </w:sdtEndPr>
    <w:sdtContent>
      <w:p w14:paraId="1FFEF875" w14:textId="77777777" w:rsidR="00100053" w:rsidRDefault="00100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E642B" w14:textId="77777777" w:rsidR="00100053" w:rsidRDefault="00100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1CBD" w14:textId="77777777" w:rsidR="00C810DC" w:rsidRDefault="00C810DC" w:rsidP="008923B9">
      <w:pPr>
        <w:spacing w:after="0" w:line="240" w:lineRule="auto"/>
      </w:pPr>
      <w:r>
        <w:separator/>
      </w:r>
    </w:p>
  </w:footnote>
  <w:footnote w:type="continuationSeparator" w:id="0">
    <w:p w14:paraId="54153E95" w14:textId="77777777" w:rsidR="00C810DC" w:rsidRDefault="00C810DC" w:rsidP="008923B9">
      <w:pPr>
        <w:spacing w:after="0" w:line="240" w:lineRule="auto"/>
      </w:pPr>
      <w:r>
        <w:continuationSeparator/>
      </w:r>
    </w:p>
  </w:footnote>
  <w:footnote w:type="continuationNotice" w:id="1">
    <w:p w14:paraId="247CE9E1" w14:textId="77777777" w:rsidR="00C810DC" w:rsidRDefault="00C810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7F0"/>
    <w:multiLevelType w:val="hybridMultilevel"/>
    <w:tmpl w:val="0F30E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874BF"/>
    <w:multiLevelType w:val="multilevel"/>
    <w:tmpl w:val="32CE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70259"/>
    <w:multiLevelType w:val="hybridMultilevel"/>
    <w:tmpl w:val="8D92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04E5A"/>
    <w:multiLevelType w:val="hybridMultilevel"/>
    <w:tmpl w:val="BE626700"/>
    <w:lvl w:ilvl="0" w:tplc="BCACB158">
      <w:start w:val="1"/>
      <w:numFmt w:val="bullet"/>
      <w:lvlText w:val=""/>
      <w:lvlJc w:val="left"/>
      <w:pPr>
        <w:ind w:left="720" w:hanging="360"/>
      </w:pPr>
      <w:rPr>
        <w:rFonts w:ascii="Symbol" w:hAnsi="Symbol" w:hint="default"/>
        <w:color w:val="auto"/>
      </w:rPr>
    </w:lvl>
    <w:lvl w:ilvl="1" w:tplc="9D707C1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73C5"/>
    <w:multiLevelType w:val="hybridMultilevel"/>
    <w:tmpl w:val="3418DE2E"/>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44CC6"/>
    <w:multiLevelType w:val="hybridMultilevel"/>
    <w:tmpl w:val="EB8E6576"/>
    <w:lvl w:ilvl="0" w:tplc="B5BEE500">
      <w:start w:val="1"/>
      <w:numFmt w:val="bullet"/>
      <w:lvlText w:val=""/>
      <w:lvlJc w:val="left"/>
      <w:pPr>
        <w:ind w:left="720" w:hanging="360"/>
      </w:pPr>
      <w:rPr>
        <w:rFonts w:ascii="Symbol" w:hAnsi="Symbol" w:hint="default"/>
      </w:rPr>
    </w:lvl>
    <w:lvl w:ilvl="1" w:tplc="F5D6C66C">
      <w:start w:val="1"/>
      <w:numFmt w:val="bullet"/>
      <w:lvlText w:val="o"/>
      <w:lvlJc w:val="left"/>
      <w:pPr>
        <w:ind w:left="1440" w:hanging="360"/>
      </w:pPr>
      <w:rPr>
        <w:rFonts w:ascii="Courier New" w:hAnsi="Courier New" w:hint="default"/>
      </w:rPr>
    </w:lvl>
    <w:lvl w:ilvl="2" w:tplc="A802C8F0">
      <w:start w:val="1"/>
      <w:numFmt w:val="bullet"/>
      <w:lvlText w:val=""/>
      <w:lvlJc w:val="left"/>
      <w:pPr>
        <w:ind w:left="2160" w:hanging="360"/>
      </w:pPr>
      <w:rPr>
        <w:rFonts w:ascii="Wingdings" w:hAnsi="Wingdings" w:hint="default"/>
      </w:rPr>
    </w:lvl>
    <w:lvl w:ilvl="3" w:tplc="2BDAC3A2">
      <w:start w:val="1"/>
      <w:numFmt w:val="bullet"/>
      <w:lvlText w:val=""/>
      <w:lvlJc w:val="left"/>
      <w:pPr>
        <w:ind w:left="2880" w:hanging="360"/>
      </w:pPr>
      <w:rPr>
        <w:rFonts w:ascii="Symbol" w:hAnsi="Symbol" w:hint="default"/>
      </w:rPr>
    </w:lvl>
    <w:lvl w:ilvl="4" w:tplc="A60806A0">
      <w:start w:val="1"/>
      <w:numFmt w:val="bullet"/>
      <w:lvlText w:val="o"/>
      <w:lvlJc w:val="left"/>
      <w:pPr>
        <w:ind w:left="3600" w:hanging="360"/>
      </w:pPr>
      <w:rPr>
        <w:rFonts w:ascii="Courier New" w:hAnsi="Courier New" w:hint="default"/>
      </w:rPr>
    </w:lvl>
    <w:lvl w:ilvl="5" w:tplc="728E2DAC">
      <w:start w:val="1"/>
      <w:numFmt w:val="bullet"/>
      <w:lvlText w:val=""/>
      <w:lvlJc w:val="left"/>
      <w:pPr>
        <w:ind w:left="4320" w:hanging="360"/>
      </w:pPr>
      <w:rPr>
        <w:rFonts w:ascii="Wingdings" w:hAnsi="Wingdings" w:hint="default"/>
      </w:rPr>
    </w:lvl>
    <w:lvl w:ilvl="6" w:tplc="7BD86A02">
      <w:start w:val="1"/>
      <w:numFmt w:val="bullet"/>
      <w:lvlText w:val=""/>
      <w:lvlJc w:val="left"/>
      <w:pPr>
        <w:ind w:left="5040" w:hanging="360"/>
      </w:pPr>
      <w:rPr>
        <w:rFonts w:ascii="Symbol" w:hAnsi="Symbol" w:hint="default"/>
      </w:rPr>
    </w:lvl>
    <w:lvl w:ilvl="7" w:tplc="255CBC02">
      <w:start w:val="1"/>
      <w:numFmt w:val="bullet"/>
      <w:lvlText w:val="o"/>
      <w:lvlJc w:val="left"/>
      <w:pPr>
        <w:ind w:left="5760" w:hanging="360"/>
      </w:pPr>
      <w:rPr>
        <w:rFonts w:ascii="Courier New" w:hAnsi="Courier New" w:hint="default"/>
      </w:rPr>
    </w:lvl>
    <w:lvl w:ilvl="8" w:tplc="418891C6">
      <w:start w:val="1"/>
      <w:numFmt w:val="bullet"/>
      <w:lvlText w:val=""/>
      <w:lvlJc w:val="left"/>
      <w:pPr>
        <w:ind w:left="6480" w:hanging="360"/>
      </w:pPr>
      <w:rPr>
        <w:rFonts w:ascii="Wingdings" w:hAnsi="Wingdings" w:hint="default"/>
      </w:rPr>
    </w:lvl>
  </w:abstractNum>
  <w:abstractNum w:abstractNumId="6" w15:restartNumberingAfterBreak="0">
    <w:nsid w:val="0A3071E0"/>
    <w:multiLevelType w:val="hybridMultilevel"/>
    <w:tmpl w:val="E280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33E3A"/>
    <w:multiLevelType w:val="hybridMultilevel"/>
    <w:tmpl w:val="D540AECA"/>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C413D"/>
    <w:multiLevelType w:val="hybridMultilevel"/>
    <w:tmpl w:val="0786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1A5D1A"/>
    <w:multiLevelType w:val="hybridMultilevel"/>
    <w:tmpl w:val="AD923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3B5370"/>
    <w:multiLevelType w:val="multilevel"/>
    <w:tmpl w:val="7048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A81581"/>
    <w:multiLevelType w:val="hybridMultilevel"/>
    <w:tmpl w:val="605E631A"/>
    <w:lvl w:ilvl="0" w:tplc="BCACB1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A4117"/>
    <w:multiLevelType w:val="hybridMultilevel"/>
    <w:tmpl w:val="8500EF82"/>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50D98"/>
    <w:multiLevelType w:val="hybridMultilevel"/>
    <w:tmpl w:val="443C4042"/>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809BA"/>
    <w:multiLevelType w:val="multilevel"/>
    <w:tmpl w:val="CD70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5A5560"/>
    <w:multiLevelType w:val="hybridMultilevel"/>
    <w:tmpl w:val="029674EA"/>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42941"/>
    <w:multiLevelType w:val="hybridMultilevel"/>
    <w:tmpl w:val="A9909CE6"/>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7825188"/>
    <w:multiLevelType w:val="hybridMultilevel"/>
    <w:tmpl w:val="893A0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120BEE"/>
    <w:multiLevelType w:val="multilevel"/>
    <w:tmpl w:val="DA6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1244D0"/>
    <w:multiLevelType w:val="hybridMultilevel"/>
    <w:tmpl w:val="404AC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FD1319"/>
    <w:multiLevelType w:val="hybridMultilevel"/>
    <w:tmpl w:val="A5A42496"/>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95303"/>
    <w:multiLevelType w:val="multilevel"/>
    <w:tmpl w:val="DDD2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AC0ACE"/>
    <w:multiLevelType w:val="hybridMultilevel"/>
    <w:tmpl w:val="75AA8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A462A3"/>
    <w:multiLevelType w:val="hybridMultilevel"/>
    <w:tmpl w:val="1C1805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B5475F"/>
    <w:multiLevelType w:val="hybridMultilevel"/>
    <w:tmpl w:val="95F202DA"/>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54A8"/>
    <w:multiLevelType w:val="multilevel"/>
    <w:tmpl w:val="E7FE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057D81"/>
    <w:multiLevelType w:val="hybridMultilevel"/>
    <w:tmpl w:val="39BA11F6"/>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A2A5F"/>
    <w:multiLevelType w:val="hybridMultilevel"/>
    <w:tmpl w:val="8D3EE588"/>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A7C20"/>
    <w:multiLevelType w:val="hybridMultilevel"/>
    <w:tmpl w:val="3B34820C"/>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A14EB"/>
    <w:multiLevelType w:val="hybridMultilevel"/>
    <w:tmpl w:val="DD48B518"/>
    <w:lvl w:ilvl="0" w:tplc="3574272A">
      <w:start w:val="1"/>
      <w:numFmt w:val="decimal"/>
      <w:lvlText w:val="%1."/>
      <w:lvlJc w:val="left"/>
      <w:pPr>
        <w:ind w:left="704" w:hanging="344"/>
        <w:jc w:val="right"/>
      </w:pPr>
      <w:rPr>
        <w:rFonts w:hint="default"/>
        <w:spacing w:val="0"/>
        <w:w w:val="105"/>
        <w:lang w:val="en-US" w:eastAsia="en-US" w:bidi="ar-SA"/>
      </w:rPr>
    </w:lvl>
    <w:lvl w:ilvl="1" w:tplc="04090019">
      <w:start w:val="1"/>
      <w:numFmt w:val="lowerLetter"/>
      <w:lvlText w:val="%2."/>
      <w:lvlJc w:val="left"/>
      <w:pPr>
        <w:ind w:left="-51" w:hanging="360"/>
      </w:pPr>
    </w:lvl>
    <w:lvl w:ilvl="2" w:tplc="F43EAE9C">
      <w:numFmt w:val="bullet"/>
      <w:lvlText w:val="•"/>
      <w:lvlJc w:val="left"/>
      <w:pPr>
        <w:ind w:left="522" w:hanging="333"/>
      </w:pPr>
      <w:rPr>
        <w:rFonts w:ascii="Times New Roman" w:eastAsia="Times New Roman" w:hAnsi="Times New Roman" w:cs="Times New Roman" w:hint="default"/>
        <w:spacing w:val="0"/>
        <w:w w:val="98"/>
        <w:lang w:val="en-US" w:eastAsia="en-US" w:bidi="ar-SA"/>
      </w:rPr>
    </w:lvl>
    <w:lvl w:ilvl="3" w:tplc="0B5E58BC">
      <w:numFmt w:val="bullet"/>
      <w:lvlText w:val="•"/>
      <w:lvlJc w:val="left"/>
      <w:pPr>
        <w:ind w:left="18" w:hanging="333"/>
      </w:pPr>
      <w:rPr>
        <w:rFonts w:hint="default"/>
        <w:lang w:val="en-US" w:eastAsia="en-US" w:bidi="ar-SA"/>
      </w:rPr>
    </w:lvl>
    <w:lvl w:ilvl="4" w:tplc="8B1C39AC">
      <w:numFmt w:val="bullet"/>
      <w:lvlText w:val="•"/>
      <w:lvlJc w:val="left"/>
      <w:pPr>
        <w:ind w:left="498" w:hanging="333"/>
      </w:pPr>
      <w:rPr>
        <w:rFonts w:hint="default"/>
        <w:lang w:val="en-US" w:eastAsia="en-US" w:bidi="ar-SA"/>
      </w:rPr>
    </w:lvl>
    <w:lvl w:ilvl="5" w:tplc="04090019">
      <w:start w:val="1"/>
      <w:numFmt w:val="lowerLetter"/>
      <w:lvlText w:val="%6."/>
      <w:lvlJc w:val="left"/>
      <w:pPr>
        <w:ind w:left="545" w:hanging="360"/>
      </w:pPr>
    </w:lvl>
    <w:lvl w:ilvl="6" w:tplc="DD3E43D0">
      <w:numFmt w:val="bullet"/>
      <w:lvlText w:val="•"/>
      <w:lvlJc w:val="left"/>
      <w:pPr>
        <w:ind w:left="578" w:hanging="333"/>
      </w:pPr>
      <w:rPr>
        <w:rFonts w:hint="default"/>
        <w:lang w:val="en-US" w:eastAsia="en-US" w:bidi="ar-SA"/>
      </w:rPr>
    </w:lvl>
    <w:lvl w:ilvl="7" w:tplc="E564E332">
      <w:numFmt w:val="bullet"/>
      <w:lvlText w:val="•"/>
      <w:lvlJc w:val="left"/>
      <w:pPr>
        <w:ind w:left="2298" w:hanging="333"/>
      </w:pPr>
      <w:rPr>
        <w:rFonts w:hint="default"/>
        <w:lang w:val="en-US" w:eastAsia="en-US" w:bidi="ar-SA"/>
      </w:rPr>
    </w:lvl>
    <w:lvl w:ilvl="8" w:tplc="717E8354">
      <w:numFmt w:val="bullet"/>
      <w:lvlText w:val="•"/>
      <w:lvlJc w:val="left"/>
      <w:pPr>
        <w:ind w:left="4018" w:hanging="333"/>
      </w:pPr>
      <w:rPr>
        <w:rFonts w:hint="default"/>
        <w:lang w:val="en-US" w:eastAsia="en-US" w:bidi="ar-SA"/>
      </w:rPr>
    </w:lvl>
  </w:abstractNum>
  <w:abstractNum w:abstractNumId="30" w15:restartNumberingAfterBreak="0">
    <w:nsid w:val="5295568F"/>
    <w:multiLevelType w:val="hybridMultilevel"/>
    <w:tmpl w:val="B9DCC1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B83929"/>
    <w:multiLevelType w:val="hybridMultilevel"/>
    <w:tmpl w:val="333A9E00"/>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03BFE"/>
    <w:multiLevelType w:val="hybridMultilevel"/>
    <w:tmpl w:val="88F0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F0D5A"/>
    <w:multiLevelType w:val="hybridMultilevel"/>
    <w:tmpl w:val="C554C134"/>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26220"/>
    <w:multiLevelType w:val="hybridMultilevel"/>
    <w:tmpl w:val="76E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638F"/>
    <w:multiLevelType w:val="multilevel"/>
    <w:tmpl w:val="784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42450A"/>
    <w:multiLevelType w:val="hybridMultilevel"/>
    <w:tmpl w:val="A5343084"/>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B851A"/>
    <w:multiLevelType w:val="hybridMultilevel"/>
    <w:tmpl w:val="60E24A16"/>
    <w:lvl w:ilvl="0" w:tplc="840C1EEE">
      <w:start w:val="1"/>
      <w:numFmt w:val="bullet"/>
      <w:lvlText w:val=""/>
      <w:lvlJc w:val="left"/>
      <w:pPr>
        <w:ind w:left="720" w:hanging="360"/>
      </w:pPr>
      <w:rPr>
        <w:rFonts w:ascii="Symbol" w:hAnsi="Symbol" w:hint="default"/>
      </w:rPr>
    </w:lvl>
    <w:lvl w:ilvl="1" w:tplc="ED6CE496">
      <w:start w:val="1"/>
      <w:numFmt w:val="bullet"/>
      <w:lvlText w:val="o"/>
      <w:lvlJc w:val="left"/>
      <w:pPr>
        <w:ind w:left="1440" w:hanging="360"/>
      </w:pPr>
      <w:rPr>
        <w:rFonts w:ascii="Courier New" w:hAnsi="Courier New" w:hint="default"/>
      </w:rPr>
    </w:lvl>
    <w:lvl w:ilvl="2" w:tplc="D7FA0DC8">
      <w:start w:val="1"/>
      <w:numFmt w:val="bullet"/>
      <w:lvlText w:val=""/>
      <w:lvlJc w:val="left"/>
      <w:pPr>
        <w:ind w:left="2160" w:hanging="360"/>
      </w:pPr>
      <w:rPr>
        <w:rFonts w:ascii="Wingdings" w:hAnsi="Wingdings" w:hint="default"/>
      </w:rPr>
    </w:lvl>
    <w:lvl w:ilvl="3" w:tplc="33FA8458">
      <w:start w:val="1"/>
      <w:numFmt w:val="bullet"/>
      <w:lvlText w:val=""/>
      <w:lvlJc w:val="left"/>
      <w:pPr>
        <w:ind w:left="2880" w:hanging="360"/>
      </w:pPr>
      <w:rPr>
        <w:rFonts w:ascii="Symbol" w:hAnsi="Symbol" w:hint="default"/>
      </w:rPr>
    </w:lvl>
    <w:lvl w:ilvl="4" w:tplc="CCA0D3A0">
      <w:start w:val="1"/>
      <w:numFmt w:val="bullet"/>
      <w:lvlText w:val="o"/>
      <w:lvlJc w:val="left"/>
      <w:pPr>
        <w:ind w:left="3600" w:hanging="360"/>
      </w:pPr>
      <w:rPr>
        <w:rFonts w:ascii="Courier New" w:hAnsi="Courier New" w:hint="default"/>
      </w:rPr>
    </w:lvl>
    <w:lvl w:ilvl="5" w:tplc="4DF4ED2A">
      <w:start w:val="1"/>
      <w:numFmt w:val="bullet"/>
      <w:lvlText w:val=""/>
      <w:lvlJc w:val="left"/>
      <w:pPr>
        <w:ind w:left="4320" w:hanging="360"/>
      </w:pPr>
      <w:rPr>
        <w:rFonts w:ascii="Wingdings" w:hAnsi="Wingdings" w:hint="default"/>
      </w:rPr>
    </w:lvl>
    <w:lvl w:ilvl="6" w:tplc="183043A2">
      <w:start w:val="1"/>
      <w:numFmt w:val="bullet"/>
      <w:lvlText w:val=""/>
      <w:lvlJc w:val="left"/>
      <w:pPr>
        <w:ind w:left="5040" w:hanging="360"/>
      </w:pPr>
      <w:rPr>
        <w:rFonts w:ascii="Symbol" w:hAnsi="Symbol" w:hint="default"/>
      </w:rPr>
    </w:lvl>
    <w:lvl w:ilvl="7" w:tplc="076638BC">
      <w:start w:val="1"/>
      <w:numFmt w:val="bullet"/>
      <w:lvlText w:val="o"/>
      <w:lvlJc w:val="left"/>
      <w:pPr>
        <w:ind w:left="5760" w:hanging="360"/>
      </w:pPr>
      <w:rPr>
        <w:rFonts w:ascii="Courier New" w:hAnsi="Courier New" w:hint="default"/>
      </w:rPr>
    </w:lvl>
    <w:lvl w:ilvl="8" w:tplc="F4C27F8E">
      <w:start w:val="1"/>
      <w:numFmt w:val="bullet"/>
      <w:lvlText w:val=""/>
      <w:lvlJc w:val="left"/>
      <w:pPr>
        <w:ind w:left="6480" w:hanging="360"/>
      </w:pPr>
      <w:rPr>
        <w:rFonts w:ascii="Wingdings" w:hAnsi="Wingdings" w:hint="default"/>
      </w:rPr>
    </w:lvl>
  </w:abstractNum>
  <w:abstractNum w:abstractNumId="38" w15:restartNumberingAfterBreak="0">
    <w:nsid w:val="66F754FB"/>
    <w:multiLevelType w:val="hybridMultilevel"/>
    <w:tmpl w:val="C862F50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8583263"/>
    <w:multiLevelType w:val="hybridMultilevel"/>
    <w:tmpl w:val="6636BE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C23C5"/>
    <w:multiLevelType w:val="hybridMultilevel"/>
    <w:tmpl w:val="619E4A7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746788"/>
    <w:multiLevelType w:val="hybridMultilevel"/>
    <w:tmpl w:val="D98A2C3E"/>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E5B5C"/>
    <w:multiLevelType w:val="hybridMultilevel"/>
    <w:tmpl w:val="84F0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90F32"/>
    <w:multiLevelType w:val="hybridMultilevel"/>
    <w:tmpl w:val="6CDCBEDA"/>
    <w:lvl w:ilvl="0" w:tplc="BCACB158">
      <w:start w:val="1"/>
      <w:numFmt w:val="bullet"/>
      <w:lvlText w:val=""/>
      <w:lvlJc w:val="left"/>
      <w:pPr>
        <w:ind w:left="720" w:hanging="360"/>
      </w:pPr>
      <w:rPr>
        <w:rFonts w:ascii="Symbol" w:hAnsi="Symbol" w:hint="default"/>
        <w:color w:val="auto"/>
      </w:rPr>
    </w:lvl>
    <w:lvl w:ilvl="1" w:tplc="9D707C1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1360E9"/>
    <w:multiLevelType w:val="hybridMultilevel"/>
    <w:tmpl w:val="37DE8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280F4A"/>
    <w:multiLevelType w:val="hybridMultilevel"/>
    <w:tmpl w:val="9E3A83C8"/>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D1A82"/>
    <w:multiLevelType w:val="hybridMultilevel"/>
    <w:tmpl w:val="F782C4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D3E211F"/>
    <w:multiLevelType w:val="hybridMultilevel"/>
    <w:tmpl w:val="92ECD680"/>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8BBD18"/>
    <w:multiLevelType w:val="hybridMultilevel"/>
    <w:tmpl w:val="80CA4A60"/>
    <w:lvl w:ilvl="0" w:tplc="DA600D6C">
      <w:start w:val="1"/>
      <w:numFmt w:val="bullet"/>
      <w:lvlText w:val=""/>
      <w:lvlJc w:val="left"/>
      <w:pPr>
        <w:ind w:left="720" w:hanging="360"/>
      </w:pPr>
      <w:rPr>
        <w:rFonts w:ascii="Symbol" w:hAnsi="Symbol" w:hint="default"/>
      </w:rPr>
    </w:lvl>
    <w:lvl w:ilvl="1" w:tplc="271A9912">
      <w:start w:val="1"/>
      <w:numFmt w:val="bullet"/>
      <w:lvlText w:val="o"/>
      <w:lvlJc w:val="left"/>
      <w:pPr>
        <w:ind w:left="1440" w:hanging="360"/>
      </w:pPr>
      <w:rPr>
        <w:rFonts w:ascii="Courier New" w:hAnsi="Courier New" w:hint="default"/>
      </w:rPr>
    </w:lvl>
    <w:lvl w:ilvl="2" w:tplc="C5B8DAA8">
      <w:start w:val="1"/>
      <w:numFmt w:val="bullet"/>
      <w:lvlText w:val=""/>
      <w:lvlJc w:val="left"/>
      <w:pPr>
        <w:ind w:left="2160" w:hanging="360"/>
      </w:pPr>
      <w:rPr>
        <w:rFonts w:ascii="Wingdings" w:hAnsi="Wingdings" w:hint="default"/>
      </w:rPr>
    </w:lvl>
    <w:lvl w:ilvl="3" w:tplc="F000F974">
      <w:start w:val="1"/>
      <w:numFmt w:val="bullet"/>
      <w:lvlText w:val=""/>
      <w:lvlJc w:val="left"/>
      <w:pPr>
        <w:ind w:left="2880" w:hanging="360"/>
      </w:pPr>
      <w:rPr>
        <w:rFonts w:ascii="Symbol" w:hAnsi="Symbol" w:hint="default"/>
      </w:rPr>
    </w:lvl>
    <w:lvl w:ilvl="4" w:tplc="8012A4A8">
      <w:start w:val="1"/>
      <w:numFmt w:val="bullet"/>
      <w:lvlText w:val="o"/>
      <w:lvlJc w:val="left"/>
      <w:pPr>
        <w:ind w:left="3600" w:hanging="360"/>
      </w:pPr>
      <w:rPr>
        <w:rFonts w:ascii="Courier New" w:hAnsi="Courier New" w:hint="default"/>
      </w:rPr>
    </w:lvl>
    <w:lvl w:ilvl="5" w:tplc="371A560C">
      <w:start w:val="1"/>
      <w:numFmt w:val="bullet"/>
      <w:lvlText w:val=""/>
      <w:lvlJc w:val="left"/>
      <w:pPr>
        <w:ind w:left="4320" w:hanging="360"/>
      </w:pPr>
      <w:rPr>
        <w:rFonts w:ascii="Wingdings" w:hAnsi="Wingdings" w:hint="default"/>
      </w:rPr>
    </w:lvl>
    <w:lvl w:ilvl="6" w:tplc="959635EE">
      <w:start w:val="1"/>
      <w:numFmt w:val="bullet"/>
      <w:lvlText w:val=""/>
      <w:lvlJc w:val="left"/>
      <w:pPr>
        <w:ind w:left="5040" w:hanging="360"/>
      </w:pPr>
      <w:rPr>
        <w:rFonts w:ascii="Symbol" w:hAnsi="Symbol" w:hint="default"/>
      </w:rPr>
    </w:lvl>
    <w:lvl w:ilvl="7" w:tplc="7104324A">
      <w:start w:val="1"/>
      <w:numFmt w:val="bullet"/>
      <w:lvlText w:val="o"/>
      <w:lvlJc w:val="left"/>
      <w:pPr>
        <w:ind w:left="5760" w:hanging="360"/>
      </w:pPr>
      <w:rPr>
        <w:rFonts w:ascii="Courier New" w:hAnsi="Courier New" w:hint="default"/>
      </w:rPr>
    </w:lvl>
    <w:lvl w:ilvl="8" w:tplc="D206D8C0">
      <w:start w:val="1"/>
      <w:numFmt w:val="bullet"/>
      <w:lvlText w:val=""/>
      <w:lvlJc w:val="left"/>
      <w:pPr>
        <w:ind w:left="6480" w:hanging="360"/>
      </w:pPr>
      <w:rPr>
        <w:rFonts w:ascii="Wingdings" w:hAnsi="Wingdings" w:hint="default"/>
      </w:rPr>
    </w:lvl>
  </w:abstractNum>
  <w:abstractNum w:abstractNumId="49" w15:restartNumberingAfterBreak="0">
    <w:nsid w:val="73573243"/>
    <w:multiLevelType w:val="hybridMultilevel"/>
    <w:tmpl w:val="ED72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58759D"/>
    <w:multiLevelType w:val="hybridMultilevel"/>
    <w:tmpl w:val="8F786D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51" w15:restartNumberingAfterBreak="0">
    <w:nsid w:val="76100319"/>
    <w:multiLevelType w:val="hybridMultilevel"/>
    <w:tmpl w:val="217E6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6491B01"/>
    <w:multiLevelType w:val="hybridMultilevel"/>
    <w:tmpl w:val="CD8C2D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6A61F28"/>
    <w:multiLevelType w:val="hybridMultilevel"/>
    <w:tmpl w:val="E0D61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7A96998"/>
    <w:multiLevelType w:val="hybridMultilevel"/>
    <w:tmpl w:val="7F3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8504C3"/>
    <w:multiLevelType w:val="multilevel"/>
    <w:tmpl w:val="98D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7321B9"/>
    <w:multiLevelType w:val="hybridMultilevel"/>
    <w:tmpl w:val="FD1CA3B4"/>
    <w:lvl w:ilvl="0" w:tplc="BCACB1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A16F41"/>
    <w:multiLevelType w:val="hybridMultilevel"/>
    <w:tmpl w:val="C9A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F484CF5"/>
    <w:multiLevelType w:val="hybridMultilevel"/>
    <w:tmpl w:val="0D4C8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F996ED4"/>
    <w:multiLevelType w:val="hybridMultilevel"/>
    <w:tmpl w:val="02887F64"/>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120649">
    <w:abstractNumId w:val="37"/>
  </w:num>
  <w:num w:numId="2" w16cid:durableId="1857035008">
    <w:abstractNumId w:val="48"/>
  </w:num>
  <w:num w:numId="3" w16cid:durableId="525408280">
    <w:abstractNumId w:val="5"/>
  </w:num>
  <w:num w:numId="4" w16cid:durableId="1740708244">
    <w:abstractNumId w:val="20"/>
  </w:num>
  <w:num w:numId="5" w16cid:durableId="826170793">
    <w:abstractNumId w:val="12"/>
  </w:num>
  <w:num w:numId="6" w16cid:durableId="187791840">
    <w:abstractNumId w:val="56"/>
  </w:num>
  <w:num w:numId="7" w16cid:durableId="1541163245">
    <w:abstractNumId w:val="36"/>
  </w:num>
  <w:num w:numId="8" w16cid:durableId="864441533">
    <w:abstractNumId w:val="4"/>
  </w:num>
  <w:num w:numId="9" w16cid:durableId="1405445892">
    <w:abstractNumId w:val="7"/>
  </w:num>
  <w:num w:numId="10" w16cid:durableId="1318681629">
    <w:abstractNumId w:val="24"/>
  </w:num>
  <w:num w:numId="11" w16cid:durableId="314070840">
    <w:abstractNumId w:val="3"/>
  </w:num>
  <w:num w:numId="12" w16cid:durableId="1644389934">
    <w:abstractNumId w:val="16"/>
  </w:num>
  <w:num w:numId="13" w16cid:durableId="143620257">
    <w:abstractNumId w:val="31"/>
  </w:num>
  <w:num w:numId="14" w16cid:durableId="792747917">
    <w:abstractNumId w:val="28"/>
  </w:num>
  <w:num w:numId="15" w16cid:durableId="758448287">
    <w:abstractNumId w:val="47"/>
  </w:num>
  <w:num w:numId="16" w16cid:durableId="15934977">
    <w:abstractNumId w:val="15"/>
  </w:num>
  <w:num w:numId="17" w16cid:durableId="539167870">
    <w:abstractNumId w:val="59"/>
  </w:num>
  <w:num w:numId="18" w16cid:durableId="2034917335">
    <w:abstractNumId w:val="27"/>
  </w:num>
  <w:num w:numId="19" w16cid:durableId="1262106271">
    <w:abstractNumId w:val="33"/>
  </w:num>
  <w:num w:numId="20" w16cid:durableId="1409496053">
    <w:abstractNumId w:val="13"/>
  </w:num>
  <w:num w:numId="21" w16cid:durableId="981731620">
    <w:abstractNumId w:val="41"/>
  </w:num>
  <w:num w:numId="22" w16cid:durableId="1357610171">
    <w:abstractNumId w:val="26"/>
  </w:num>
  <w:num w:numId="23" w16cid:durableId="606737094">
    <w:abstractNumId w:val="45"/>
  </w:num>
  <w:num w:numId="24" w16cid:durableId="1285580457">
    <w:abstractNumId w:val="11"/>
  </w:num>
  <w:num w:numId="25" w16cid:durableId="381172074">
    <w:abstractNumId w:val="43"/>
  </w:num>
  <w:num w:numId="26" w16cid:durableId="1424835334">
    <w:abstractNumId w:val="30"/>
  </w:num>
  <w:num w:numId="27" w16cid:durableId="106506861">
    <w:abstractNumId w:val="46"/>
  </w:num>
  <w:num w:numId="28" w16cid:durableId="92241323">
    <w:abstractNumId w:val="40"/>
  </w:num>
  <w:num w:numId="29" w16cid:durableId="613026843">
    <w:abstractNumId w:val="50"/>
  </w:num>
  <w:num w:numId="30" w16cid:durableId="1993409549">
    <w:abstractNumId w:val="54"/>
  </w:num>
  <w:num w:numId="31" w16cid:durableId="204174270">
    <w:abstractNumId w:val="34"/>
  </w:num>
  <w:num w:numId="32" w16cid:durableId="1111557296">
    <w:abstractNumId w:val="2"/>
  </w:num>
  <w:num w:numId="33" w16cid:durableId="2024238352">
    <w:abstractNumId w:val="32"/>
  </w:num>
  <w:num w:numId="34" w16cid:durableId="1608804922">
    <w:abstractNumId w:val="6"/>
  </w:num>
  <w:num w:numId="35" w16cid:durableId="1799562920">
    <w:abstractNumId w:val="35"/>
  </w:num>
  <w:num w:numId="36" w16cid:durableId="1001617779">
    <w:abstractNumId w:val="21"/>
  </w:num>
  <w:num w:numId="37" w16cid:durableId="251790205">
    <w:abstractNumId w:val="18"/>
  </w:num>
  <w:num w:numId="38" w16cid:durableId="84151890">
    <w:abstractNumId w:val="25"/>
  </w:num>
  <w:num w:numId="39" w16cid:durableId="614485026">
    <w:abstractNumId w:val="1"/>
  </w:num>
  <w:num w:numId="40" w16cid:durableId="113407488">
    <w:abstractNumId w:val="55"/>
  </w:num>
  <w:num w:numId="41" w16cid:durableId="827525264">
    <w:abstractNumId w:val="14"/>
  </w:num>
  <w:num w:numId="42" w16cid:durableId="1181314464">
    <w:abstractNumId w:val="44"/>
  </w:num>
  <w:num w:numId="43" w16cid:durableId="956911514">
    <w:abstractNumId w:val="57"/>
  </w:num>
  <w:num w:numId="44" w16cid:durableId="367293587">
    <w:abstractNumId w:val="53"/>
  </w:num>
  <w:num w:numId="45" w16cid:durableId="113251355">
    <w:abstractNumId w:val="58"/>
  </w:num>
  <w:num w:numId="46" w16cid:durableId="687096772">
    <w:abstractNumId w:val="0"/>
  </w:num>
  <w:num w:numId="47" w16cid:durableId="229000214">
    <w:abstractNumId w:val="22"/>
  </w:num>
  <w:num w:numId="48" w16cid:durableId="1735733271">
    <w:abstractNumId w:val="17"/>
  </w:num>
  <w:num w:numId="49" w16cid:durableId="59595788">
    <w:abstractNumId w:val="49"/>
  </w:num>
  <w:num w:numId="50" w16cid:durableId="1671252122">
    <w:abstractNumId w:val="29"/>
  </w:num>
  <w:num w:numId="51" w16cid:durableId="101845832">
    <w:abstractNumId w:val="10"/>
  </w:num>
  <w:num w:numId="52" w16cid:durableId="724568884">
    <w:abstractNumId w:val="42"/>
  </w:num>
  <w:num w:numId="53" w16cid:durableId="551775281">
    <w:abstractNumId w:val="39"/>
  </w:num>
  <w:num w:numId="54" w16cid:durableId="422917212">
    <w:abstractNumId w:val="52"/>
  </w:num>
  <w:num w:numId="55" w16cid:durableId="1330402733">
    <w:abstractNumId w:val="23"/>
  </w:num>
  <w:num w:numId="56" w16cid:durableId="175461290">
    <w:abstractNumId w:val="9"/>
  </w:num>
  <w:num w:numId="57" w16cid:durableId="494227594">
    <w:abstractNumId w:val="51"/>
  </w:num>
  <w:num w:numId="58" w16cid:durableId="1675834941">
    <w:abstractNumId w:val="8"/>
  </w:num>
  <w:num w:numId="59" w16cid:durableId="1677924023">
    <w:abstractNumId w:val="19"/>
  </w:num>
  <w:num w:numId="60" w16cid:durableId="169445089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1D"/>
    <w:rsid w:val="00003CE2"/>
    <w:rsid w:val="00004E1F"/>
    <w:rsid w:val="00007EFE"/>
    <w:rsid w:val="0001210D"/>
    <w:rsid w:val="00012419"/>
    <w:rsid w:val="00013A78"/>
    <w:rsid w:val="0001546D"/>
    <w:rsid w:val="00024C4D"/>
    <w:rsid w:val="0002507A"/>
    <w:rsid w:val="00025A37"/>
    <w:rsid w:val="00026A6E"/>
    <w:rsid w:val="000327EB"/>
    <w:rsid w:val="00033A44"/>
    <w:rsid w:val="00033D56"/>
    <w:rsid w:val="00041624"/>
    <w:rsid w:val="000421D6"/>
    <w:rsid w:val="0004382E"/>
    <w:rsid w:val="0005408B"/>
    <w:rsid w:val="00054A69"/>
    <w:rsid w:val="00057617"/>
    <w:rsid w:val="000705BF"/>
    <w:rsid w:val="00072071"/>
    <w:rsid w:val="00075082"/>
    <w:rsid w:val="00085B1C"/>
    <w:rsid w:val="00087852"/>
    <w:rsid w:val="000903C4"/>
    <w:rsid w:val="00092763"/>
    <w:rsid w:val="00092BEC"/>
    <w:rsid w:val="00097D22"/>
    <w:rsid w:val="000A274E"/>
    <w:rsid w:val="000A2765"/>
    <w:rsid w:val="000A3C5B"/>
    <w:rsid w:val="000A4842"/>
    <w:rsid w:val="000A7210"/>
    <w:rsid w:val="000B3FCA"/>
    <w:rsid w:val="000C2A87"/>
    <w:rsid w:val="000C5876"/>
    <w:rsid w:val="000C6845"/>
    <w:rsid w:val="000D03FB"/>
    <w:rsid w:val="000D2253"/>
    <w:rsid w:val="000D3CFB"/>
    <w:rsid w:val="000D621E"/>
    <w:rsid w:val="000D6DF0"/>
    <w:rsid w:val="000E3251"/>
    <w:rsid w:val="000E56A3"/>
    <w:rsid w:val="000E6865"/>
    <w:rsid w:val="000F1F54"/>
    <w:rsid w:val="000F217B"/>
    <w:rsid w:val="000F23B2"/>
    <w:rsid w:val="000F2897"/>
    <w:rsid w:val="000F3B01"/>
    <w:rsid w:val="000F52A2"/>
    <w:rsid w:val="000F766B"/>
    <w:rsid w:val="00100053"/>
    <w:rsid w:val="001014CA"/>
    <w:rsid w:val="0010159D"/>
    <w:rsid w:val="001022BB"/>
    <w:rsid w:val="001029AF"/>
    <w:rsid w:val="00103C39"/>
    <w:rsid w:val="0010580C"/>
    <w:rsid w:val="001073D7"/>
    <w:rsid w:val="00107CA7"/>
    <w:rsid w:val="001125B0"/>
    <w:rsid w:val="00112E6B"/>
    <w:rsid w:val="00113997"/>
    <w:rsid w:val="00114232"/>
    <w:rsid w:val="00121D3C"/>
    <w:rsid w:val="00124518"/>
    <w:rsid w:val="001264C2"/>
    <w:rsid w:val="00126818"/>
    <w:rsid w:val="00131C8A"/>
    <w:rsid w:val="001321E8"/>
    <w:rsid w:val="00133C64"/>
    <w:rsid w:val="00156389"/>
    <w:rsid w:val="00156A13"/>
    <w:rsid w:val="0016312E"/>
    <w:rsid w:val="001647DA"/>
    <w:rsid w:val="00166B39"/>
    <w:rsid w:val="00171A33"/>
    <w:rsid w:val="00174393"/>
    <w:rsid w:val="00175C96"/>
    <w:rsid w:val="001804FA"/>
    <w:rsid w:val="00180BB4"/>
    <w:rsid w:val="00183B93"/>
    <w:rsid w:val="00183C45"/>
    <w:rsid w:val="00184D72"/>
    <w:rsid w:val="00193A49"/>
    <w:rsid w:val="00194AEA"/>
    <w:rsid w:val="001A4919"/>
    <w:rsid w:val="001A4E83"/>
    <w:rsid w:val="001A4EE9"/>
    <w:rsid w:val="001A6292"/>
    <w:rsid w:val="001B2604"/>
    <w:rsid w:val="001B33BD"/>
    <w:rsid w:val="001B412F"/>
    <w:rsid w:val="001B4FBD"/>
    <w:rsid w:val="001B5E50"/>
    <w:rsid w:val="001B7F07"/>
    <w:rsid w:val="001C3D3C"/>
    <w:rsid w:val="001C5C57"/>
    <w:rsid w:val="001C7DFB"/>
    <w:rsid w:val="001D17BF"/>
    <w:rsid w:val="001D5A7C"/>
    <w:rsid w:val="001D66B1"/>
    <w:rsid w:val="001D66CA"/>
    <w:rsid w:val="001E06E4"/>
    <w:rsid w:val="001E131C"/>
    <w:rsid w:val="001E26E2"/>
    <w:rsid w:val="001E30D1"/>
    <w:rsid w:val="001E4C18"/>
    <w:rsid w:val="001F0EA4"/>
    <w:rsid w:val="001F5904"/>
    <w:rsid w:val="001F5E86"/>
    <w:rsid w:val="001F704E"/>
    <w:rsid w:val="00200647"/>
    <w:rsid w:val="0020235E"/>
    <w:rsid w:val="00202F87"/>
    <w:rsid w:val="00203435"/>
    <w:rsid w:val="00203863"/>
    <w:rsid w:val="00205813"/>
    <w:rsid w:val="00206467"/>
    <w:rsid w:val="00207CD6"/>
    <w:rsid w:val="00211CC8"/>
    <w:rsid w:val="002121CA"/>
    <w:rsid w:val="00216815"/>
    <w:rsid w:val="00220A9F"/>
    <w:rsid w:val="002210DE"/>
    <w:rsid w:val="0022195B"/>
    <w:rsid w:val="00221F16"/>
    <w:rsid w:val="0024586D"/>
    <w:rsid w:val="002477FA"/>
    <w:rsid w:val="002518B0"/>
    <w:rsid w:val="0025711B"/>
    <w:rsid w:val="00262155"/>
    <w:rsid w:val="00270F1B"/>
    <w:rsid w:val="00271EC4"/>
    <w:rsid w:val="00271FE3"/>
    <w:rsid w:val="00272364"/>
    <w:rsid w:val="00275626"/>
    <w:rsid w:val="00276B3A"/>
    <w:rsid w:val="00277022"/>
    <w:rsid w:val="002779C2"/>
    <w:rsid w:val="00281203"/>
    <w:rsid w:val="0028353C"/>
    <w:rsid w:val="00284762"/>
    <w:rsid w:val="0029577B"/>
    <w:rsid w:val="002A029A"/>
    <w:rsid w:val="002A59E0"/>
    <w:rsid w:val="002B000E"/>
    <w:rsid w:val="002B2114"/>
    <w:rsid w:val="002B332D"/>
    <w:rsid w:val="002B3343"/>
    <w:rsid w:val="002B43E9"/>
    <w:rsid w:val="002B63AC"/>
    <w:rsid w:val="002B68FB"/>
    <w:rsid w:val="002B766F"/>
    <w:rsid w:val="002C065B"/>
    <w:rsid w:val="002C35F8"/>
    <w:rsid w:val="002E048C"/>
    <w:rsid w:val="002F0057"/>
    <w:rsid w:val="002F15E9"/>
    <w:rsid w:val="002F18A5"/>
    <w:rsid w:val="002F2099"/>
    <w:rsid w:val="002F3B7E"/>
    <w:rsid w:val="002F3CA1"/>
    <w:rsid w:val="002F44E1"/>
    <w:rsid w:val="002F6D24"/>
    <w:rsid w:val="002F7332"/>
    <w:rsid w:val="002F7DAC"/>
    <w:rsid w:val="00300D49"/>
    <w:rsid w:val="00304F4C"/>
    <w:rsid w:val="00310B61"/>
    <w:rsid w:val="003163DD"/>
    <w:rsid w:val="00320308"/>
    <w:rsid w:val="003203BE"/>
    <w:rsid w:val="00320E12"/>
    <w:rsid w:val="00322058"/>
    <w:rsid w:val="00322C28"/>
    <w:rsid w:val="0032350F"/>
    <w:rsid w:val="00325289"/>
    <w:rsid w:val="00326784"/>
    <w:rsid w:val="0032696F"/>
    <w:rsid w:val="003302D2"/>
    <w:rsid w:val="003310F6"/>
    <w:rsid w:val="00331619"/>
    <w:rsid w:val="003349F8"/>
    <w:rsid w:val="00335D40"/>
    <w:rsid w:val="00344B36"/>
    <w:rsid w:val="0034538C"/>
    <w:rsid w:val="00346933"/>
    <w:rsid w:val="00350786"/>
    <w:rsid w:val="0035342B"/>
    <w:rsid w:val="003579D0"/>
    <w:rsid w:val="00361DC3"/>
    <w:rsid w:val="00362E99"/>
    <w:rsid w:val="00364586"/>
    <w:rsid w:val="00364DD5"/>
    <w:rsid w:val="0036715A"/>
    <w:rsid w:val="00373CC3"/>
    <w:rsid w:val="0037415C"/>
    <w:rsid w:val="00375D39"/>
    <w:rsid w:val="00380A41"/>
    <w:rsid w:val="003810F8"/>
    <w:rsid w:val="00382AC2"/>
    <w:rsid w:val="003832D5"/>
    <w:rsid w:val="003845FA"/>
    <w:rsid w:val="003849C4"/>
    <w:rsid w:val="00392435"/>
    <w:rsid w:val="00393583"/>
    <w:rsid w:val="00394E34"/>
    <w:rsid w:val="0039755B"/>
    <w:rsid w:val="003A1A16"/>
    <w:rsid w:val="003A2484"/>
    <w:rsid w:val="003A3471"/>
    <w:rsid w:val="003A61D5"/>
    <w:rsid w:val="003A69C8"/>
    <w:rsid w:val="003A6DD8"/>
    <w:rsid w:val="003A6EF1"/>
    <w:rsid w:val="003A7929"/>
    <w:rsid w:val="003B0790"/>
    <w:rsid w:val="003B38C9"/>
    <w:rsid w:val="003B3A94"/>
    <w:rsid w:val="003B65BD"/>
    <w:rsid w:val="003C5CFF"/>
    <w:rsid w:val="003D3386"/>
    <w:rsid w:val="003D6B69"/>
    <w:rsid w:val="003D7A74"/>
    <w:rsid w:val="003E1979"/>
    <w:rsid w:val="003E399D"/>
    <w:rsid w:val="003E3C31"/>
    <w:rsid w:val="003E5EEA"/>
    <w:rsid w:val="003E608C"/>
    <w:rsid w:val="003E65AC"/>
    <w:rsid w:val="003E6BB7"/>
    <w:rsid w:val="003E6FF0"/>
    <w:rsid w:val="003E7700"/>
    <w:rsid w:val="003E7C2F"/>
    <w:rsid w:val="00403047"/>
    <w:rsid w:val="0040627E"/>
    <w:rsid w:val="0040744E"/>
    <w:rsid w:val="00410EB4"/>
    <w:rsid w:val="00415C2F"/>
    <w:rsid w:val="00421E40"/>
    <w:rsid w:val="0042626B"/>
    <w:rsid w:val="00430144"/>
    <w:rsid w:val="0043069F"/>
    <w:rsid w:val="0043147B"/>
    <w:rsid w:val="00431A84"/>
    <w:rsid w:val="00441F53"/>
    <w:rsid w:val="004423D8"/>
    <w:rsid w:val="00453902"/>
    <w:rsid w:val="00454D7E"/>
    <w:rsid w:val="00457ED7"/>
    <w:rsid w:val="004613E1"/>
    <w:rsid w:val="004650CA"/>
    <w:rsid w:val="00465AD0"/>
    <w:rsid w:val="00466194"/>
    <w:rsid w:val="004679F5"/>
    <w:rsid w:val="0047163F"/>
    <w:rsid w:val="00472796"/>
    <w:rsid w:val="00472BEA"/>
    <w:rsid w:val="00474934"/>
    <w:rsid w:val="00476054"/>
    <w:rsid w:val="00476CF7"/>
    <w:rsid w:val="00480BB0"/>
    <w:rsid w:val="00485276"/>
    <w:rsid w:val="00485338"/>
    <w:rsid w:val="00485DA5"/>
    <w:rsid w:val="00487E38"/>
    <w:rsid w:val="004920DE"/>
    <w:rsid w:val="004926A4"/>
    <w:rsid w:val="004A12F1"/>
    <w:rsid w:val="004A2F6B"/>
    <w:rsid w:val="004A40D6"/>
    <w:rsid w:val="004A444F"/>
    <w:rsid w:val="004B0902"/>
    <w:rsid w:val="004B11EA"/>
    <w:rsid w:val="004B27AE"/>
    <w:rsid w:val="004B412F"/>
    <w:rsid w:val="004B48DF"/>
    <w:rsid w:val="004B4F56"/>
    <w:rsid w:val="004B59DD"/>
    <w:rsid w:val="004B5A72"/>
    <w:rsid w:val="004B6954"/>
    <w:rsid w:val="004C370D"/>
    <w:rsid w:val="004C697B"/>
    <w:rsid w:val="004D0A10"/>
    <w:rsid w:val="004D2B9D"/>
    <w:rsid w:val="004D3CDF"/>
    <w:rsid w:val="004D3FBB"/>
    <w:rsid w:val="004D70E2"/>
    <w:rsid w:val="004E0FB9"/>
    <w:rsid w:val="004E143E"/>
    <w:rsid w:val="004E42ED"/>
    <w:rsid w:val="004E44DC"/>
    <w:rsid w:val="004E6D02"/>
    <w:rsid w:val="004E7A38"/>
    <w:rsid w:val="004F114F"/>
    <w:rsid w:val="004F581F"/>
    <w:rsid w:val="004F6265"/>
    <w:rsid w:val="004F6555"/>
    <w:rsid w:val="005019D2"/>
    <w:rsid w:val="0050309F"/>
    <w:rsid w:val="005079D8"/>
    <w:rsid w:val="0051136C"/>
    <w:rsid w:val="005123FD"/>
    <w:rsid w:val="005216CD"/>
    <w:rsid w:val="00523DF5"/>
    <w:rsid w:val="00524B71"/>
    <w:rsid w:val="00526A82"/>
    <w:rsid w:val="00530775"/>
    <w:rsid w:val="005335EB"/>
    <w:rsid w:val="0053365B"/>
    <w:rsid w:val="00535BAB"/>
    <w:rsid w:val="00541134"/>
    <w:rsid w:val="00541681"/>
    <w:rsid w:val="005425C5"/>
    <w:rsid w:val="005426B9"/>
    <w:rsid w:val="00543A2C"/>
    <w:rsid w:val="00552CB6"/>
    <w:rsid w:val="00555718"/>
    <w:rsid w:val="00557956"/>
    <w:rsid w:val="005656BC"/>
    <w:rsid w:val="005671C8"/>
    <w:rsid w:val="00570AED"/>
    <w:rsid w:val="00572A64"/>
    <w:rsid w:val="005761F1"/>
    <w:rsid w:val="00577649"/>
    <w:rsid w:val="00582CB1"/>
    <w:rsid w:val="005830B7"/>
    <w:rsid w:val="00584A57"/>
    <w:rsid w:val="00585A9B"/>
    <w:rsid w:val="00586EE3"/>
    <w:rsid w:val="00590BAF"/>
    <w:rsid w:val="005A0AEC"/>
    <w:rsid w:val="005A2097"/>
    <w:rsid w:val="005A267B"/>
    <w:rsid w:val="005A6027"/>
    <w:rsid w:val="005A765B"/>
    <w:rsid w:val="005B13F5"/>
    <w:rsid w:val="005B2448"/>
    <w:rsid w:val="005B3E04"/>
    <w:rsid w:val="005B4894"/>
    <w:rsid w:val="005B5D31"/>
    <w:rsid w:val="005B6274"/>
    <w:rsid w:val="005C0364"/>
    <w:rsid w:val="005C2F02"/>
    <w:rsid w:val="005C57E9"/>
    <w:rsid w:val="005D4E74"/>
    <w:rsid w:val="005D7725"/>
    <w:rsid w:val="005D7C15"/>
    <w:rsid w:val="005E20D0"/>
    <w:rsid w:val="005E37EF"/>
    <w:rsid w:val="005E54CA"/>
    <w:rsid w:val="005E582D"/>
    <w:rsid w:val="005E5B7C"/>
    <w:rsid w:val="005F5156"/>
    <w:rsid w:val="005F54AD"/>
    <w:rsid w:val="005F5817"/>
    <w:rsid w:val="005F5B13"/>
    <w:rsid w:val="00604649"/>
    <w:rsid w:val="00604EA0"/>
    <w:rsid w:val="006053D3"/>
    <w:rsid w:val="00605797"/>
    <w:rsid w:val="0060623C"/>
    <w:rsid w:val="00606F13"/>
    <w:rsid w:val="00612664"/>
    <w:rsid w:val="00613475"/>
    <w:rsid w:val="0061544C"/>
    <w:rsid w:val="0061663B"/>
    <w:rsid w:val="0061764E"/>
    <w:rsid w:val="00620230"/>
    <w:rsid w:val="00625116"/>
    <w:rsid w:val="00631939"/>
    <w:rsid w:val="0063451B"/>
    <w:rsid w:val="00634523"/>
    <w:rsid w:val="00635118"/>
    <w:rsid w:val="0064206F"/>
    <w:rsid w:val="006522B9"/>
    <w:rsid w:val="00655369"/>
    <w:rsid w:val="00656143"/>
    <w:rsid w:val="00657015"/>
    <w:rsid w:val="00660019"/>
    <w:rsid w:val="00661582"/>
    <w:rsid w:val="006637DB"/>
    <w:rsid w:val="006671BE"/>
    <w:rsid w:val="00667317"/>
    <w:rsid w:val="00671448"/>
    <w:rsid w:val="00671659"/>
    <w:rsid w:val="00675783"/>
    <w:rsid w:val="00686D21"/>
    <w:rsid w:val="00690AAE"/>
    <w:rsid w:val="00695172"/>
    <w:rsid w:val="0069628E"/>
    <w:rsid w:val="0069746D"/>
    <w:rsid w:val="006A115F"/>
    <w:rsid w:val="006A450D"/>
    <w:rsid w:val="006A721B"/>
    <w:rsid w:val="006A7F66"/>
    <w:rsid w:val="006B0BED"/>
    <w:rsid w:val="006B403E"/>
    <w:rsid w:val="006B481D"/>
    <w:rsid w:val="006B4BB0"/>
    <w:rsid w:val="006B664A"/>
    <w:rsid w:val="006B6DB9"/>
    <w:rsid w:val="006C5303"/>
    <w:rsid w:val="006D23EE"/>
    <w:rsid w:val="006D2A15"/>
    <w:rsid w:val="006D6C3D"/>
    <w:rsid w:val="006D795C"/>
    <w:rsid w:val="006E22CA"/>
    <w:rsid w:val="006F15D5"/>
    <w:rsid w:val="006F4E34"/>
    <w:rsid w:val="007027C2"/>
    <w:rsid w:val="0070297B"/>
    <w:rsid w:val="0070495E"/>
    <w:rsid w:val="0071131F"/>
    <w:rsid w:val="007133F3"/>
    <w:rsid w:val="00716DB1"/>
    <w:rsid w:val="00720452"/>
    <w:rsid w:val="00721A57"/>
    <w:rsid w:val="00723C4E"/>
    <w:rsid w:val="00726DA7"/>
    <w:rsid w:val="00727E84"/>
    <w:rsid w:val="0073401E"/>
    <w:rsid w:val="00740FB0"/>
    <w:rsid w:val="00744740"/>
    <w:rsid w:val="007447F8"/>
    <w:rsid w:val="00752636"/>
    <w:rsid w:val="00753895"/>
    <w:rsid w:val="007553E6"/>
    <w:rsid w:val="00762468"/>
    <w:rsid w:val="00773CFA"/>
    <w:rsid w:val="007746C0"/>
    <w:rsid w:val="00777B29"/>
    <w:rsid w:val="00777FF5"/>
    <w:rsid w:val="0078041E"/>
    <w:rsid w:val="00780ED3"/>
    <w:rsid w:val="00786EFB"/>
    <w:rsid w:val="00787FB3"/>
    <w:rsid w:val="00793AEB"/>
    <w:rsid w:val="00794D50"/>
    <w:rsid w:val="00796BEE"/>
    <w:rsid w:val="0079F534"/>
    <w:rsid w:val="007A190C"/>
    <w:rsid w:val="007A5CD0"/>
    <w:rsid w:val="007A6E2A"/>
    <w:rsid w:val="007B0E64"/>
    <w:rsid w:val="007B1970"/>
    <w:rsid w:val="007B2A7C"/>
    <w:rsid w:val="007B39A7"/>
    <w:rsid w:val="007B3FB1"/>
    <w:rsid w:val="007C0907"/>
    <w:rsid w:val="007C12D0"/>
    <w:rsid w:val="007C34F6"/>
    <w:rsid w:val="007C4360"/>
    <w:rsid w:val="007C4870"/>
    <w:rsid w:val="007C4F41"/>
    <w:rsid w:val="007D0687"/>
    <w:rsid w:val="007D2D05"/>
    <w:rsid w:val="007D3CDF"/>
    <w:rsid w:val="007D5BF0"/>
    <w:rsid w:val="007E006D"/>
    <w:rsid w:val="007E08B6"/>
    <w:rsid w:val="007E4CEE"/>
    <w:rsid w:val="007E75FA"/>
    <w:rsid w:val="007F01DD"/>
    <w:rsid w:val="007F1E0A"/>
    <w:rsid w:val="007F21BB"/>
    <w:rsid w:val="007F36F9"/>
    <w:rsid w:val="007F3EB4"/>
    <w:rsid w:val="007F4FC1"/>
    <w:rsid w:val="007F6BAD"/>
    <w:rsid w:val="00804F51"/>
    <w:rsid w:val="008053D6"/>
    <w:rsid w:val="00806900"/>
    <w:rsid w:val="00806FDA"/>
    <w:rsid w:val="0081171A"/>
    <w:rsid w:val="0082403A"/>
    <w:rsid w:val="00826E16"/>
    <w:rsid w:val="00831FE3"/>
    <w:rsid w:val="008335AB"/>
    <w:rsid w:val="00833738"/>
    <w:rsid w:val="0083412B"/>
    <w:rsid w:val="00834E1A"/>
    <w:rsid w:val="008364F6"/>
    <w:rsid w:val="00840F0C"/>
    <w:rsid w:val="0084272B"/>
    <w:rsid w:val="00844D45"/>
    <w:rsid w:val="0084612B"/>
    <w:rsid w:val="008469DA"/>
    <w:rsid w:val="00852E7F"/>
    <w:rsid w:val="0085321F"/>
    <w:rsid w:val="0085388D"/>
    <w:rsid w:val="0086308B"/>
    <w:rsid w:val="008638F5"/>
    <w:rsid w:val="00866197"/>
    <w:rsid w:val="00866D3C"/>
    <w:rsid w:val="008673E5"/>
    <w:rsid w:val="00867524"/>
    <w:rsid w:val="008712F2"/>
    <w:rsid w:val="00871A4E"/>
    <w:rsid w:val="0087481F"/>
    <w:rsid w:val="0087542B"/>
    <w:rsid w:val="0087730D"/>
    <w:rsid w:val="00877DC9"/>
    <w:rsid w:val="008828A5"/>
    <w:rsid w:val="00882A46"/>
    <w:rsid w:val="008843B4"/>
    <w:rsid w:val="00886FD9"/>
    <w:rsid w:val="00890F4B"/>
    <w:rsid w:val="008922A5"/>
    <w:rsid w:val="008923B9"/>
    <w:rsid w:val="008943EC"/>
    <w:rsid w:val="00894AA1"/>
    <w:rsid w:val="00895C52"/>
    <w:rsid w:val="008962F7"/>
    <w:rsid w:val="008A03E3"/>
    <w:rsid w:val="008A0E2B"/>
    <w:rsid w:val="008A1229"/>
    <w:rsid w:val="008A3BEB"/>
    <w:rsid w:val="008A63CA"/>
    <w:rsid w:val="008A6B7D"/>
    <w:rsid w:val="008A7352"/>
    <w:rsid w:val="008A776E"/>
    <w:rsid w:val="008A79B1"/>
    <w:rsid w:val="008A7D4A"/>
    <w:rsid w:val="008B1321"/>
    <w:rsid w:val="008B1D6E"/>
    <w:rsid w:val="008B2CD7"/>
    <w:rsid w:val="008B2FAF"/>
    <w:rsid w:val="008B4693"/>
    <w:rsid w:val="008B68E1"/>
    <w:rsid w:val="008C55C2"/>
    <w:rsid w:val="008D7113"/>
    <w:rsid w:val="008E0BBD"/>
    <w:rsid w:val="008E0C6E"/>
    <w:rsid w:val="008E159D"/>
    <w:rsid w:val="008E23B8"/>
    <w:rsid w:val="008E2C2D"/>
    <w:rsid w:val="008E38B8"/>
    <w:rsid w:val="008E592A"/>
    <w:rsid w:val="008E5DBD"/>
    <w:rsid w:val="008E73DF"/>
    <w:rsid w:val="008F0F5B"/>
    <w:rsid w:val="008F100D"/>
    <w:rsid w:val="008F3112"/>
    <w:rsid w:val="008F5DE9"/>
    <w:rsid w:val="008F7F4F"/>
    <w:rsid w:val="0090057B"/>
    <w:rsid w:val="00900B79"/>
    <w:rsid w:val="00900EB1"/>
    <w:rsid w:val="00901394"/>
    <w:rsid w:val="00901449"/>
    <w:rsid w:val="00907C41"/>
    <w:rsid w:val="0091067B"/>
    <w:rsid w:val="00910A50"/>
    <w:rsid w:val="00913D18"/>
    <w:rsid w:val="009167A6"/>
    <w:rsid w:val="009176AC"/>
    <w:rsid w:val="00917E12"/>
    <w:rsid w:val="00930579"/>
    <w:rsid w:val="00931737"/>
    <w:rsid w:val="00935DA0"/>
    <w:rsid w:val="009360D8"/>
    <w:rsid w:val="009361DB"/>
    <w:rsid w:val="00937E42"/>
    <w:rsid w:val="00941FD8"/>
    <w:rsid w:val="00943C79"/>
    <w:rsid w:val="00944A4E"/>
    <w:rsid w:val="00945FE8"/>
    <w:rsid w:val="00946DA4"/>
    <w:rsid w:val="00947B4A"/>
    <w:rsid w:val="00950223"/>
    <w:rsid w:val="00951198"/>
    <w:rsid w:val="0095171C"/>
    <w:rsid w:val="00951C84"/>
    <w:rsid w:val="009534E4"/>
    <w:rsid w:val="00961E02"/>
    <w:rsid w:val="00962899"/>
    <w:rsid w:val="00962B31"/>
    <w:rsid w:val="009630F2"/>
    <w:rsid w:val="00966355"/>
    <w:rsid w:val="00970853"/>
    <w:rsid w:val="00977F39"/>
    <w:rsid w:val="009800E9"/>
    <w:rsid w:val="00980B7B"/>
    <w:rsid w:val="009810E4"/>
    <w:rsid w:val="00984B1D"/>
    <w:rsid w:val="0098517C"/>
    <w:rsid w:val="00985677"/>
    <w:rsid w:val="00986741"/>
    <w:rsid w:val="00986B64"/>
    <w:rsid w:val="009955B5"/>
    <w:rsid w:val="00995AE9"/>
    <w:rsid w:val="0099639B"/>
    <w:rsid w:val="009A05D1"/>
    <w:rsid w:val="009A778E"/>
    <w:rsid w:val="009B0644"/>
    <w:rsid w:val="009B0ED0"/>
    <w:rsid w:val="009B211C"/>
    <w:rsid w:val="009B2E9F"/>
    <w:rsid w:val="009B3D40"/>
    <w:rsid w:val="009B5488"/>
    <w:rsid w:val="009B722B"/>
    <w:rsid w:val="009C214D"/>
    <w:rsid w:val="009C2BA6"/>
    <w:rsid w:val="009C5616"/>
    <w:rsid w:val="009C6564"/>
    <w:rsid w:val="009D0C2D"/>
    <w:rsid w:val="009E17E8"/>
    <w:rsid w:val="009E191F"/>
    <w:rsid w:val="009E2AF4"/>
    <w:rsid w:val="009E36FE"/>
    <w:rsid w:val="009E45B0"/>
    <w:rsid w:val="009E6C10"/>
    <w:rsid w:val="009F1A72"/>
    <w:rsid w:val="00A00C9C"/>
    <w:rsid w:val="00A04028"/>
    <w:rsid w:val="00A1129D"/>
    <w:rsid w:val="00A13DF6"/>
    <w:rsid w:val="00A14726"/>
    <w:rsid w:val="00A20C17"/>
    <w:rsid w:val="00A2604E"/>
    <w:rsid w:val="00A26178"/>
    <w:rsid w:val="00A26A53"/>
    <w:rsid w:val="00A35A0E"/>
    <w:rsid w:val="00A367EA"/>
    <w:rsid w:val="00A3C3BE"/>
    <w:rsid w:val="00A40BFB"/>
    <w:rsid w:val="00A43CBB"/>
    <w:rsid w:val="00A50D80"/>
    <w:rsid w:val="00A531F1"/>
    <w:rsid w:val="00A5473D"/>
    <w:rsid w:val="00A57B91"/>
    <w:rsid w:val="00A614F7"/>
    <w:rsid w:val="00A616E3"/>
    <w:rsid w:val="00A62C78"/>
    <w:rsid w:val="00A67237"/>
    <w:rsid w:val="00A673B7"/>
    <w:rsid w:val="00A71AFA"/>
    <w:rsid w:val="00A73377"/>
    <w:rsid w:val="00A762E6"/>
    <w:rsid w:val="00A77AD9"/>
    <w:rsid w:val="00A800B1"/>
    <w:rsid w:val="00A8037C"/>
    <w:rsid w:val="00A82B8F"/>
    <w:rsid w:val="00A84053"/>
    <w:rsid w:val="00A864DF"/>
    <w:rsid w:val="00A86D35"/>
    <w:rsid w:val="00A949AD"/>
    <w:rsid w:val="00A95A15"/>
    <w:rsid w:val="00AA2318"/>
    <w:rsid w:val="00AA469E"/>
    <w:rsid w:val="00AA5172"/>
    <w:rsid w:val="00AA66D5"/>
    <w:rsid w:val="00AA7E5C"/>
    <w:rsid w:val="00AB4C72"/>
    <w:rsid w:val="00AB54D2"/>
    <w:rsid w:val="00AD2DAD"/>
    <w:rsid w:val="00AD2F7E"/>
    <w:rsid w:val="00AD3FE1"/>
    <w:rsid w:val="00AD4B29"/>
    <w:rsid w:val="00AE0D7B"/>
    <w:rsid w:val="00AF202C"/>
    <w:rsid w:val="00B0059F"/>
    <w:rsid w:val="00B05ABE"/>
    <w:rsid w:val="00B07084"/>
    <w:rsid w:val="00B10F72"/>
    <w:rsid w:val="00B14859"/>
    <w:rsid w:val="00B1630C"/>
    <w:rsid w:val="00B1690B"/>
    <w:rsid w:val="00B17A95"/>
    <w:rsid w:val="00B20E37"/>
    <w:rsid w:val="00B21AA6"/>
    <w:rsid w:val="00B23A51"/>
    <w:rsid w:val="00B2487B"/>
    <w:rsid w:val="00B24F29"/>
    <w:rsid w:val="00B318CB"/>
    <w:rsid w:val="00B32397"/>
    <w:rsid w:val="00B32EEF"/>
    <w:rsid w:val="00B343A5"/>
    <w:rsid w:val="00B34677"/>
    <w:rsid w:val="00B3471E"/>
    <w:rsid w:val="00B4086C"/>
    <w:rsid w:val="00B40BE3"/>
    <w:rsid w:val="00B4324C"/>
    <w:rsid w:val="00B4327E"/>
    <w:rsid w:val="00B440F4"/>
    <w:rsid w:val="00B4441B"/>
    <w:rsid w:val="00B5097D"/>
    <w:rsid w:val="00B50AB4"/>
    <w:rsid w:val="00B517B2"/>
    <w:rsid w:val="00B52755"/>
    <w:rsid w:val="00B5335B"/>
    <w:rsid w:val="00B64F15"/>
    <w:rsid w:val="00B65022"/>
    <w:rsid w:val="00B672A1"/>
    <w:rsid w:val="00B703AB"/>
    <w:rsid w:val="00B717E4"/>
    <w:rsid w:val="00B748BD"/>
    <w:rsid w:val="00B77ADD"/>
    <w:rsid w:val="00B77BE8"/>
    <w:rsid w:val="00B80860"/>
    <w:rsid w:val="00B8180A"/>
    <w:rsid w:val="00B83EFA"/>
    <w:rsid w:val="00B90D9C"/>
    <w:rsid w:val="00B94592"/>
    <w:rsid w:val="00BA09D3"/>
    <w:rsid w:val="00BA354C"/>
    <w:rsid w:val="00BA5B23"/>
    <w:rsid w:val="00BA6FD1"/>
    <w:rsid w:val="00BA74B7"/>
    <w:rsid w:val="00BB0A61"/>
    <w:rsid w:val="00BB191D"/>
    <w:rsid w:val="00BB4C67"/>
    <w:rsid w:val="00BC2F59"/>
    <w:rsid w:val="00BC3B1D"/>
    <w:rsid w:val="00BC59E8"/>
    <w:rsid w:val="00BC63E6"/>
    <w:rsid w:val="00BC6A86"/>
    <w:rsid w:val="00BD053D"/>
    <w:rsid w:val="00BD0802"/>
    <w:rsid w:val="00BD2AF6"/>
    <w:rsid w:val="00BD31F5"/>
    <w:rsid w:val="00BD4225"/>
    <w:rsid w:val="00BD7D71"/>
    <w:rsid w:val="00BE037F"/>
    <w:rsid w:val="00BE298E"/>
    <w:rsid w:val="00BE412D"/>
    <w:rsid w:val="00BE4C16"/>
    <w:rsid w:val="00BE4D3F"/>
    <w:rsid w:val="00BF182B"/>
    <w:rsid w:val="00BF2AD4"/>
    <w:rsid w:val="00BF5D37"/>
    <w:rsid w:val="00BF6CE3"/>
    <w:rsid w:val="00C02BCB"/>
    <w:rsid w:val="00C05430"/>
    <w:rsid w:val="00C11AEF"/>
    <w:rsid w:val="00C12503"/>
    <w:rsid w:val="00C12CE2"/>
    <w:rsid w:val="00C14381"/>
    <w:rsid w:val="00C14DF3"/>
    <w:rsid w:val="00C152A9"/>
    <w:rsid w:val="00C179C9"/>
    <w:rsid w:val="00C22C74"/>
    <w:rsid w:val="00C233EF"/>
    <w:rsid w:val="00C24903"/>
    <w:rsid w:val="00C25BED"/>
    <w:rsid w:val="00C30AC1"/>
    <w:rsid w:val="00C32D08"/>
    <w:rsid w:val="00C3508B"/>
    <w:rsid w:val="00C35F5D"/>
    <w:rsid w:val="00C40257"/>
    <w:rsid w:val="00C40729"/>
    <w:rsid w:val="00C409B2"/>
    <w:rsid w:val="00C44D7F"/>
    <w:rsid w:val="00C45489"/>
    <w:rsid w:val="00C45AE1"/>
    <w:rsid w:val="00C46E25"/>
    <w:rsid w:val="00C502B3"/>
    <w:rsid w:val="00C60295"/>
    <w:rsid w:val="00C62D81"/>
    <w:rsid w:val="00C63C2B"/>
    <w:rsid w:val="00C71FC2"/>
    <w:rsid w:val="00C72B3A"/>
    <w:rsid w:val="00C76F18"/>
    <w:rsid w:val="00C77416"/>
    <w:rsid w:val="00C810DC"/>
    <w:rsid w:val="00C837CE"/>
    <w:rsid w:val="00C84DFE"/>
    <w:rsid w:val="00C85801"/>
    <w:rsid w:val="00C90C6C"/>
    <w:rsid w:val="00CA3900"/>
    <w:rsid w:val="00CA41F5"/>
    <w:rsid w:val="00CA7699"/>
    <w:rsid w:val="00CB417A"/>
    <w:rsid w:val="00CB6A02"/>
    <w:rsid w:val="00CC085A"/>
    <w:rsid w:val="00CC1417"/>
    <w:rsid w:val="00CC26C4"/>
    <w:rsid w:val="00CC27E6"/>
    <w:rsid w:val="00CC29D2"/>
    <w:rsid w:val="00CC3A77"/>
    <w:rsid w:val="00CC5827"/>
    <w:rsid w:val="00CC798C"/>
    <w:rsid w:val="00CD099D"/>
    <w:rsid w:val="00CD4F07"/>
    <w:rsid w:val="00CD5A50"/>
    <w:rsid w:val="00CE4354"/>
    <w:rsid w:val="00CE57B3"/>
    <w:rsid w:val="00CE6F09"/>
    <w:rsid w:val="00CF728F"/>
    <w:rsid w:val="00D007AE"/>
    <w:rsid w:val="00D02C2A"/>
    <w:rsid w:val="00D04286"/>
    <w:rsid w:val="00D05284"/>
    <w:rsid w:val="00D11902"/>
    <w:rsid w:val="00D11DCD"/>
    <w:rsid w:val="00D14FEE"/>
    <w:rsid w:val="00D156E9"/>
    <w:rsid w:val="00D16817"/>
    <w:rsid w:val="00D22137"/>
    <w:rsid w:val="00D24EF6"/>
    <w:rsid w:val="00D25193"/>
    <w:rsid w:val="00D3006F"/>
    <w:rsid w:val="00D31DAE"/>
    <w:rsid w:val="00D33586"/>
    <w:rsid w:val="00D35F84"/>
    <w:rsid w:val="00D36984"/>
    <w:rsid w:val="00D37E93"/>
    <w:rsid w:val="00D40156"/>
    <w:rsid w:val="00D40F68"/>
    <w:rsid w:val="00D41E1E"/>
    <w:rsid w:val="00D44E26"/>
    <w:rsid w:val="00D474A8"/>
    <w:rsid w:val="00D5048B"/>
    <w:rsid w:val="00D50AF5"/>
    <w:rsid w:val="00D50BE2"/>
    <w:rsid w:val="00D537CF"/>
    <w:rsid w:val="00D54903"/>
    <w:rsid w:val="00D57BC6"/>
    <w:rsid w:val="00D60FCD"/>
    <w:rsid w:val="00D63ACE"/>
    <w:rsid w:val="00D654EA"/>
    <w:rsid w:val="00D6552F"/>
    <w:rsid w:val="00D671A9"/>
    <w:rsid w:val="00D679B9"/>
    <w:rsid w:val="00D7181A"/>
    <w:rsid w:val="00D718C2"/>
    <w:rsid w:val="00D73C62"/>
    <w:rsid w:val="00D742D0"/>
    <w:rsid w:val="00D9187D"/>
    <w:rsid w:val="00D92352"/>
    <w:rsid w:val="00D941AB"/>
    <w:rsid w:val="00D941FF"/>
    <w:rsid w:val="00DA5B93"/>
    <w:rsid w:val="00DA780C"/>
    <w:rsid w:val="00DA7B4B"/>
    <w:rsid w:val="00DA7E72"/>
    <w:rsid w:val="00DB05EC"/>
    <w:rsid w:val="00DB2F95"/>
    <w:rsid w:val="00DB75F6"/>
    <w:rsid w:val="00DC2A66"/>
    <w:rsid w:val="00DC435E"/>
    <w:rsid w:val="00DC6811"/>
    <w:rsid w:val="00DD06B9"/>
    <w:rsid w:val="00DE1B60"/>
    <w:rsid w:val="00DE1C49"/>
    <w:rsid w:val="00DE4013"/>
    <w:rsid w:val="00DE5F5D"/>
    <w:rsid w:val="00DE7037"/>
    <w:rsid w:val="00DE7957"/>
    <w:rsid w:val="00DF0579"/>
    <w:rsid w:val="00DF11A6"/>
    <w:rsid w:val="00DF497B"/>
    <w:rsid w:val="00DF5BD6"/>
    <w:rsid w:val="00DF791B"/>
    <w:rsid w:val="00DF7C1D"/>
    <w:rsid w:val="00E00A82"/>
    <w:rsid w:val="00E03221"/>
    <w:rsid w:val="00E03A90"/>
    <w:rsid w:val="00E1293A"/>
    <w:rsid w:val="00E144F7"/>
    <w:rsid w:val="00E14B54"/>
    <w:rsid w:val="00E14C21"/>
    <w:rsid w:val="00E154AC"/>
    <w:rsid w:val="00E154CA"/>
    <w:rsid w:val="00E23424"/>
    <w:rsid w:val="00E24B93"/>
    <w:rsid w:val="00E252A4"/>
    <w:rsid w:val="00E25FF0"/>
    <w:rsid w:val="00E27C10"/>
    <w:rsid w:val="00E33D44"/>
    <w:rsid w:val="00E35235"/>
    <w:rsid w:val="00E36A44"/>
    <w:rsid w:val="00E41FA8"/>
    <w:rsid w:val="00E507E4"/>
    <w:rsid w:val="00E6060F"/>
    <w:rsid w:val="00E6084D"/>
    <w:rsid w:val="00E628E2"/>
    <w:rsid w:val="00E6327A"/>
    <w:rsid w:val="00E672AC"/>
    <w:rsid w:val="00E70EFB"/>
    <w:rsid w:val="00E74022"/>
    <w:rsid w:val="00E76229"/>
    <w:rsid w:val="00E81C05"/>
    <w:rsid w:val="00E82747"/>
    <w:rsid w:val="00E832BD"/>
    <w:rsid w:val="00E87858"/>
    <w:rsid w:val="00E87E02"/>
    <w:rsid w:val="00E90E2F"/>
    <w:rsid w:val="00EA01CD"/>
    <w:rsid w:val="00EA0238"/>
    <w:rsid w:val="00EB0FF8"/>
    <w:rsid w:val="00EC0308"/>
    <w:rsid w:val="00EC3E9F"/>
    <w:rsid w:val="00EC523C"/>
    <w:rsid w:val="00EC710C"/>
    <w:rsid w:val="00ED0346"/>
    <w:rsid w:val="00ED3312"/>
    <w:rsid w:val="00ED3F6D"/>
    <w:rsid w:val="00ED6E5B"/>
    <w:rsid w:val="00ED89F3"/>
    <w:rsid w:val="00EE1FA0"/>
    <w:rsid w:val="00EE2978"/>
    <w:rsid w:val="00EE29CE"/>
    <w:rsid w:val="00EE42E3"/>
    <w:rsid w:val="00EE52B0"/>
    <w:rsid w:val="00EF1921"/>
    <w:rsid w:val="00EF2EC6"/>
    <w:rsid w:val="00EF4374"/>
    <w:rsid w:val="00EF52A6"/>
    <w:rsid w:val="00F02983"/>
    <w:rsid w:val="00F02CD7"/>
    <w:rsid w:val="00F0380B"/>
    <w:rsid w:val="00F04E31"/>
    <w:rsid w:val="00F12166"/>
    <w:rsid w:val="00F1510A"/>
    <w:rsid w:val="00F2104D"/>
    <w:rsid w:val="00F237AC"/>
    <w:rsid w:val="00F31299"/>
    <w:rsid w:val="00F31964"/>
    <w:rsid w:val="00F35930"/>
    <w:rsid w:val="00F36B1C"/>
    <w:rsid w:val="00F402C4"/>
    <w:rsid w:val="00F42C86"/>
    <w:rsid w:val="00F536FD"/>
    <w:rsid w:val="00F56A6C"/>
    <w:rsid w:val="00F60590"/>
    <w:rsid w:val="00F60D6C"/>
    <w:rsid w:val="00F7032F"/>
    <w:rsid w:val="00F74118"/>
    <w:rsid w:val="00F7468D"/>
    <w:rsid w:val="00F755B7"/>
    <w:rsid w:val="00F775CD"/>
    <w:rsid w:val="00F82200"/>
    <w:rsid w:val="00F8444D"/>
    <w:rsid w:val="00F851F1"/>
    <w:rsid w:val="00F86DAE"/>
    <w:rsid w:val="00F90068"/>
    <w:rsid w:val="00F903A9"/>
    <w:rsid w:val="00F94C59"/>
    <w:rsid w:val="00F9546C"/>
    <w:rsid w:val="00F95562"/>
    <w:rsid w:val="00F96663"/>
    <w:rsid w:val="00F97504"/>
    <w:rsid w:val="00FA2460"/>
    <w:rsid w:val="00FA260F"/>
    <w:rsid w:val="00FA4A41"/>
    <w:rsid w:val="00FA5800"/>
    <w:rsid w:val="00FA6578"/>
    <w:rsid w:val="00FB0B7A"/>
    <w:rsid w:val="00FB3394"/>
    <w:rsid w:val="00FB790A"/>
    <w:rsid w:val="00FC0C91"/>
    <w:rsid w:val="00FC201A"/>
    <w:rsid w:val="00FC39EE"/>
    <w:rsid w:val="00FC3F3C"/>
    <w:rsid w:val="00FC76D7"/>
    <w:rsid w:val="00FD3FD3"/>
    <w:rsid w:val="00FD43AC"/>
    <w:rsid w:val="00FD54B0"/>
    <w:rsid w:val="00FD5ABE"/>
    <w:rsid w:val="00FD5F22"/>
    <w:rsid w:val="00FD7087"/>
    <w:rsid w:val="00FE2676"/>
    <w:rsid w:val="00FE2877"/>
    <w:rsid w:val="00FE66B2"/>
    <w:rsid w:val="00FF0C44"/>
    <w:rsid w:val="00FF29B3"/>
    <w:rsid w:val="00FF40C9"/>
    <w:rsid w:val="00FF4BD9"/>
    <w:rsid w:val="00FF6651"/>
    <w:rsid w:val="0187F59C"/>
    <w:rsid w:val="01A84AD3"/>
    <w:rsid w:val="01B03859"/>
    <w:rsid w:val="01D5622D"/>
    <w:rsid w:val="01D6AA16"/>
    <w:rsid w:val="01F00AC4"/>
    <w:rsid w:val="01F239F0"/>
    <w:rsid w:val="02508327"/>
    <w:rsid w:val="02A33103"/>
    <w:rsid w:val="02ADCE80"/>
    <w:rsid w:val="02BDD3FE"/>
    <w:rsid w:val="02E062A5"/>
    <w:rsid w:val="02F683B9"/>
    <w:rsid w:val="02FF23A5"/>
    <w:rsid w:val="03106017"/>
    <w:rsid w:val="0359DEFA"/>
    <w:rsid w:val="0377353C"/>
    <w:rsid w:val="03C3152A"/>
    <w:rsid w:val="03E6F172"/>
    <w:rsid w:val="03EDD875"/>
    <w:rsid w:val="04327A94"/>
    <w:rsid w:val="043AAB46"/>
    <w:rsid w:val="044AB693"/>
    <w:rsid w:val="04754D32"/>
    <w:rsid w:val="04E3CFB3"/>
    <w:rsid w:val="04F871E2"/>
    <w:rsid w:val="05291164"/>
    <w:rsid w:val="053682FD"/>
    <w:rsid w:val="05504C6F"/>
    <w:rsid w:val="0563133C"/>
    <w:rsid w:val="05C1DC39"/>
    <w:rsid w:val="05C6173F"/>
    <w:rsid w:val="05CAF7B4"/>
    <w:rsid w:val="06014229"/>
    <w:rsid w:val="0609FE57"/>
    <w:rsid w:val="061D930D"/>
    <w:rsid w:val="06AF3AA5"/>
    <w:rsid w:val="06BD2710"/>
    <w:rsid w:val="06D4538B"/>
    <w:rsid w:val="07472FFE"/>
    <w:rsid w:val="078483F9"/>
    <w:rsid w:val="0793F868"/>
    <w:rsid w:val="07C40A41"/>
    <w:rsid w:val="07F8A27E"/>
    <w:rsid w:val="080EA3AD"/>
    <w:rsid w:val="088DE54E"/>
    <w:rsid w:val="08DF6EAA"/>
    <w:rsid w:val="08F2BF60"/>
    <w:rsid w:val="090EB3E1"/>
    <w:rsid w:val="096BD613"/>
    <w:rsid w:val="096C62F3"/>
    <w:rsid w:val="096DC3B9"/>
    <w:rsid w:val="09C7FD21"/>
    <w:rsid w:val="09D549C3"/>
    <w:rsid w:val="0A853D7D"/>
    <w:rsid w:val="0A867E9A"/>
    <w:rsid w:val="0A95E4D4"/>
    <w:rsid w:val="0A9B1C84"/>
    <w:rsid w:val="0AB73BD2"/>
    <w:rsid w:val="0AC69664"/>
    <w:rsid w:val="0AE2FD66"/>
    <w:rsid w:val="0B0E3F7A"/>
    <w:rsid w:val="0B34CC2F"/>
    <w:rsid w:val="0B7C3DA5"/>
    <w:rsid w:val="0BA369FD"/>
    <w:rsid w:val="0BAAC1FD"/>
    <w:rsid w:val="0BAEAD2B"/>
    <w:rsid w:val="0BB1DE7A"/>
    <w:rsid w:val="0BD28F32"/>
    <w:rsid w:val="0BD7FA87"/>
    <w:rsid w:val="0C44BF77"/>
    <w:rsid w:val="0C81750E"/>
    <w:rsid w:val="0CA2A5DF"/>
    <w:rsid w:val="0D21CFAD"/>
    <w:rsid w:val="0D44C9CF"/>
    <w:rsid w:val="0D468D10"/>
    <w:rsid w:val="0D6F991B"/>
    <w:rsid w:val="0DC07B28"/>
    <w:rsid w:val="0DF9EBA0"/>
    <w:rsid w:val="0E717DFC"/>
    <w:rsid w:val="0EB91271"/>
    <w:rsid w:val="0ECE6E58"/>
    <w:rsid w:val="0EFA3D9B"/>
    <w:rsid w:val="0F14478E"/>
    <w:rsid w:val="0F6A7954"/>
    <w:rsid w:val="0FC7D9EA"/>
    <w:rsid w:val="0FD2A0A7"/>
    <w:rsid w:val="1037A0A2"/>
    <w:rsid w:val="105494E7"/>
    <w:rsid w:val="1094236E"/>
    <w:rsid w:val="10BD06A6"/>
    <w:rsid w:val="10D234F4"/>
    <w:rsid w:val="11422529"/>
    <w:rsid w:val="116C5D1A"/>
    <w:rsid w:val="12183AF2"/>
    <w:rsid w:val="12569C57"/>
    <w:rsid w:val="12D0135B"/>
    <w:rsid w:val="12F1D642"/>
    <w:rsid w:val="133D379B"/>
    <w:rsid w:val="1343C12A"/>
    <w:rsid w:val="134965FA"/>
    <w:rsid w:val="135EC7ED"/>
    <w:rsid w:val="137BC420"/>
    <w:rsid w:val="13B40B53"/>
    <w:rsid w:val="1423D62F"/>
    <w:rsid w:val="1452FA7A"/>
    <w:rsid w:val="149A6988"/>
    <w:rsid w:val="149BF7B5"/>
    <w:rsid w:val="14B471D5"/>
    <w:rsid w:val="14BBEB9E"/>
    <w:rsid w:val="14E0BF80"/>
    <w:rsid w:val="14F9CE05"/>
    <w:rsid w:val="1526B52E"/>
    <w:rsid w:val="15D862F6"/>
    <w:rsid w:val="1604891F"/>
    <w:rsid w:val="162A4560"/>
    <w:rsid w:val="164860DD"/>
    <w:rsid w:val="16611900"/>
    <w:rsid w:val="169D5E01"/>
    <w:rsid w:val="17098BA0"/>
    <w:rsid w:val="1728A7BF"/>
    <w:rsid w:val="17647FF6"/>
    <w:rsid w:val="17D3895C"/>
    <w:rsid w:val="17E138C4"/>
    <w:rsid w:val="17E830D6"/>
    <w:rsid w:val="17F1AD6F"/>
    <w:rsid w:val="1801A024"/>
    <w:rsid w:val="180A98D8"/>
    <w:rsid w:val="181184B2"/>
    <w:rsid w:val="183F9C48"/>
    <w:rsid w:val="1862B501"/>
    <w:rsid w:val="186E1AFF"/>
    <w:rsid w:val="187E4B59"/>
    <w:rsid w:val="188DFA7C"/>
    <w:rsid w:val="189394BA"/>
    <w:rsid w:val="18A9C7BF"/>
    <w:rsid w:val="18B760EB"/>
    <w:rsid w:val="18C0B0B7"/>
    <w:rsid w:val="18C4CEBC"/>
    <w:rsid w:val="18FA3809"/>
    <w:rsid w:val="19050058"/>
    <w:rsid w:val="190FD396"/>
    <w:rsid w:val="197BA0E9"/>
    <w:rsid w:val="19861BCB"/>
    <w:rsid w:val="19E8ED9A"/>
    <w:rsid w:val="1A082915"/>
    <w:rsid w:val="1A116435"/>
    <w:rsid w:val="1A24C71C"/>
    <w:rsid w:val="1A40087A"/>
    <w:rsid w:val="1A4143BE"/>
    <w:rsid w:val="1A580C7F"/>
    <w:rsid w:val="1A5A6D2D"/>
    <w:rsid w:val="1A64D89B"/>
    <w:rsid w:val="1A82D45A"/>
    <w:rsid w:val="1A84E5E2"/>
    <w:rsid w:val="1AE3C362"/>
    <w:rsid w:val="1B58CFB6"/>
    <w:rsid w:val="1B67A0FD"/>
    <w:rsid w:val="1B773D0A"/>
    <w:rsid w:val="1B8C7B1C"/>
    <w:rsid w:val="1B94AD41"/>
    <w:rsid w:val="1B9C622B"/>
    <w:rsid w:val="1C660A59"/>
    <w:rsid w:val="1C96377E"/>
    <w:rsid w:val="1CA1A22D"/>
    <w:rsid w:val="1CB70ECE"/>
    <w:rsid w:val="1D5B6320"/>
    <w:rsid w:val="1D5FAF35"/>
    <w:rsid w:val="1DA4FFB8"/>
    <w:rsid w:val="1DC9BDBC"/>
    <w:rsid w:val="1DCE67E2"/>
    <w:rsid w:val="1E10013D"/>
    <w:rsid w:val="1E5018AA"/>
    <w:rsid w:val="1E7BD225"/>
    <w:rsid w:val="1E99BFDF"/>
    <w:rsid w:val="1EB28FA3"/>
    <w:rsid w:val="1F27471B"/>
    <w:rsid w:val="1F3558CE"/>
    <w:rsid w:val="1F6429DB"/>
    <w:rsid w:val="1F6A3AC8"/>
    <w:rsid w:val="1F70B6B9"/>
    <w:rsid w:val="1F8E432C"/>
    <w:rsid w:val="1FC512D7"/>
    <w:rsid w:val="1FF2F4E0"/>
    <w:rsid w:val="2069D962"/>
    <w:rsid w:val="2075E4EC"/>
    <w:rsid w:val="2078FE30"/>
    <w:rsid w:val="20974FF7"/>
    <w:rsid w:val="20E499AD"/>
    <w:rsid w:val="2145851D"/>
    <w:rsid w:val="2219F7FB"/>
    <w:rsid w:val="222121B3"/>
    <w:rsid w:val="222CC7FE"/>
    <w:rsid w:val="224C70B2"/>
    <w:rsid w:val="22997310"/>
    <w:rsid w:val="22C5883B"/>
    <w:rsid w:val="22D24BB1"/>
    <w:rsid w:val="22D805DF"/>
    <w:rsid w:val="22F403BF"/>
    <w:rsid w:val="231555BE"/>
    <w:rsid w:val="234852DC"/>
    <w:rsid w:val="2353E167"/>
    <w:rsid w:val="235CF24A"/>
    <w:rsid w:val="2380F78E"/>
    <w:rsid w:val="23C8658E"/>
    <w:rsid w:val="23EB5356"/>
    <w:rsid w:val="2422ED72"/>
    <w:rsid w:val="243FA851"/>
    <w:rsid w:val="246CF935"/>
    <w:rsid w:val="2473676E"/>
    <w:rsid w:val="247710CF"/>
    <w:rsid w:val="248007A8"/>
    <w:rsid w:val="24A5E38E"/>
    <w:rsid w:val="24DAC788"/>
    <w:rsid w:val="24E61F7D"/>
    <w:rsid w:val="25251030"/>
    <w:rsid w:val="252B4023"/>
    <w:rsid w:val="258B0ADF"/>
    <w:rsid w:val="259D9018"/>
    <w:rsid w:val="25A049DF"/>
    <w:rsid w:val="25B7A629"/>
    <w:rsid w:val="25FD3395"/>
    <w:rsid w:val="261645C7"/>
    <w:rsid w:val="263FFF75"/>
    <w:rsid w:val="26442371"/>
    <w:rsid w:val="26496A3D"/>
    <w:rsid w:val="2665F243"/>
    <w:rsid w:val="26D11090"/>
    <w:rsid w:val="26F9E40C"/>
    <w:rsid w:val="276A18CE"/>
    <w:rsid w:val="277B9F3B"/>
    <w:rsid w:val="27D93E8B"/>
    <w:rsid w:val="27F58FAB"/>
    <w:rsid w:val="2804AAA6"/>
    <w:rsid w:val="281C9C5D"/>
    <w:rsid w:val="283A63D5"/>
    <w:rsid w:val="285EB44F"/>
    <w:rsid w:val="287DA099"/>
    <w:rsid w:val="2880DBA8"/>
    <w:rsid w:val="28DE70BB"/>
    <w:rsid w:val="291E1CED"/>
    <w:rsid w:val="293472D7"/>
    <w:rsid w:val="29448A87"/>
    <w:rsid w:val="296981F6"/>
    <w:rsid w:val="29743630"/>
    <w:rsid w:val="29783AD6"/>
    <w:rsid w:val="297F3E50"/>
    <w:rsid w:val="2980B11A"/>
    <w:rsid w:val="29B504AA"/>
    <w:rsid w:val="29CAA037"/>
    <w:rsid w:val="29E176AA"/>
    <w:rsid w:val="2AD98E5D"/>
    <w:rsid w:val="2B415A84"/>
    <w:rsid w:val="2B49B1CE"/>
    <w:rsid w:val="2B4AFAC5"/>
    <w:rsid w:val="2B626587"/>
    <w:rsid w:val="2BA235E1"/>
    <w:rsid w:val="2BA94DBD"/>
    <w:rsid w:val="2BAF44F1"/>
    <w:rsid w:val="2BB64EC3"/>
    <w:rsid w:val="2BE3D86D"/>
    <w:rsid w:val="2C0F52E7"/>
    <w:rsid w:val="2C3538BF"/>
    <w:rsid w:val="2C5CD084"/>
    <w:rsid w:val="2C79D959"/>
    <w:rsid w:val="2C9F99B9"/>
    <w:rsid w:val="2CC9655D"/>
    <w:rsid w:val="2CE8462D"/>
    <w:rsid w:val="2D23C61B"/>
    <w:rsid w:val="2D5E037D"/>
    <w:rsid w:val="2D6E9F49"/>
    <w:rsid w:val="2DA43C4D"/>
    <w:rsid w:val="2DAC8509"/>
    <w:rsid w:val="2DAD929A"/>
    <w:rsid w:val="2DE9F580"/>
    <w:rsid w:val="2E06ECC8"/>
    <w:rsid w:val="2EB98BA3"/>
    <w:rsid w:val="2EBB9319"/>
    <w:rsid w:val="2ECD4483"/>
    <w:rsid w:val="2ECEF36E"/>
    <w:rsid w:val="2EE2DDBD"/>
    <w:rsid w:val="2F0408B2"/>
    <w:rsid w:val="2F0B3910"/>
    <w:rsid w:val="2F4B545F"/>
    <w:rsid w:val="2F669FD8"/>
    <w:rsid w:val="2F773231"/>
    <w:rsid w:val="2F8CA7C1"/>
    <w:rsid w:val="2F91AD0F"/>
    <w:rsid w:val="2FC4712E"/>
    <w:rsid w:val="302684B3"/>
    <w:rsid w:val="305330E8"/>
    <w:rsid w:val="3076ED76"/>
    <w:rsid w:val="30892DAD"/>
    <w:rsid w:val="311C8DDC"/>
    <w:rsid w:val="311E6215"/>
    <w:rsid w:val="313A3916"/>
    <w:rsid w:val="3145C7AD"/>
    <w:rsid w:val="31479CD4"/>
    <w:rsid w:val="31A153A9"/>
    <w:rsid w:val="31EB73FE"/>
    <w:rsid w:val="31FC23D9"/>
    <w:rsid w:val="325667D9"/>
    <w:rsid w:val="325A93D0"/>
    <w:rsid w:val="325CF74B"/>
    <w:rsid w:val="32968340"/>
    <w:rsid w:val="3307A7BA"/>
    <w:rsid w:val="337B4008"/>
    <w:rsid w:val="337D2C7E"/>
    <w:rsid w:val="33A53FE7"/>
    <w:rsid w:val="33C9B98C"/>
    <w:rsid w:val="33FD89AA"/>
    <w:rsid w:val="3424965E"/>
    <w:rsid w:val="346CE72C"/>
    <w:rsid w:val="34973088"/>
    <w:rsid w:val="34C51AE1"/>
    <w:rsid w:val="34D286EA"/>
    <w:rsid w:val="353F1CBE"/>
    <w:rsid w:val="354579DF"/>
    <w:rsid w:val="35ADE41D"/>
    <w:rsid w:val="35EF242A"/>
    <w:rsid w:val="35FFAA1B"/>
    <w:rsid w:val="361FD86C"/>
    <w:rsid w:val="36C5CC0A"/>
    <w:rsid w:val="36F360D8"/>
    <w:rsid w:val="36FDCC06"/>
    <w:rsid w:val="370A4180"/>
    <w:rsid w:val="3786264D"/>
    <w:rsid w:val="37BA2095"/>
    <w:rsid w:val="37CB774B"/>
    <w:rsid w:val="37DF2532"/>
    <w:rsid w:val="380880B4"/>
    <w:rsid w:val="381828EF"/>
    <w:rsid w:val="386E9A8E"/>
    <w:rsid w:val="38B8B911"/>
    <w:rsid w:val="38DD6561"/>
    <w:rsid w:val="38F719A3"/>
    <w:rsid w:val="38FB5220"/>
    <w:rsid w:val="3943704A"/>
    <w:rsid w:val="394D208C"/>
    <w:rsid w:val="39506ECE"/>
    <w:rsid w:val="398C306A"/>
    <w:rsid w:val="39A17690"/>
    <w:rsid w:val="39BC3479"/>
    <w:rsid w:val="39F67605"/>
    <w:rsid w:val="3A6C7CB3"/>
    <w:rsid w:val="3A7ABF62"/>
    <w:rsid w:val="3A920137"/>
    <w:rsid w:val="3ABC648D"/>
    <w:rsid w:val="3AC679E3"/>
    <w:rsid w:val="3ADA2132"/>
    <w:rsid w:val="3ADBBB0D"/>
    <w:rsid w:val="3AE451A7"/>
    <w:rsid w:val="3AE51EF0"/>
    <w:rsid w:val="3AF412DD"/>
    <w:rsid w:val="3B435DDA"/>
    <w:rsid w:val="3B760A60"/>
    <w:rsid w:val="3B8C868C"/>
    <w:rsid w:val="3B8D752A"/>
    <w:rsid w:val="3BA3B4AE"/>
    <w:rsid w:val="3BC3BC54"/>
    <w:rsid w:val="3BDE5A34"/>
    <w:rsid w:val="3BF6DFE6"/>
    <w:rsid w:val="3BFADD9B"/>
    <w:rsid w:val="3C585DE8"/>
    <w:rsid w:val="3C5EC005"/>
    <w:rsid w:val="3C70FC8C"/>
    <w:rsid w:val="3C76E31A"/>
    <w:rsid w:val="3CA7934B"/>
    <w:rsid w:val="3CC09C06"/>
    <w:rsid w:val="3CCE10FF"/>
    <w:rsid w:val="3D0FAFA5"/>
    <w:rsid w:val="3D564FAB"/>
    <w:rsid w:val="3D78917D"/>
    <w:rsid w:val="3DA4BB19"/>
    <w:rsid w:val="3DAC42FD"/>
    <w:rsid w:val="3E12F0E4"/>
    <w:rsid w:val="3E248C45"/>
    <w:rsid w:val="3E37807D"/>
    <w:rsid w:val="3E4D6902"/>
    <w:rsid w:val="3E5E3FD3"/>
    <w:rsid w:val="3E6692F4"/>
    <w:rsid w:val="3EA3CDE7"/>
    <w:rsid w:val="3EE1CA1E"/>
    <w:rsid w:val="3F0775DE"/>
    <w:rsid w:val="3F0B3133"/>
    <w:rsid w:val="3FBFB052"/>
    <w:rsid w:val="3FE93963"/>
    <w:rsid w:val="3FF5E343"/>
    <w:rsid w:val="401937FC"/>
    <w:rsid w:val="401AD1D2"/>
    <w:rsid w:val="402CD143"/>
    <w:rsid w:val="404955A9"/>
    <w:rsid w:val="40632B34"/>
    <w:rsid w:val="406FF710"/>
    <w:rsid w:val="40862A15"/>
    <w:rsid w:val="40AD9E9D"/>
    <w:rsid w:val="40AE83C6"/>
    <w:rsid w:val="40D901DC"/>
    <w:rsid w:val="415B80B3"/>
    <w:rsid w:val="4168B894"/>
    <w:rsid w:val="4169651E"/>
    <w:rsid w:val="4194B299"/>
    <w:rsid w:val="41C37683"/>
    <w:rsid w:val="42048943"/>
    <w:rsid w:val="421811F6"/>
    <w:rsid w:val="425454CD"/>
    <w:rsid w:val="42A00A52"/>
    <w:rsid w:val="42CA3AB5"/>
    <w:rsid w:val="42CB36D4"/>
    <w:rsid w:val="43010327"/>
    <w:rsid w:val="432BD31E"/>
    <w:rsid w:val="4334DCF7"/>
    <w:rsid w:val="43643A56"/>
    <w:rsid w:val="4399D6C2"/>
    <w:rsid w:val="43A6529D"/>
    <w:rsid w:val="43CC137D"/>
    <w:rsid w:val="442FBF48"/>
    <w:rsid w:val="444E8B9E"/>
    <w:rsid w:val="448FAE99"/>
    <w:rsid w:val="4495F3C0"/>
    <w:rsid w:val="44AC5C0D"/>
    <w:rsid w:val="44BE6CB8"/>
    <w:rsid w:val="450953F5"/>
    <w:rsid w:val="451A0683"/>
    <w:rsid w:val="45208CE3"/>
    <w:rsid w:val="45228A3C"/>
    <w:rsid w:val="454F780B"/>
    <w:rsid w:val="4558B53F"/>
    <w:rsid w:val="45673EA7"/>
    <w:rsid w:val="4567E3DE"/>
    <w:rsid w:val="45752322"/>
    <w:rsid w:val="458FA840"/>
    <w:rsid w:val="45D05D38"/>
    <w:rsid w:val="45FC32D8"/>
    <w:rsid w:val="460868E2"/>
    <w:rsid w:val="4634F781"/>
    <w:rsid w:val="464F1900"/>
    <w:rsid w:val="46CA65CF"/>
    <w:rsid w:val="46F26BA9"/>
    <w:rsid w:val="4710FB73"/>
    <w:rsid w:val="47C86C3D"/>
    <w:rsid w:val="47C8BF61"/>
    <w:rsid w:val="480E0CB2"/>
    <w:rsid w:val="48184946"/>
    <w:rsid w:val="4819FCB8"/>
    <w:rsid w:val="486AD4D5"/>
    <w:rsid w:val="48715A7F"/>
    <w:rsid w:val="48727C04"/>
    <w:rsid w:val="4872E999"/>
    <w:rsid w:val="4879C37F"/>
    <w:rsid w:val="48AF3B25"/>
    <w:rsid w:val="48D07B0A"/>
    <w:rsid w:val="4900F5AC"/>
    <w:rsid w:val="498F9126"/>
    <w:rsid w:val="4999E2A3"/>
    <w:rsid w:val="49E7888C"/>
    <w:rsid w:val="49EDF5EB"/>
    <w:rsid w:val="4A03F57C"/>
    <w:rsid w:val="4A58E168"/>
    <w:rsid w:val="4A621E7A"/>
    <w:rsid w:val="4A7509D4"/>
    <w:rsid w:val="4AC5024F"/>
    <w:rsid w:val="4AE9E31E"/>
    <w:rsid w:val="4B02366C"/>
    <w:rsid w:val="4B0A507F"/>
    <w:rsid w:val="4B79DEEC"/>
    <w:rsid w:val="4C0CF337"/>
    <w:rsid w:val="4C3053F1"/>
    <w:rsid w:val="4C3407FF"/>
    <w:rsid w:val="4C606E09"/>
    <w:rsid w:val="4C6D2FCF"/>
    <w:rsid w:val="4C8C0780"/>
    <w:rsid w:val="4C8F3813"/>
    <w:rsid w:val="4CA1841F"/>
    <w:rsid w:val="4CA938CE"/>
    <w:rsid w:val="4CC3D12D"/>
    <w:rsid w:val="4CCFA9F1"/>
    <w:rsid w:val="4CEC0E1E"/>
    <w:rsid w:val="4CF552FA"/>
    <w:rsid w:val="4D33E562"/>
    <w:rsid w:val="4D498885"/>
    <w:rsid w:val="4DA951AC"/>
    <w:rsid w:val="4E106067"/>
    <w:rsid w:val="4E265227"/>
    <w:rsid w:val="4E4129C6"/>
    <w:rsid w:val="4EC469D5"/>
    <w:rsid w:val="4F7F6786"/>
    <w:rsid w:val="5017BECB"/>
    <w:rsid w:val="50214839"/>
    <w:rsid w:val="509F7D1F"/>
    <w:rsid w:val="50C2BF9C"/>
    <w:rsid w:val="50C91675"/>
    <w:rsid w:val="50DF483D"/>
    <w:rsid w:val="50EF5877"/>
    <w:rsid w:val="5143B93D"/>
    <w:rsid w:val="514BF8AF"/>
    <w:rsid w:val="515F9922"/>
    <w:rsid w:val="51771B46"/>
    <w:rsid w:val="51BE6482"/>
    <w:rsid w:val="51BF344B"/>
    <w:rsid w:val="521336EE"/>
    <w:rsid w:val="521A75F9"/>
    <w:rsid w:val="521B5F76"/>
    <w:rsid w:val="52363C29"/>
    <w:rsid w:val="525D23A4"/>
    <w:rsid w:val="528C9329"/>
    <w:rsid w:val="5298BBFA"/>
    <w:rsid w:val="5298D7DA"/>
    <w:rsid w:val="52D4E524"/>
    <w:rsid w:val="53156264"/>
    <w:rsid w:val="5339A0F8"/>
    <w:rsid w:val="53450478"/>
    <w:rsid w:val="534975A5"/>
    <w:rsid w:val="53804C91"/>
    <w:rsid w:val="53B4D1F7"/>
    <w:rsid w:val="53D6DD56"/>
    <w:rsid w:val="53E791F0"/>
    <w:rsid w:val="5415F038"/>
    <w:rsid w:val="5426C668"/>
    <w:rsid w:val="542B2E29"/>
    <w:rsid w:val="547E4ECB"/>
    <w:rsid w:val="54819DE1"/>
    <w:rsid w:val="54865112"/>
    <w:rsid w:val="54AF7443"/>
    <w:rsid w:val="5511951E"/>
    <w:rsid w:val="55572E1D"/>
    <w:rsid w:val="557B5A83"/>
    <w:rsid w:val="557DB9EE"/>
    <w:rsid w:val="55B28AE2"/>
    <w:rsid w:val="55B4B131"/>
    <w:rsid w:val="55C9312A"/>
    <w:rsid w:val="55D270DA"/>
    <w:rsid w:val="560FC8BE"/>
    <w:rsid w:val="561D9B5F"/>
    <w:rsid w:val="561E22A7"/>
    <w:rsid w:val="5643E78D"/>
    <w:rsid w:val="57265DF9"/>
    <w:rsid w:val="5740E810"/>
    <w:rsid w:val="5749CC59"/>
    <w:rsid w:val="575EC139"/>
    <w:rsid w:val="57AAA894"/>
    <w:rsid w:val="5803B30C"/>
    <w:rsid w:val="580EFAF8"/>
    <w:rsid w:val="5826C6D8"/>
    <w:rsid w:val="583F4251"/>
    <w:rsid w:val="585A4FEA"/>
    <w:rsid w:val="58776252"/>
    <w:rsid w:val="5888CFFA"/>
    <w:rsid w:val="58964DAC"/>
    <w:rsid w:val="58FD94C4"/>
    <w:rsid w:val="58FF525E"/>
    <w:rsid w:val="592E215C"/>
    <w:rsid w:val="59427448"/>
    <w:rsid w:val="5959995B"/>
    <w:rsid w:val="596A9865"/>
    <w:rsid w:val="59E6A470"/>
    <w:rsid w:val="5A216B23"/>
    <w:rsid w:val="5A4739D8"/>
    <w:rsid w:val="5A7E9B5F"/>
    <w:rsid w:val="5A9DF62C"/>
    <w:rsid w:val="5B12C40D"/>
    <w:rsid w:val="5B284CC9"/>
    <w:rsid w:val="5B342B12"/>
    <w:rsid w:val="5B49FD5A"/>
    <w:rsid w:val="5B5C60FD"/>
    <w:rsid w:val="5B5D276C"/>
    <w:rsid w:val="5BC1F245"/>
    <w:rsid w:val="5BC9A6E1"/>
    <w:rsid w:val="5BD5057F"/>
    <w:rsid w:val="5BF2253A"/>
    <w:rsid w:val="5C02997F"/>
    <w:rsid w:val="5C16637E"/>
    <w:rsid w:val="5C2038CF"/>
    <w:rsid w:val="5C25A8FB"/>
    <w:rsid w:val="5C557CEB"/>
    <w:rsid w:val="5D54C3C8"/>
    <w:rsid w:val="5D6BC77E"/>
    <w:rsid w:val="5D7FF053"/>
    <w:rsid w:val="5D837878"/>
    <w:rsid w:val="5DA030BF"/>
    <w:rsid w:val="5E1289A9"/>
    <w:rsid w:val="5E185246"/>
    <w:rsid w:val="5E4856A3"/>
    <w:rsid w:val="5E69360A"/>
    <w:rsid w:val="5EB62517"/>
    <w:rsid w:val="5EB71BE6"/>
    <w:rsid w:val="5EC85C0D"/>
    <w:rsid w:val="5F127DFB"/>
    <w:rsid w:val="5F62A180"/>
    <w:rsid w:val="5F9ECB9C"/>
    <w:rsid w:val="5FF2825C"/>
    <w:rsid w:val="602E3AAF"/>
    <w:rsid w:val="604CEB13"/>
    <w:rsid w:val="60606DC8"/>
    <w:rsid w:val="60893238"/>
    <w:rsid w:val="60941F48"/>
    <w:rsid w:val="609C25AB"/>
    <w:rsid w:val="609F61B2"/>
    <w:rsid w:val="60F34777"/>
    <w:rsid w:val="60FDECE7"/>
    <w:rsid w:val="610D6BAB"/>
    <w:rsid w:val="611A4D85"/>
    <w:rsid w:val="615D2BE3"/>
    <w:rsid w:val="619BA696"/>
    <w:rsid w:val="61B2B4AE"/>
    <w:rsid w:val="61D5EFF3"/>
    <w:rsid w:val="61E1779D"/>
    <w:rsid w:val="61FCD5A1"/>
    <w:rsid w:val="62C52EA9"/>
    <w:rsid w:val="6328763C"/>
    <w:rsid w:val="633FC616"/>
    <w:rsid w:val="63AE908E"/>
    <w:rsid w:val="63AEDB28"/>
    <w:rsid w:val="63F871A5"/>
    <w:rsid w:val="640016E2"/>
    <w:rsid w:val="6409E48A"/>
    <w:rsid w:val="64514C37"/>
    <w:rsid w:val="64BBC35C"/>
    <w:rsid w:val="64EB8365"/>
    <w:rsid w:val="64F50482"/>
    <w:rsid w:val="650D20B4"/>
    <w:rsid w:val="65172D05"/>
    <w:rsid w:val="65338681"/>
    <w:rsid w:val="65488C4A"/>
    <w:rsid w:val="65A5E0BA"/>
    <w:rsid w:val="65C2C9BD"/>
    <w:rsid w:val="66126060"/>
    <w:rsid w:val="661E15EB"/>
    <w:rsid w:val="663E876C"/>
    <w:rsid w:val="6650AEF3"/>
    <w:rsid w:val="66614951"/>
    <w:rsid w:val="66869CD5"/>
    <w:rsid w:val="66ADF854"/>
    <w:rsid w:val="6709B76A"/>
    <w:rsid w:val="6757D2C9"/>
    <w:rsid w:val="676288FB"/>
    <w:rsid w:val="67629167"/>
    <w:rsid w:val="67C4185E"/>
    <w:rsid w:val="67D352CB"/>
    <w:rsid w:val="67DE22A0"/>
    <w:rsid w:val="67E10178"/>
    <w:rsid w:val="67EBFA52"/>
    <w:rsid w:val="67F391F5"/>
    <w:rsid w:val="68143580"/>
    <w:rsid w:val="681F32AD"/>
    <w:rsid w:val="6832E3F0"/>
    <w:rsid w:val="68CDCFFD"/>
    <w:rsid w:val="68CF2523"/>
    <w:rsid w:val="68CF71AA"/>
    <w:rsid w:val="68D94639"/>
    <w:rsid w:val="6976FEA4"/>
    <w:rsid w:val="69BCA0BC"/>
    <w:rsid w:val="69E20D41"/>
    <w:rsid w:val="69F131F7"/>
    <w:rsid w:val="6A043256"/>
    <w:rsid w:val="6A1B8FBB"/>
    <w:rsid w:val="6A6D86FD"/>
    <w:rsid w:val="6A7C0706"/>
    <w:rsid w:val="6A944AD2"/>
    <w:rsid w:val="6AB1194C"/>
    <w:rsid w:val="6AC04E0A"/>
    <w:rsid w:val="6AD6F391"/>
    <w:rsid w:val="6BE2C50C"/>
    <w:rsid w:val="6BE4E080"/>
    <w:rsid w:val="6BE7F3CD"/>
    <w:rsid w:val="6C09575E"/>
    <w:rsid w:val="6C824336"/>
    <w:rsid w:val="6C851113"/>
    <w:rsid w:val="6C8E7F42"/>
    <w:rsid w:val="6CBE1F68"/>
    <w:rsid w:val="6D4F942F"/>
    <w:rsid w:val="6D651651"/>
    <w:rsid w:val="6D6C2123"/>
    <w:rsid w:val="6D958C01"/>
    <w:rsid w:val="6DA32BA7"/>
    <w:rsid w:val="6DE9F396"/>
    <w:rsid w:val="6E416A9A"/>
    <w:rsid w:val="6E516033"/>
    <w:rsid w:val="6E548A73"/>
    <w:rsid w:val="6E805E46"/>
    <w:rsid w:val="6EA5A453"/>
    <w:rsid w:val="6ED0B7DC"/>
    <w:rsid w:val="6EE14AB4"/>
    <w:rsid w:val="6EE19E18"/>
    <w:rsid w:val="6EF08F8F"/>
    <w:rsid w:val="6F180734"/>
    <w:rsid w:val="6F1BEEE2"/>
    <w:rsid w:val="6F27767F"/>
    <w:rsid w:val="6F2A1312"/>
    <w:rsid w:val="6F462526"/>
    <w:rsid w:val="6F6C69C4"/>
    <w:rsid w:val="6FA3E443"/>
    <w:rsid w:val="6FA9B83C"/>
    <w:rsid w:val="6FE06C33"/>
    <w:rsid w:val="70276FF0"/>
    <w:rsid w:val="7069218E"/>
    <w:rsid w:val="7076456E"/>
    <w:rsid w:val="70A2F4C8"/>
    <w:rsid w:val="70A4809B"/>
    <w:rsid w:val="70CB7B6F"/>
    <w:rsid w:val="711B9809"/>
    <w:rsid w:val="716E9F10"/>
    <w:rsid w:val="717EE95B"/>
    <w:rsid w:val="71B995DF"/>
    <w:rsid w:val="71BC15E5"/>
    <w:rsid w:val="71D5BD31"/>
    <w:rsid w:val="72237F2F"/>
    <w:rsid w:val="724EE9BC"/>
    <w:rsid w:val="72E113EF"/>
    <w:rsid w:val="72E9C02B"/>
    <w:rsid w:val="7367A7CE"/>
    <w:rsid w:val="73735E27"/>
    <w:rsid w:val="73898C92"/>
    <w:rsid w:val="73CA4AF1"/>
    <w:rsid w:val="741C460A"/>
    <w:rsid w:val="7443053C"/>
    <w:rsid w:val="74659793"/>
    <w:rsid w:val="748C43CC"/>
    <w:rsid w:val="74BE95F6"/>
    <w:rsid w:val="74C111F1"/>
    <w:rsid w:val="74C7CF8C"/>
    <w:rsid w:val="74CD5D9D"/>
    <w:rsid w:val="74F106F7"/>
    <w:rsid w:val="74FFAEF1"/>
    <w:rsid w:val="7510F70E"/>
    <w:rsid w:val="754C0CEF"/>
    <w:rsid w:val="756A42BC"/>
    <w:rsid w:val="75859CD5"/>
    <w:rsid w:val="75B23999"/>
    <w:rsid w:val="75C875A3"/>
    <w:rsid w:val="75D5C220"/>
    <w:rsid w:val="75F276E8"/>
    <w:rsid w:val="75FE1368"/>
    <w:rsid w:val="76A41EE8"/>
    <w:rsid w:val="76B404A4"/>
    <w:rsid w:val="76B87F2F"/>
    <w:rsid w:val="76CB1BF4"/>
    <w:rsid w:val="76EE2FE2"/>
    <w:rsid w:val="77047F86"/>
    <w:rsid w:val="778BC4B5"/>
    <w:rsid w:val="7854688C"/>
    <w:rsid w:val="7920EC09"/>
    <w:rsid w:val="794C278E"/>
    <w:rsid w:val="7959EAEB"/>
    <w:rsid w:val="797B5AB7"/>
    <w:rsid w:val="799F81C6"/>
    <w:rsid w:val="79D47A70"/>
    <w:rsid w:val="7A431C47"/>
    <w:rsid w:val="7A4BF4A3"/>
    <w:rsid w:val="7A783D25"/>
    <w:rsid w:val="7A9DAB8C"/>
    <w:rsid w:val="7AAD9719"/>
    <w:rsid w:val="7AE5B6B5"/>
    <w:rsid w:val="7B3A0668"/>
    <w:rsid w:val="7B7B6282"/>
    <w:rsid w:val="7B93F4F2"/>
    <w:rsid w:val="7B982F51"/>
    <w:rsid w:val="7B9B5A1B"/>
    <w:rsid w:val="7BA955CC"/>
    <w:rsid w:val="7BE4F687"/>
    <w:rsid w:val="7BE99B8F"/>
    <w:rsid w:val="7BEC5E41"/>
    <w:rsid w:val="7C009908"/>
    <w:rsid w:val="7C182B0B"/>
    <w:rsid w:val="7CA64378"/>
    <w:rsid w:val="7CB50F66"/>
    <w:rsid w:val="7CB6874E"/>
    <w:rsid w:val="7CBFD150"/>
    <w:rsid w:val="7CE2B0EA"/>
    <w:rsid w:val="7D0B1AE5"/>
    <w:rsid w:val="7D6B6FD8"/>
    <w:rsid w:val="7D7258BF"/>
    <w:rsid w:val="7D9233FB"/>
    <w:rsid w:val="7E1C65F0"/>
    <w:rsid w:val="7E2E4F49"/>
    <w:rsid w:val="7E58FD4C"/>
    <w:rsid w:val="7E5F3B92"/>
    <w:rsid w:val="7EFCBEE0"/>
    <w:rsid w:val="7F152111"/>
    <w:rsid w:val="7F29EC5A"/>
    <w:rsid w:val="7F889AB8"/>
    <w:rsid w:val="7FA8A2E6"/>
    <w:rsid w:val="7FD930A2"/>
    <w:rsid w:val="7FEE0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BACA"/>
  <w15:chartTrackingRefBased/>
  <w15:docId w15:val="{22D1392A-9CED-4F6A-99ED-8A42B89B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D1"/>
    <w:rPr>
      <w:rFonts w:ascii="Arial" w:hAnsi="Arial"/>
      <w:sz w:val="24"/>
    </w:rPr>
  </w:style>
  <w:style w:type="paragraph" w:styleId="Heading1">
    <w:name w:val="heading 1"/>
    <w:basedOn w:val="Normal"/>
    <w:next w:val="Normal"/>
    <w:link w:val="Heading1Char"/>
    <w:uiPriority w:val="9"/>
    <w:qFormat/>
    <w:rsid w:val="00B4086C"/>
    <w:pPr>
      <w:keepNext/>
      <w:keepLines/>
      <w:spacing w:before="240" w:after="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A776E"/>
    <w:pPr>
      <w:keepNext/>
      <w:keepLines/>
      <w:spacing w:before="40" w:after="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F6265"/>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F6265"/>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81D"/>
    <w:rPr>
      <w:rFonts w:ascii="Segoe UI" w:hAnsi="Segoe UI" w:cs="Segoe UI"/>
      <w:sz w:val="18"/>
      <w:szCs w:val="18"/>
    </w:rPr>
  </w:style>
  <w:style w:type="character" w:styleId="Hyperlink">
    <w:name w:val="Hyperlink"/>
    <w:basedOn w:val="DefaultParagraphFont"/>
    <w:uiPriority w:val="99"/>
    <w:unhideWhenUsed/>
    <w:rsid w:val="004C697B"/>
    <w:rPr>
      <w:color w:val="0000FF"/>
      <w:u w:val="single"/>
    </w:rPr>
  </w:style>
  <w:style w:type="paragraph" w:styleId="Header">
    <w:name w:val="header"/>
    <w:basedOn w:val="Normal"/>
    <w:link w:val="HeaderChar"/>
    <w:uiPriority w:val="99"/>
    <w:unhideWhenUsed/>
    <w:rsid w:val="00892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3B9"/>
  </w:style>
  <w:style w:type="paragraph" w:styleId="Footer">
    <w:name w:val="footer"/>
    <w:basedOn w:val="Normal"/>
    <w:link w:val="FooterChar"/>
    <w:uiPriority w:val="99"/>
    <w:unhideWhenUsed/>
    <w:rsid w:val="00892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3B9"/>
  </w:style>
  <w:style w:type="character" w:customStyle="1" w:styleId="Heading1Char">
    <w:name w:val="Heading 1 Char"/>
    <w:basedOn w:val="DefaultParagraphFont"/>
    <w:link w:val="Heading1"/>
    <w:uiPriority w:val="9"/>
    <w:rsid w:val="00B4086C"/>
    <w:rPr>
      <w:rFonts w:ascii="Arial" w:eastAsiaTheme="majorEastAsia" w:hAnsi="Arial" w:cstheme="majorBidi"/>
      <w:sz w:val="32"/>
      <w:szCs w:val="32"/>
    </w:rPr>
  </w:style>
  <w:style w:type="paragraph" w:styleId="TOCHeading">
    <w:name w:val="TOC Heading"/>
    <w:basedOn w:val="Heading1"/>
    <w:next w:val="Normal"/>
    <w:uiPriority w:val="39"/>
    <w:unhideWhenUsed/>
    <w:qFormat/>
    <w:rsid w:val="008923B9"/>
    <w:pPr>
      <w:outlineLvl w:val="9"/>
    </w:pPr>
  </w:style>
  <w:style w:type="character" w:customStyle="1" w:styleId="Heading2Char">
    <w:name w:val="Heading 2 Char"/>
    <w:basedOn w:val="DefaultParagraphFont"/>
    <w:link w:val="Heading2"/>
    <w:uiPriority w:val="9"/>
    <w:rsid w:val="008A776E"/>
    <w:rPr>
      <w:rFonts w:ascii="Arial" w:eastAsiaTheme="majorEastAsia" w:hAnsi="Arial" w:cstheme="majorBidi"/>
      <w:b/>
      <w:sz w:val="26"/>
      <w:szCs w:val="26"/>
    </w:rPr>
  </w:style>
  <w:style w:type="paragraph" w:styleId="ListParagraph">
    <w:name w:val="List Paragraph"/>
    <w:basedOn w:val="Normal"/>
    <w:uiPriority w:val="34"/>
    <w:qFormat/>
    <w:rsid w:val="001E30D1"/>
    <w:pPr>
      <w:ind w:left="720"/>
      <w:contextualSpacing/>
    </w:pPr>
  </w:style>
  <w:style w:type="paragraph" w:styleId="TOC1">
    <w:name w:val="toc 1"/>
    <w:basedOn w:val="Normal"/>
    <w:next w:val="Normal"/>
    <w:autoRedefine/>
    <w:uiPriority w:val="39"/>
    <w:unhideWhenUsed/>
    <w:rsid w:val="00FD7087"/>
    <w:pPr>
      <w:tabs>
        <w:tab w:val="right" w:leader="dot" w:pos="9350"/>
      </w:tabs>
      <w:spacing w:after="100"/>
    </w:pPr>
    <w:rPr>
      <w:rFonts w:cs="Arial"/>
      <w:noProof/>
    </w:rPr>
  </w:style>
  <w:style w:type="paragraph" w:styleId="TOC2">
    <w:name w:val="toc 2"/>
    <w:basedOn w:val="Normal"/>
    <w:next w:val="Normal"/>
    <w:autoRedefine/>
    <w:uiPriority w:val="39"/>
    <w:unhideWhenUsed/>
    <w:rsid w:val="00AA2318"/>
    <w:pPr>
      <w:spacing w:after="100"/>
      <w:ind w:left="240"/>
    </w:pPr>
  </w:style>
  <w:style w:type="table" w:styleId="TableGrid">
    <w:name w:val="Table Grid"/>
    <w:basedOn w:val="TableNormal"/>
    <w:uiPriority w:val="39"/>
    <w:rsid w:val="00AA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F6265"/>
    <w:rPr>
      <w:rFonts w:ascii="Arial" w:eastAsiaTheme="majorEastAsia" w:hAnsi="Arial" w:cstheme="majorBidi"/>
      <w:b/>
      <w:sz w:val="24"/>
      <w:szCs w:val="24"/>
    </w:rPr>
  </w:style>
  <w:style w:type="paragraph" w:styleId="TOC3">
    <w:name w:val="toc 3"/>
    <w:basedOn w:val="Normal"/>
    <w:next w:val="Normal"/>
    <w:autoRedefine/>
    <w:uiPriority w:val="39"/>
    <w:unhideWhenUsed/>
    <w:rsid w:val="00882A46"/>
    <w:pPr>
      <w:tabs>
        <w:tab w:val="right" w:leader="dot" w:pos="9350"/>
      </w:tabs>
      <w:spacing w:after="100"/>
      <w:ind w:left="240"/>
    </w:pPr>
  </w:style>
  <w:style w:type="paragraph" w:customStyle="1" w:styleId="paragraph">
    <w:name w:val="paragraph"/>
    <w:basedOn w:val="Normal"/>
    <w:rsid w:val="000C684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0C6845"/>
  </w:style>
  <w:style w:type="character" w:customStyle="1" w:styleId="eop">
    <w:name w:val="eop"/>
    <w:basedOn w:val="DefaultParagraphFont"/>
    <w:rsid w:val="000C6845"/>
  </w:style>
  <w:style w:type="character" w:customStyle="1" w:styleId="Heading4Char">
    <w:name w:val="Heading 4 Char"/>
    <w:basedOn w:val="DefaultParagraphFont"/>
    <w:link w:val="Heading4"/>
    <w:uiPriority w:val="9"/>
    <w:rsid w:val="004F6265"/>
    <w:rPr>
      <w:rFonts w:ascii="Arial" w:eastAsiaTheme="majorEastAsia" w:hAnsi="Arial" w:cstheme="majorBidi"/>
      <w:b/>
      <w:i/>
      <w:iCs/>
      <w:sz w:val="24"/>
    </w:rPr>
  </w:style>
  <w:style w:type="paragraph" w:styleId="BodyText">
    <w:name w:val="Body Text"/>
    <w:basedOn w:val="Normal"/>
    <w:link w:val="BodyTextChar"/>
    <w:uiPriority w:val="1"/>
    <w:qFormat/>
    <w:rsid w:val="00C12503"/>
    <w:pPr>
      <w:widowControl w:val="0"/>
      <w:autoSpaceDE w:val="0"/>
      <w:autoSpaceDN w:val="0"/>
      <w:spacing w:after="0" w:line="240" w:lineRule="auto"/>
    </w:pPr>
    <w:rPr>
      <w:rFonts w:eastAsia="Arial" w:cs="Arial"/>
      <w:sz w:val="23"/>
      <w:szCs w:val="23"/>
    </w:rPr>
  </w:style>
  <w:style w:type="character" w:customStyle="1" w:styleId="BodyTextChar">
    <w:name w:val="Body Text Char"/>
    <w:basedOn w:val="DefaultParagraphFont"/>
    <w:link w:val="BodyText"/>
    <w:uiPriority w:val="1"/>
    <w:rsid w:val="00C12503"/>
    <w:rPr>
      <w:rFonts w:ascii="Arial" w:eastAsia="Arial" w:hAnsi="Arial" w:cs="Arial"/>
      <w:sz w:val="23"/>
      <w:szCs w:val="23"/>
    </w:rPr>
  </w:style>
  <w:style w:type="paragraph" w:customStyle="1" w:styleId="TableParagraph">
    <w:name w:val="Table Paragraph"/>
    <w:basedOn w:val="Normal"/>
    <w:uiPriority w:val="1"/>
    <w:qFormat/>
    <w:rsid w:val="00C12503"/>
    <w:pPr>
      <w:widowControl w:val="0"/>
      <w:autoSpaceDE w:val="0"/>
      <w:autoSpaceDN w:val="0"/>
      <w:spacing w:before="13" w:after="0" w:line="240" w:lineRule="auto"/>
      <w:ind w:left="44"/>
    </w:pPr>
    <w:rPr>
      <w:rFonts w:eastAsia="Arial" w:cs="Arial"/>
      <w:sz w:val="22"/>
    </w:rPr>
  </w:style>
  <w:style w:type="character" w:styleId="CommentReference">
    <w:name w:val="annotation reference"/>
    <w:basedOn w:val="DefaultParagraphFont"/>
    <w:uiPriority w:val="99"/>
    <w:semiHidden/>
    <w:unhideWhenUsed/>
    <w:rsid w:val="00004E1F"/>
    <w:rPr>
      <w:sz w:val="16"/>
      <w:szCs w:val="16"/>
    </w:rPr>
  </w:style>
  <w:style w:type="paragraph" w:styleId="CommentText">
    <w:name w:val="annotation text"/>
    <w:basedOn w:val="Normal"/>
    <w:link w:val="CommentTextChar"/>
    <w:uiPriority w:val="99"/>
    <w:semiHidden/>
    <w:unhideWhenUsed/>
    <w:rsid w:val="00004E1F"/>
    <w:pPr>
      <w:spacing w:line="240" w:lineRule="auto"/>
    </w:pPr>
    <w:rPr>
      <w:sz w:val="20"/>
      <w:szCs w:val="20"/>
    </w:rPr>
  </w:style>
  <w:style w:type="character" w:customStyle="1" w:styleId="CommentTextChar">
    <w:name w:val="Comment Text Char"/>
    <w:basedOn w:val="DefaultParagraphFont"/>
    <w:link w:val="CommentText"/>
    <w:uiPriority w:val="99"/>
    <w:semiHidden/>
    <w:rsid w:val="00004E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4E1F"/>
    <w:rPr>
      <w:b/>
      <w:bCs/>
    </w:rPr>
  </w:style>
  <w:style w:type="character" w:customStyle="1" w:styleId="CommentSubjectChar">
    <w:name w:val="Comment Subject Char"/>
    <w:basedOn w:val="CommentTextChar"/>
    <w:link w:val="CommentSubject"/>
    <w:uiPriority w:val="99"/>
    <w:semiHidden/>
    <w:rsid w:val="00004E1F"/>
    <w:rPr>
      <w:rFonts w:ascii="Arial" w:hAnsi="Arial"/>
      <w:b/>
      <w:bCs/>
      <w:sz w:val="20"/>
      <w:szCs w:val="20"/>
    </w:rPr>
  </w:style>
  <w:style w:type="character" w:styleId="UnresolvedMention">
    <w:name w:val="Unresolved Mention"/>
    <w:basedOn w:val="DefaultParagraphFont"/>
    <w:uiPriority w:val="99"/>
    <w:semiHidden/>
    <w:unhideWhenUsed/>
    <w:rsid w:val="0034538C"/>
    <w:rPr>
      <w:color w:val="605E5C"/>
      <w:shd w:val="clear" w:color="auto" w:fill="E1DFDD"/>
    </w:rPr>
  </w:style>
  <w:style w:type="character" w:styleId="FollowedHyperlink">
    <w:name w:val="FollowedHyperlink"/>
    <w:basedOn w:val="DefaultParagraphFont"/>
    <w:uiPriority w:val="99"/>
    <w:semiHidden/>
    <w:unhideWhenUsed/>
    <w:rsid w:val="00211CC8"/>
    <w:rPr>
      <w:color w:val="954F72" w:themeColor="followedHyperlink"/>
      <w:u w:val="single"/>
    </w:rPr>
  </w:style>
  <w:style w:type="paragraph" w:styleId="NoSpacing">
    <w:name w:val="No Spacing"/>
    <w:link w:val="NoSpacingChar"/>
    <w:uiPriority w:val="1"/>
    <w:qFormat/>
    <w:rsid w:val="001073D7"/>
    <w:pPr>
      <w:spacing w:after="0" w:line="240" w:lineRule="auto"/>
    </w:pPr>
    <w:rPr>
      <w:rFonts w:eastAsiaTheme="minorEastAsia"/>
    </w:rPr>
  </w:style>
  <w:style w:type="character" w:customStyle="1" w:styleId="NoSpacingChar">
    <w:name w:val="No Spacing Char"/>
    <w:basedOn w:val="DefaultParagraphFont"/>
    <w:link w:val="NoSpacing"/>
    <w:uiPriority w:val="1"/>
    <w:rsid w:val="001073D7"/>
    <w:rPr>
      <w:rFonts w:eastAsiaTheme="minorEastAsia"/>
    </w:rPr>
  </w:style>
  <w:style w:type="paragraph" w:styleId="Title">
    <w:name w:val="Title"/>
    <w:basedOn w:val="Normal"/>
    <w:next w:val="Normal"/>
    <w:link w:val="TitleChar"/>
    <w:uiPriority w:val="10"/>
    <w:qFormat/>
    <w:rsid w:val="00B40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86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03CE2"/>
    <w:rPr>
      <w:color w:val="666666"/>
    </w:rPr>
  </w:style>
  <w:style w:type="paragraph" w:styleId="TOC4">
    <w:name w:val="toc 4"/>
    <w:basedOn w:val="Normal"/>
    <w:next w:val="Normal"/>
    <w:autoRedefine/>
    <w:uiPriority w:val="39"/>
    <w:unhideWhenUsed/>
    <w:rsid w:val="00003CE2"/>
    <w:pPr>
      <w:spacing w:after="100" w:line="278" w:lineRule="auto"/>
      <w:ind w:left="720"/>
    </w:pPr>
    <w:rPr>
      <w:rFonts w:asciiTheme="minorHAnsi" w:eastAsiaTheme="minorEastAsia" w:hAnsiTheme="minorHAnsi"/>
      <w:kern w:val="2"/>
      <w:szCs w:val="24"/>
      <w14:ligatures w14:val="standardContextual"/>
    </w:rPr>
  </w:style>
  <w:style w:type="paragraph" w:styleId="TOC5">
    <w:name w:val="toc 5"/>
    <w:basedOn w:val="Normal"/>
    <w:next w:val="Normal"/>
    <w:autoRedefine/>
    <w:uiPriority w:val="39"/>
    <w:unhideWhenUsed/>
    <w:rsid w:val="00003CE2"/>
    <w:pPr>
      <w:spacing w:after="100" w:line="278" w:lineRule="auto"/>
      <w:ind w:left="960"/>
    </w:pPr>
    <w:rPr>
      <w:rFonts w:asciiTheme="minorHAnsi" w:eastAsiaTheme="minorEastAsia" w:hAnsiTheme="minorHAnsi"/>
      <w:kern w:val="2"/>
      <w:szCs w:val="24"/>
      <w14:ligatures w14:val="standardContextual"/>
    </w:rPr>
  </w:style>
  <w:style w:type="paragraph" w:styleId="TOC6">
    <w:name w:val="toc 6"/>
    <w:basedOn w:val="Normal"/>
    <w:next w:val="Normal"/>
    <w:autoRedefine/>
    <w:uiPriority w:val="39"/>
    <w:unhideWhenUsed/>
    <w:rsid w:val="00003CE2"/>
    <w:pPr>
      <w:spacing w:after="100" w:line="278" w:lineRule="auto"/>
      <w:ind w:left="1200"/>
    </w:pPr>
    <w:rPr>
      <w:rFonts w:asciiTheme="minorHAnsi" w:eastAsiaTheme="minorEastAsia" w:hAnsiTheme="minorHAnsi"/>
      <w:kern w:val="2"/>
      <w:szCs w:val="24"/>
      <w14:ligatures w14:val="standardContextual"/>
    </w:rPr>
  </w:style>
  <w:style w:type="paragraph" w:styleId="TOC7">
    <w:name w:val="toc 7"/>
    <w:basedOn w:val="Normal"/>
    <w:next w:val="Normal"/>
    <w:autoRedefine/>
    <w:uiPriority w:val="39"/>
    <w:unhideWhenUsed/>
    <w:rsid w:val="00003CE2"/>
    <w:pPr>
      <w:spacing w:after="100" w:line="278" w:lineRule="auto"/>
      <w:ind w:left="1440"/>
    </w:pPr>
    <w:rPr>
      <w:rFonts w:asciiTheme="minorHAnsi" w:eastAsiaTheme="minorEastAsia" w:hAnsiTheme="minorHAnsi"/>
      <w:kern w:val="2"/>
      <w:szCs w:val="24"/>
      <w14:ligatures w14:val="standardContextual"/>
    </w:rPr>
  </w:style>
  <w:style w:type="paragraph" w:styleId="TOC8">
    <w:name w:val="toc 8"/>
    <w:basedOn w:val="Normal"/>
    <w:next w:val="Normal"/>
    <w:autoRedefine/>
    <w:uiPriority w:val="39"/>
    <w:unhideWhenUsed/>
    <w:rsid w:val="00003CE2"/>
    <w:pPr>
      <w:spacing w:after="100" w:line="278" w:lineRule="auto"/>
      <w:ind w:left="1680"/>
    </w:pPr>
    <w:rPr>
      <w:rFonts w:asciiTheme="minorHAnsi" w:eastAsiaTheme="minorEastAsia" w:hAnsiTheme="minorHAnsi"/>
      <w:kern w:val="2"/>
      <w:szCs w:val="24"/>
      <w14:ligatures w14:val="standardContextual"/>
    </w:rPr>
  </w:style>
  <w:style w:type="paragraph" w:styleId="TOC9">
    <w:name w:val="toc 9"/>
    <w:basedOn w:val="Normal"/>
    <w:next w:val="Normal"/>
    <w:autoRedefine/>
    <w:uiPriority w:val="39"/>
    <w:unhideWhenUsed/>
    <w:rsid w:val="00003CE2"/>
    <w:pPr>
      <w:spacing w:after="100" w:line="278" w:lineRule="auto"/>
      <w:ind w:left="1920"/>
    </w:pPr>
    <w:rPr>
      <w:rFonts w:asciiTheme="minorHAnsi" w:eastAsiaTheme="minorEastAsia" w:hAnsiTheme="minorHAns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3517">
      <w:bodyDiv w:val="1"/>
      <w:marLeft w:val="0"/>
      <w:marRight w:val="0"/>
      <w:marTop w:val="0"/>
      <w:marBottom w:val="0"/>
      <w:divBdr>
        <w:top w:val="none" w:sz="0" w:space="0" w:color="auto"/>
        <w:left w:val="none" w:sz="0" w:space="0" w:color="auto"/>
        <w:bottom w:val="none" w:sz="0" w:space="0" w:color="auto"/>
        <w:right w:val="none" w:sz="0" w:space="0" w:color="auto"/>
      </w:divBdr>
      <w:divsChild>
        <w:div w:id="63070690">
          <w:marLeft w:val="0"/>
          <w:marRight w:val="0"/>
          <w:marTop w:val="0"/>
          <w:marBottom w:val="0"/>
          <w:divBdr>
            <w:top w:val="none" w:sz="0" w:space="0" w:color="auto"/>
            <w:left w:val="none" w:sz="0" w:space="0" w:color="auto"/>
            <w:bottom w:val="none" w:sz="0" w:space="0" w:color="auto"/>
            <w:right w:val="none" w:sz="0" w:space="0" w:color="auto"/>
          </w:divBdr>
        </w:div>
        <w:div w:id="116142882">
          <w:marLeft w:val="0"/>
          <w:marRight w:val="0"/>
          <w:marTop w:val="0"/>
          <w:marBottom w:val="0"/>
          <w:divBdr>
            <w:top w:val="none" w:sz="0" w:space="0" w:color="auto"/>
            <w:left w:val="none" w:sz="0" w:space="0" w:color="auto"/>
            <w:bottom w:val="none" w:sz="0" w:space="0" w:color="auto"/>
            <w:right w:val="none" w:sz="0" w:space="0" w:color="auto"/>
          </w:divBdr>
        </w:div>
        <w:div w:id="118496834">
          <w:marLeft w:val="0"/>
          <w:marRight w:val="0"/>
          <w:marTop w:val="0"/>
          <w:marBottom w:val="0"/>
          <w:divBdr>
            <w:top w:val="none" w:sz="0" w:space="0" w:color="auto"/>
            <w:left w:val="none" w:sz="0" w:space="0" w:color="auto"/>
            <w:bottom w:val="none" w:sz="0" w:space="0" w:color="auto"/>
            <w:right w:val="none" w:sz="0" w:space="0" w:color="auto"/>
          </w:divBdr>
        </w:div>
        <w:div w:id="119766062">
          <w:marLeft w:val="0"/>
          <w:marRight w:val="0"/>
          <w:marTop w:val="0"/>
          <w:marBottom w:val="0"/>
          <w:divBdr>
            <w:top w:val="none" w:sz="0" w:space="0" w:color="auto"/>
            <w:left w:val="none" w:sz="0" w:space="0" w:color="auto"/>
            <w:bottom w:val="none" w:sz="0" w:space="0" w:color="auto"/>
            <w:right w:val="none" w:sz="0" w:space="0" w:color="auto"/>
          </w:divBdr>
        </w:div>
        <w:div w:id="145518577">
          <w:marLeft w:val="0"/>
          <w:marRight w:val="0"/>
          <w:marTop w:val="0"/>
          <w:marBottom w:val="0"/>
          <w:divBdr>
            <w:top w:val="none" w:sz="0" w:space="0" w:color="auto"/>
            <w:left w:val="none" w:sz="0" w:space="0" w:color="auto"/>
            <w:bottom w:val="none" w:sz="0" w:space="0" w:color="auto"/>
            <w:right w:val="none" w:sz="0" w:space="0" w:color="auto"/>
          </w:divBdr>
        </w:div>
        <w:div w:id="183642272">
          <w:marLeft w:val="0"/>
          <w:marRight w:val="0"/>
          <w:marTop w:val="0"/>
          <w:marBottom w:val="0"/>
          <w:divBdr>
            <w:top w:val="none" w:sz="0" w:space="0" w:color="auto"/>
            <w:left w:val="none" w:sz="0" w:space="0" w:color="auto"/>
            <w:bottom w:val="none" w:sz="0" w:space="0" w:color="auto"/>
            <w:right w:val="none" w:sz="0" w:space="0" w:color="auto"/>
          </w:divBdr>
        </w:div>
        <w:div w:id="189875128">
          <w:marLeft w:val="0"/>
          <w:marRight w:val="0"/>
          <w:marTop w:val="0"/>
          <w:marBottom w:val="0"/>
          <w:divBdr>
            <w:top w:val="none" w:sz="0" w:space="0" w:color="auto"/>
            <w:left w:val="none" w:sz="0" w:space="0" w:color="auto"/>
            <w:bottom w:val="none" w:sz="0" w:space="0" w:color="auto"/>
            <w:right w:val="none" w:sz="0" w:space="0" w:color="auto"/>
          </w:divBdr>
        </w:div>
        <w:div w:id="287203707">
          <w:marLeft w:val="0"/>
          <w:marRight w:val="0"/>
          <w:marTop w:val="0"/>
          <w:marBottom w:val="0"/>
          <w:divBdr>
            <w:top w:val="none" w:sz="0" w:space="0" w:color="auto"/>
            <w:left w:val="none" w:sz="0" w:space="0" w:color="auto"/>
            <w:bottom w:val="none" w:sz="0" w:space="0" w:color="auto"/>
            <w:right w:val="none" w:sz="0" w:space="0" w:color="auto"/>
          </w:divBdr>
        </w:div>
        <w:div w:id="288584329">
          <w:marLeft w:val="0"/>
          <w:marRight w:val="0"/>
          <w:marTop w:val="0"/>
          <w:marBottom w:val="0"/>
          <w:divBdr>
            <w:top w:val="none" w:sz="0" w:space="0" w:color="auto"/>
            <w:left w:val="none" w:sz="0" w:space="0" w:color="auto"/>
            <w:bottom w:val="none" w:sz="0" w:space="0" w:color="auto"/>
            <w:right w:val="none" w:sz="0" w:space="0" w:color="auto"/>
          </w:divBdr>
        </w:div>
        <w:div w:id="313923314">
          <w:marLeft w:val="0"/>
          <w:marRight w:val="0"/>
          <w:marTop w:val="0"/>
          <w:marBottom w:val="0"/>
          <w:divBdr>
            <w:top w:val="none" w:sz="0" w:space="0" w:color="auto"/>
            <w:left w:val="none" w:sz="0" w:space="0" w:color="auto"/>
            <w:bottom w:val="none" w:sz="0" w:space="0" w:color="auto"/>
            <w:right w:val="none" w:sz="0" w:space="0" w:color="auto"/>
          </w:divBdr>
        </w:div>
        <w:div w:id="315644351">
          <w:marLeft w:val="0"/>
          <w:marRight w:val="0"/>
          <w:marTop w:val="0"/>
          <w:marBottom w:val="0"/>
          <w:divBdr>
            <w:top w:val="none" w:sz="0" w:space="0" w:color="auto"/>
            <w:left w:val="none" w:sz="0" w:space="0" w:color="auto"/>
            <w:bottom w:val="none" w:sz="0" w:space="0" w:color="auto"/>
            <w:right w:val="none" w:sz="0" w:space="0" w:color="auto"/>
          </w:divBdr>
          <w:divsChild>
            <w:div w:id="505899368">
              <w:marLeft w:val="0"/>
              <w:marRight w:val="0"/>
              <w:marTop w:val="0"/>
              <w:marBottom w:val="0"/>
              <w:divBdr>
                <w:top w:val="none" w:sz="0" w:space="0" w:color="auto"/>
                <w:left w:val="none" w:sz="0" w:space="0" w:color="auto"/>
                <w:bottom w:val="none" w:sz="0" w:space="0" w:color="auto"/>
                <w:right w:val="none" w:sz="0" w:space="0" w:color="auto"/>
              </w:divBdr>
            </w:div>
            <w:div w:id="556818102">
              <w:marLeft w:val="0"/>
              <w:marRight w:val="0"/>
              <w:marTop w:val="0"/>
              <w:marBottom w:val="0"/>
              <w:divBdr>
                <w:top w:val="none" w:sz="0" w:space="0" w:color="auto"/>
                <w:left w:val="none" w:sz="0" w:space="0" w:color="auto"/>
                <w:bottom w:val="none" w:sz="0" w:space="0" w:color="auto"/>
                <w:right w:val="none" w:sz="0" w:space="0" w:color="auto"/>
              </w:divBdr>
            </w:div>
            <w:div w:id="584723142">
              <w:marLeft w:val="0"/>
              <w:marRight w:val="0"/>
              <w:marTop w:val="0"/>
              <w:marBottom w:val="0"/>
              <w:divBdr>
                <w:top w:val="none" w:sz="0" w:space="0" w:color="auto"/>
                <w:left w:val="none" w:sz="0" w:space="0" w:color="auto"/>
                <w:bottom w:val="none" w:sz="0" w:space="0" w:color="auto"/>
                <w:right w:val="none" w:sz="0" w:space="0" w:color="auto"/>
              </w:divBdr>
            </w:div>
            <w:div w:id="1926961895">
              <w:marLeft w:val="0"/>
              <w:marRight w:val="0"/>
              <w:marTop w:val="0"/>
              <w:marBottom w:val="0"/>
              <w:divBdr>
                <w:top w:val="none" w:sz="0" w:space="0" w:color="auto"/>
                <w:left w:val="none" w:sz="0" w:space="0" w:color="auto"/>
                <w:bottom w:val="none" w:sz="0" w:space="0" w:color="auto"/>
                <w:right w:val="none" w:sz="0" w:space="0" w:color="auto"/>
              </w:divBdr>
            </w:div>
            <w:div w:id="2066634738">
              <w:marLeft w:val="0"/>
              <w:marRight w:val="0"/>
              <w:marTop w:val="0"/>
              <w:marBottom w:val="0"/>
              <w:divBdr>
                <w:top w:val="none" w:sz="0" w:space="0" w:color="auto"/>
                <w:left w:val="none" w:sz="0" w:space="0" w:color="auto"/>
                <w:bottom w:val="none" w:sz="0" w:space="0" w:color="auto"/>
                <w:right w:val="none" w:sz="0" w:space="0" w:color="auto"/>
              </w:divBdr>
            </w:div>
          </w:divsChild>
        </w:div>
        <w:div w:id="338973537">
          <w:marLeft w:val="0"/>
          <w:marRight w:val="0"/>
          <w:marTop w:val="0"/>
          <w:marBottom w:val="0"/>
          <w:divBdr>
            <w:top w:val="none" w:sz="0" w:space="0" w:color="auto"/>
            <w:left w:val="none" w:sz="0" w:space="0" w:color="auto"/>
            <w:bottom w:val="none" w:sz="0" w:space="0" w:color="auto"/>
            <w:right w:val="none" w:sz="0" w:space="0" w:color="auto"/>
          </w:divBdr>
        </w:div>
        <w:div w:id="354380028">
          <w:marLeft w:val="0"/>
          <w:marRight w:val="0"/>
          <w:marTop w:val="0"/>
          <w:marBottom w:val="0"/>
          <w:divBdr>
            <w:top w:val="none" w:sz="0" w:space="0" w:color="auto"/>
            <w:left w:val="none" w:sz="0" w:space="0" w:color="auto"/>
            <w:bottom w:val="none" w:sz="0" w:space="0" w:color="auto"/>
            <w:right w:val="none" w:sz="0" w:space="0" w:color="auto"/>
          </w:divBdr>
        </w:div>
        <w:div w:id="382825623">
          <w:marLeft w:val="0"/>
          <w:marRight w:val="0"/>
          <w:marTop w:val="0"/>
          <w:marBottom w:val="0"/>
          <w:divBdr>
            <w:top w:val="none" w:sz="0" w:space="0" w:color="auto"/>
            <w:left w:val="none" w:sz="0" w:space="0" w:color="auto"/>
            <w:bottom w:val="none" w:sz="0" w:space="0" w:color="auto"/>
            <w:right w:val="none" w:sz="0" w:space="0" w:color="auto"/>
          </w:divBdr>
        </w:div>
        <w:div w:id="424810235">
          <w:marLeft w:val="0"/>
          <w:marRight w:val="0"/>
          <w:marTop w:val="0"/>
          <w:marBottom w:val="0"/>
          <w:divBdr>
            <w:top w:val="none" w:sz="0" w:space="0" w:color="auto"/>
            <w:left w:val="none" w:sz="0" w:space="0" w:color="auto"/>
            <w:bottom w:val="none" w:sz="0" w:space="0" w:color="auto"/>
            <w:right w:val="none" w:sz="0" w:space="0" w:color="auto"/>
          </w:divBdr>
        </w:div>
        <w:div w:id="437139834">
          <w:marLeft w:val="0"/>
          <w:marRight w:val="0"/>
          <w:marTop w:val="0"/>
          <w:marBottom w:val="0"/>
          <w:divBdr>
            <w:top w:val="none" w:sz="0" w:space="0" w:color="auto"/>
            <w:left w:val="none" w:sz="0" w:space="0" w:color="auto"/>
            <w:bottom w:val="none" w:sz="0" w:space="0" w:color="auto"/>
            <w:right w:val="none" w:sz="0" w:space="0" w:color="auto"/>
          </w:divBdr>
        </w:div>
        <w:div w:id="455220352">
          <w:marLeft w:val="0"/>
          <w:marRight w:val="0"/>
          <w:marTop w:val="0"/>
          <w:marBottom w:val="0"/>
          <w:divBdr>
            <w:top w:val="none" w:sz="0" w:space="0" w:color="auto"/>
            <w:left w:val="none" w:sz="0" w:space="0" w:color="auto"/>
            <w:bottom w:val="none" w:sz="0" w:space="0" w:color="auto"/>
            <w:right w:val="none" w:sz="0" w:space="0" w:color="auto"/>
          </w:divBdr>
        </w:div>
        <w:div w:id="479228127">
          <w:marLeft w:val="0"/>
          <w:marRight w:val="0"/>
          <w:marTop w:val="0"/>
          <w:marBottom w:val="0"/>
          <w:divBdr>
            <w:top w:val="none" w:sz="0" w:space="0" w:color="auto"/>
            <w:left w:val="none" w:sz="0" w:space="0" w:color="auto"/>
            <w:bottom w:val="none" w:sz="0" w:space="0" w:color="auto"/>
            <w:right w:val="none" w:sz="0" w:space="0" w:color="auto"/>
          </w:divBdr>
        </w:div>
        <w:div w:id="513418948">
          <w:marLeft w:val="0"/>
          <w:marRight w:val="0"/>
          <w:marTop w:val="0"/>
          <w:marBottom w:val="0"/>
          <w:divBdr>
            <w:top w:val="none" w:sz="0" w:space="0" w:color="auto"/>
            <w:left w:val="none" w:sz="0" w:space="0" w:color="auto"/>
            <w:bottom w:val="none" w:sz="0" w:space="0" w:color="auto"/>
            <w:right w:val="none" w:sz="0" w:space="0" w:color="auto"/>
          </w:divBdr>
        </w:div>
        <w:div w:id="517937801">
          <w:marLeft w:val="0"/>
          <w:marRight w:val="0"/>
          <w:marTop w:val="0"/>
          <w:marBottom w:val="0"/>
          <w:divBdr>
            <w:top w:val="none" w:sz="0" w:space="0" w:color="auto"/>
            <w:left w:val="none" w:sz="0" w:space="0" w:color="auto"/>
            <w:bottom w:val="none" w:sz="0" w:space="0" w:color="auto"/>
            <w:right w:val="none" w:sz="0" w:space="0" w:color="auto"/>
          </w:divBdr>
        </w:div>
        <w:div w:id="531383412">
          <w:marLeft w:val="0"/>
          <w:marRight w:val="0"/>
          <w:marTop w:val="0"/>
          <w:marBottom w:val="0"/>
          <w:divBdr>
            <w:top w:val="none" w:sz="0" w:space="0" w:color="auto"/>
            <w:left w:val="none" w:sz="0" w:space="0" w:color="auto"/>
            <w:bottom w:val="none" w:sz="0" w:space="0" w:color="auto"/>
            <w:right w:val="none" w:sz="0" w:space="0" w:color="auto"/>
          </w:divBdr>
        </w:div>
        <w:div w:id="556859941">
          <w:marLeft w:val="0"/>
          <w:marRight w:val="0"/>
          <w:marTop w:val="0"/>
          <w:marBottom w:val="0"/>
          <w:divBdr>
            <w:top w:val="none" w:sz="0" w:space="0" w:color="auto"/>
            <w:left w:val="none" w:sz="0" w:space="0" w:color="auto"/>
            <w:bottom w:val="none" w:sz="0" w:space="0" w:color="auto"/>
            <w:right w:val="none" w:sz="0" w:space="0" w:color="auto"/>
          </w:divBdr>
        </w:div>
        <w:div w:id="654146254">
          <w:marLeft w:val="0"/>
          <w:marRight w:val="0"/>
          <w:marTop w:val="0"/>
          <w:marBottom w:val="0"/>
          <w:divBdr>
            <w:top w:val="none" w:sz="0" w:space="0" w:color="auto"/>
            <w:left w:val="none" w:sz="0" w:space="0" w:color="auto"/>
            <w:bottom w:val="none" w:sz="0" w:space="0" w:color="auto"/>
            <w:right w:val="none" w:sz="0" w:space="0" w:color="auto"/>
          </w:divBdr>
        </w:div>
        <w:div w:id="664475554">
          <w:marLeft w:val="0"/>
          <w:marRight w:val="0"/>
          <w:marTop w:val="0"/>
          <w:marBottom w:val="0"/>
          <w:divBdr>
            <w:top w:val="none" w:sz="0" w:space="0" w:color="auto"/>
            <w:left w:val="none" w:sz="0" w:space="0" w:color="auto"/>
            <w:bottom w:val="none" w:sz="0" w:space="0" w:color="auto"/>
            <w:right w:val="none" w:sz="0" w:space="0" w:color="auto"/>
          </w:divBdr>
        </w:div>
        <w:div w:id="668024722">
          <w:marLeft w:val="0"/>
          <w:marRight w:val="0"/>
          <w:marTop w:val="0"/>
          <w:marBottom w:val="0"/>
          <w:divBdr>
            <w:top w:val="none" w:sz="0" w:space="0" w:color="auto"/>
            <w:left w:val="none" w:sz="0" w:space="0" w:color="auto"/>
            <w:bottom w:val="none" w:sz="0" w:space="0" w:color="auto"/>
            <w:right w:val="none" w:sz="0" w:space="0" w:color="auto"/>
          </w:divBdr>
        </w:div>
        <w:div w:id="669337293">
          <w:marLeft w:val="0"/>
          <w:marRight w:val="0"/>
          <w:marTop w:val="0"/>
          <w:marBottom w:val="0"/>
          <w:divBdr>
            <w:top w:val="none" w:sz="0" w:space="0" w:color="auto"/>
            <w:left w:val="none" w:sz="0" w:space="0" w:color="auto"/>
            <w:bottom w:val="none" w:sz="0" w:space="0" w:color="auto"/>
            <w:right w:val="none" w:sz="0" w:space="0" w:color="auto"/>
          </w:divBdr>
        </w:div>
        <w:div w:id="675426458">
          <w:marLeft w:val="0"/>
          <w:marRight w:val="0"/>
          <w:marTop w:val="0"/>
          <w:marBottom w:val="0"/>
          <w:divBdr>
            <w:top w:val="none" w:sz="0" w:space="0" w:color="auto"/>
            <w:left w:val="none" w:sz="0" w:space="0" w:color="auto"/>
            <w:bottom w:val="none" w:sz="0" w:space="0" w:color="auto"/>
            <w:right w:val="none" w:sz="0" w:space="0" w:color="auto"/>
          </w:divBdr>
        </w:div>
        <w:div w:id="729037176">
          <w:marLeft w:val="0"/>
          <w:marRight w:val="0"/>
          <w:marTop w:val="0"/>
          <w:marBottom w:val="0"/>
          <w:divBdr>
            <w:top w:val="none" w:sz="0" w:space="0" w:color="auto"/>
            <w:left w:val="none" w:sz="0" w:space="0" w:color="auto"/>
            <w:bottom w:val="none" w:sz="0" w:space="0" w:color="auto"/>
            <w:right w:val="none" w:sz="0" w:space="0" w:color="auto"/>
          </w:divBdr>
        </w:div>
        <w:div w:id="741634086">
          <w:marLeft w:val="0"/>
          <w:marRight w:val="0"/>
          <w:marTop w:val="0"/>
          <w:marBottom w:val="0"/>
          <w:divBdr>
            <w:top w:val="none" w:sz="0" w:space="0" w:color="auto"/>
            <w:left w:val="none" w:sz="0" w:space="0" w:color="auto"/>
            <w:bottom w:val="none" w:sz="0" w:space="0" w:color="auto"/>
            <w:right w:val="none" w:sz="0" w:space="0" w:color="auto"/>
          </w:divBdr>
        </w:div>
        <w:div w:id="752553001">
          <w:marLeft w:val="0"/>
          <w:marRight w:val="0"/>
          <w:marTop w:val="0"/>
          <w:marBottom w:val="0"/>
          <w:divBdr>
            <w:top w:val="none" w:sz="0" w:space="0" w:color="auto"/>
            <w:left w:val="none" w:sz="0" w:space="0" w:color="auto"/>
            <w:bottom w:val="none" w:sz="0" w:space="0" w:color="auto"/>
            <w:right w:val="none" w:sz="0" w:space="0" w:color="auto"/>
          </w:divBdr>
        </w:div>
        <w:div w:id="810290158">
          <w:marLeft w:val="0"/>
          <w:marRight w:val="0"/>
          <w:marTop w:val="0"/>
          <w:marBottom w:val="0"/>
          <w:divBdr>
            <w:top w:val="none" w:sz="0" w:space="0" w:color="auto"/>
            <w:left w:val="none" w:sz="0" w:space="0" w:color="auto"/>
            <w:bottom w:val="none" w:sz="0" w:space="0" w:color="auto"/>
            <w:right w:val="none" w:sz="0" w:space="0" w:color="auto"/>
          </w:divBdr>
        </w:div>
        <w:div w:id="818230333">
          <w:marLeft w:val="0"/>
          <w:marRight w:val="0"/>
          <w:marTop w:val="0"/>
          <w:marBottom w:val="0"/>
          <w:divBdr>
            <w:top w:val="none" w:sz="0" w:space="0" w:color="auto"/>
            <w:left w:val="none" w:sz="0" w:space="0" w:color="auto"/>
            <w:bottom w:val="none" w:sz="0" w:space="0" w:color="auto"/>
            <w:right w:val="none" w:sz="0" w:space="0" w:color="auto"/>
          </w:divBdr>
        </w:div>
        <w:div w:id="828987335">
          <w:marLeft w:val="0"/>
          <w:marRight w:val="0"/>
          <w:marTop w:val="0"/>
          <w:marBottom w:val="0"/>
          <w:divBdr>
            <w:top w:val="none" w:sz="0" w:space="0" w:color="auto"/>
            <w:left w:val="none" w:sz="0" w:space="0" w:color="auto"/>
            <w:bottom w:val="none" w:sz="0" w:space="0" w:color="auto"/>
            <w:right w:val="none" w:sz="0" w:space="0" w:color="auto"/>
          </w:divBdr>
        </w:div>
        <w:div w:id="835146035">
          <w:marLeft w:val="0"/>
          <w:marRight w:val="0"/>
          <w:marTop w:val="0"/>
          <w:marBottom w:val="0"/>
          <w:divBdr>
            <w:top w:val="none" w:sz="0" w:space="0" w:color="auto"/>
            <w:left w:val="none" w:sz="0" w:space="0" w:color="auto"/>
            <w:bottom w:val="none" w:sz="0" w:space="0" w:color="auto"/>
            <w:right w:val="none" w:sz="0" w:space="0" w:color="auto"/>
          </w:divBdr>
          <w:divsChild>
            <w:div w:id="692805808">
              <w:marLeft w:val="0"/>
              <w:marRight w:val="0"/>
              <w:marTop w:val="0"/>
              <w:marBottom w:val="0"/>
              <w:divBdr>
                <w:top w:val="none" w:sz="0" w:space="0" w:color="auto"/>
                <w:left w:val="none" w:sz="0" w:space="0" w:color="auto"/>
                <w:bottom w:val="none" w:sz="0" w:space="0" w:color="auto"/>
                <w:right w:val="none" w:sz="0" w:space="0" w:color="auto"/>
              </w:divBdr>
            </w:div>
            <w:div w:id="1804999139">
              <w:marLeft w:val="0"/>
              <w:marRight w:val="0"/>
              <w:marTop w:val="0"/>
              <w:marBottom w:val="0"/>
              <w:divBdr>
                <w:top w:val="none" w:sz="0" w:space="0" w:color="auto"/>
                <w:left w:val="none" w:sz="0" w:space="0" w:color="auto"/>
                <w:bottom w:val="none" w:sz="0" w:space="0" w:color="auto"/>
                <w:right w:val="none" w:sz="0" w:space="0" w:color="auto"/>
              </w:divBdr>
            </w:div>
            <w:div w:id="2067878091">
              <w:marLeft w:val="0"/>
              <w:marRight w:val="0"/>
              <w:marTop w:val="0"/>
              <w:marBottom w:val="0"/>
              <w:divBdr>
                <w:top w:val="none" w:sz="0" w:space="0" w:color="auto"/>
                <w:left w:val="none" w:sz="0" w:space="0" w:color="auto"/>
                <w:bottom w:val="none" w:sz="0" w:space="0" w:color="auto"/>
                <w:right w:val="none" w:sz="0" w:space="0" w:color="auto"/>
              </w:divBdr>
            </w:div>
          </w:divsChild>
        </w:div>
        <w:div w:id="851802089">
          <w:marLeft w:val="0"/>
          <w:marRight w:val="0"/>
          <w:marTop w:val="0"/>
          <w:marBottom w:val="0"/>
          <w:divBdr>
            <w:top w:val="none" w:sz="0" w:space="0" w:color="auto"/>
            <w:left w:val="none" w:sz="0" w:space="0" w:color="auto"/>
            <w:bottom w:val="none" w:sz="0" w:space="0" w:color="auto"/>
            <w:right w:val="none" w:sz="0" w:space="0" w:color="auto"/>
          </w:divBdr>
        </w:div>
        <w:div w:id="855342341">
          <w:marLeft w:val="0"/>
          <w:marRight w:val="0"/>
          <w:marTop w:val="0"/>
          <w:marBottom w:val="0"/>
          <w:divBdr>
            <w:top w:val="none" w:sz="0" w:space="0" w:color="auto"/>
            <w:left w:val="none" w:sz="0" w:space="0" w:color="auto"/>
            <w:bottom w:val="none" w:sz="0" w:space="0" w:color="auto"/>
            <w:right w:val="none" w:sz="0" w:space="0" w:color="auto"/>
          </w:divBdr>
          <w:divsChild>
            <w:div w:id="452795678">
              <w:marLeft w:val="0"/>
              <w:marRight w:val="0"/>
              <w:marTop w:val="0"/>
              <w:marBottom w:val="0"/>
              <w:divBdr>
                <w:top w:val="none" w:sz="0" w:space="0" w:color="auto"/>
                <w:left w:val="none" w:sz="0" w:space="0" w:color="auto"/>
                <w:bottom w:val="none" w:sz="0" w:space="0" w:color="auto"/>
                <w:right w:val="none" w:sz="0" w:space="0" w:color="auto"/>
              </w:divBdr>
            </w:div>
            <w:div w:id="1550848032">
              <w:marLeft w:val="0"/>
              <w:marRight w:val="0"/>
              <w:marTop w:val="0"/>
              <w:marBottom w:val="0"/>
              <w:divBdr>
                <w:top w:val="none" w:sz="0" w:space="0" w:color="auto"/>
                <w:left w:val="none" w:sz="0" w:space="0" w:color="auto"/>
                <w:bottom w:val="none" w:sz="0" w:space="0" w:color="auto"/>
                <w:right w:val="none" w:sz="0" w:space="0" w:color="auto"/>
              </w:divBdr>
            </w:div>
            <w:div w:id="1726177628">
              <w:marLeft w:val="0"/>
              <w:marRight w:val="0"/>
              <w:marTop w:val="0"/>
              <w:marBottom w:val="0"/>
              <w:divBdr>
                <w:top w:val="none" w:sz="0" w:space="0" w:color="auto"/>
                <w:left w:val="none" w:sz="0" w:space="0" w:color="auto"/>
                <w:bottom w:val="none" w:sz="0" w:space="0" w:color="auto"/>
                <w:right w:val="none" w:sz="0" w:space="0" w:color="auto"/>
              </w:divBdr>
            </w:div>
          </w:divsChild>
        </w:div>
        <w:div w:id="876086154">
          <w:marLeft w:val="0"/>
          <w:marRight w:val="0"/>
          <w:marTop w:val="0"/>
          <w:marBottom w:val="0"/>
          <w:divBdr>
            <w:top w:val="none" w:sz="0" w:space="0" w:color="auto"/>
            <w:left w:val="none" w:sz="0" w:space="0" w:color="auto"/>
            <w:bottom w:val="none" w:sz="0" w:space="0" w:color="auto"/>
            <w:right w:val="none" w:sz="0" w:space="0" w:color="auto"/>
          </w:divBdr>
        </w:div>
        <w:div w:id="897789043">
          <w:marLeft w:val="0"/>
          <w:marRight w:val="0"/>
          <w:marTop w:val="0"/>
          <w:marBottom w:val="0"/>
          <w:divBdr>
            <w:top w:val="none" w:sz="0" w:space="0" w:color="auto"/>
            <w:left w:val="none" w:sz="0" w:space="0" w:color="auto"/>
            <w:bottom w:val="none" w:sz="0" w:space="0" w:color="auto"/>
            <w:right w:val="none" w:sz="0" w:space="0" w:color="auto"/>
          </w:divBdr>
        </w:div>
        <w:div w:id="911963666">
          <w:marLeft w:val="0"/>
          <w:marRight w:val="0"/>
          <w:marTop w:val="0"/>
          <w:marBottom w:val="0"/>
          <w:divBdr>
            <w:top w:val="none" w:sz="0" w:space="0" w:color="auto"/>
            <w:left w:val="none" w:sz="0" w:space="0" w:color="auto"/>
            <w:bottom w:val="none" w:sz="0" w:space="0" w:color="auto"/>
            <w:right w:val="none" w:sz="0" w:space="0" w:color="auto"/>
          </w:divBdr>
        </w:div>
        <w:div w:id="935551075">
          <w:marLeft w:val="0"/>
          <w:marRight w:val="0"/>
          <w:marTop w:val="0"/>
          <w:marBottom w:val="0"/>
          <w:divBdr>
            <w:top w:val="none" w:sz="0" w:space="0" w:color="auto"/>
            <w:left w:val="none" w:sz="0" w:space="0" w:color="auto"/>
            <w:bottom w:val="none" w:sz="0" w:space="0" w:color="auto"/>
            <w:right w:val="none" w:sz="0" w:space="0" w:color="auto"/>
          </w:divBdr>
        </w:div>
        <w:div w:id="937719002">
          <w:marLeft w:val="0"/>
          <w:marRight w:val="0"/>
          <w:marTop w:val="0"/>
          <w:marBottom w:val="0"/>
          <w:divBdr>
            <w:top w:val="none" w:sz="0" w:space="0" w:color="auto"/>
            <w:left w:val="none" w:sz="0" w:space="0" w:color="auto"/>
            <w:bottom w:val="none" w:sz="0" w:space="0" w:color="auto"/>
            <w:right w:val="none" w:sz="0" w:space="0" w:color="auto"/>
          </w:divBdr>
        </w:div>
        <w:div w:id="985281015">
          <w:marLeft w:val="0"/>
          <w:marRight w:val="0"/>
          <w:marTop w:val="0"/>
          <w:marBottom w:val="0"/>
          <w:divBdr>
            <w:top w:val="none" w:sz="0" w:space="0" w:color="auto"/>
            <w:left w:val="none" w:sz="0" w:space="0" w:color="auto"/>
            <w:bottom w:val="none" w:sz="0" w:space="0" w:color="auto"/>
            <w:right w:val="none" w:sz="0" w:space="0" w:color="auto"/>
          </w:divBdr>
        </w:div>
        <w:div w:id="995064738">
          <w:marLeft w:val="0"/>
          <w:marRight w:val="0"/>
          <w:marTop w:val="0"/>
          <w:marBottom w:val="0"/>
          <w:divBdr>
            <w:top w:val="none" w:sz="0" w:space="0" w:color="auto"/>
            <w:left w:val="none" w:sz="0" w:space="0" w:color="auto"/>
            <w:bottom w:val="none" w:sz="0" w:space="0" w:color="auto"/>
            <w:right w:val="none" w:sz="0" w:space="0" w:color="auto"/>
          </w:divBdr>
        </w:div>
        <w:div w:id="1023554946">
          <w:marLeft w:val="0"/>
          <w:marRight w:val="0"/>
          <w:marTop w:val="0"/>
          <w:marBottom w:val="0"/>
          <w:divBdr>
            <w:top w:val="none" w:sz="0" w:space="0" w:color="auto"/>
            <w:left w:val="none" w:sz="0" w:space="0" w:color="auto"/>
            <w:bottom w:val="none" w:sz="0" w:space="0" w:color="auto"/>
            <w:right w:val="none" w:sz="0" w:space="0" w:color="auto"/>
          </w:divBdr>
          <w:divsChild>
            <w:div w:id="237524669">
              <w:marLeft w:val="0"/>
              <w:marRight w:val="0"/>
              <w:marTop w:val="0"/>
              <w:marBottom w:val="0"/>
              <w:divBdr>
                <w:top w:val="none" w:sz="0" w:space="0" w:color="auto"/>
                <w:left w:val="none" w:sz="0" w:space="0" w:color="auto"/>
                <w:bottom w:val="none" w:sz="0" w:space="0" w:color="auto"/>
                <w:right w:val="none" w:sz="0" w:space="0" w:color="auto"/>
              </w:divBdr>
            </w:div>
            <w:div w:id="940066279">
              <w:marLeft w:val="0"/>
              <w:marRight w:val="0"/>
              <w:marTop w:val="0"/>
              <w:marBottom w:val="0"/>
              <w:divBdr>
                <w:top w:val="none" w:sz="0" w:space="0" w:color="auto"/>
                <w:left w:val="none" w:sz="0" w:space="0" w:color="auto"/>
                <w:bottom w:val="none" w:sz="0" w:space="0" w:color="auto"/>
                <w:right w:val="none" w:sz="0" w:space="0" w:color="auto"/>
              </w:divBdr>
            </w:div>
            <w:div w:id="1165590008">
              <w:marLeft w:val="0"/>
              <w:marRight w:val="0"/>
              <w:marTop w:val="0"/>
              <w:marBottom w:val="0"/>
              <w:divBdr>
                <w:top w:val="none" w:sz="0" w:space="0" w:color="auto"/>
                <w:left w:val="none" w:sz="0" w:space="0" w:color="auto"/>
                <w:bottom w:val="none" w:sz="0" w:space="0" w:color="auto"/>
                <w:right w:val="none" w:sz="0" w:space="0" w:color="auto"/>
              </w:divBdr>
            </w:div>
            <w:div w:id="1305501188">
              <w:marLeft w:val="0"/>
              <w:marRight w:val="0"/>
              <w:marTop w:val="0"/>
              <w:marBottom w:val="0"/>
              <w:divBdr>
                <w:top w:val="none" w:sz="0" w:space="0" w:color="auto"/>
                <w:left w:val="none" w:sz="0" w:space="0" w:color="auto"/>
                <w:bottom w:val="none" w:sz="0" w:space="0" w:color="auto"/>
                <w:right w:val="none" w:sz="0" w:space="0" w:color="auto"/>
              </w:divBdr>
            </w:div>
            <w:div w:id="1583562243">
              <w:marLeft w:val="0"/>
              <w:marRight w:val="0"/>
              <w:marTop w:val="0"/>
              <w:marBottom w:val="0"/>
              <w:divBdr>
                <w:top w:val="none" w:sz="0" w:space="0" w:color="auto"/>
                <w:left w:val="none" w:sz="0" w:space="0" w:color="auto"/>
                <w:bottom w:val="none" w:sz="0" w:space="0" w:color="auto"/>
                <w:right w:val="none" w:sz="0" w:space="0" w:color="auto"/>
              </w:divBdr>
            </w:div>
          </w:divsChild>
        </w:div>
        <w:div w:id="1045252682">
          <w:marLeft w:val="0"/>
          <w:marRight w:val="0"/>
          <w:marTop w:val="0"/>
          <w:marBottom w:val="0"/>
          <w:divBdr>
            <w:top w:val="none" w:sz="0" w:space="0" w:color="auto"/>
            <w:left w:val="none" w:sz="0" w:space="0" w:color="auto"/>
            <w:bottom w:val="none" w:sz="0" w:space="0" w:color="auto"/>
            <w:right w:val="none" w:sz="0" w:space="0" w:color="auto"/>
          </w:divBdr>
        </w:div>
        <w:div w:id="1062293959">
          <w:marLeft w:val="0"/>
          <w:marRight w:val="0"/>
          <w:marTop w:val="0"/>
          <w:marBottom w:val="0"/>
          <w:divBdr>
            <w:top w:val="none" w:sz="0" w:space="0" w:color="auto"/>
            <w:left w:val="none" w:sz="0" w:space="0" w:color="auto"/>
            <w:bottom w:val="none" w:sz="0" w:space="0" w:color="auto"/>
            <w:right w:val="none" w:sz="0" w:space="0" w:color="auto"/>
          </w:divBdr>
        </w:div>
        <w:div w:id="1094017553">
          <w:marLeft w:val="0"/>
          <w:marRight w:val="0"/>
          <w:marTop w:val="0"/>
          <w:marBottom w:val="0"/>
          <w:divBdr>
            <w:top w:val="none" w:sz="0" w:space="0" w:color="auto"/>
            <w:left w:val="none" w:sz="0" w:space="0" w:color="auto"/>
            <w:bottom w:val="none" w:sz="0" w:space="0" w:color="auto"/>
            <w:right w:val="none" w:sz="0" w:space="0" w:color="auto"/>
          </w:divBdr>
        </w:div>
        <w:div w:id="1108282772">
          <w:marLeft w:val="0"/>
          <w:marRight w:val="0"/>
          <w:marTop w:val="0"/>
          <w:marBottom w:val="0"/>
          <w:divBdr>
            <w:top w:val="none" w:sz="0" w:space="0" w:color="auto"/>
            <w:left w:val="none" w:sz="0" w:space="0" w:color="auto"/>
            <w:bottom w:val="none" w:sz="0" w:space="0" w:color="auto"/>
            <w:right w:val="none" w:sz="0" w:space="0" w:color="auto"/>
          </w:divBdr>
        </w:div>
        <w:div w:id="1114598953">
          <w:marLeft w:val="0"/>
          <w:marRight w:val="0"/>
          <w:marTop w:val="0"/>
          <w:marBottom w:val="0"/>
          <w:divBdr>
            <w:top w:val="none" w:sz="0" w:space="0" w:color="auto"/>
            <w:left w:val="none" w:sz="0" w:space="0" w:color="auto"/>
            <w:bottom w:val="none" w:sz="0" w:space="0" w:color="auto"/>
            <w:right w:val="none" w:sz="0" w:space="0" w:color="auto"/>
          </w:divBdr>
          <w:divsChild>
            <w:div w:id="127750625">
              <w:marLeft w:val="0"/>
              <w:marRight w:val="0"/>
              <w:marTop w:val="0"/>
              <w:marBottom w:val="0"/>
              <w:divBdr>
                <w:top w:val="none" w:sz="0" w:space="0" w:color="auto"/>
                <w:left w:val="none" w:sz="0" w:space="0" w:color="auto"/>
                <w:bottom w:val="none" w:sz="0" w:space="0" w:color="auto"/>
                <w:right w:val="none" w:sz="0" w:space="0" w:color="auto"/>
              </w:divBdr>
            </w:div>
            <w:div w:id="443307463">
              <w:marLeft w:val="0"/>
              <w:marRight w:val="0"/>
              <w:marTop w:val="0"/>
              <w:marBottom w:val="0"/>
              <w:divBdr>
                <w:top w:val="none" w:sz="0" w:space="0" w:color="auto"/>
                <w:left w:val="none" w:sz="0" w:space="0" w:color="auto"/>
                <w:bottom w:val="none" w:sz="0" w:space="0" w:color="auto"/>
                <w:right w:val="none" w:sz="0" w:space="0" w:color="auto"/>
              </w:divBdr>
            </w:div>
            <w:div w:id="714348686">
              <w:marLeft w:val="0"/>
              <w:marRight w:val="0"/>
              <w:marTop w:val="0"/>
              <w:marBottom w:val="0"/>
              <w:divBdr>
                <w:top w:val="none" w:sz="0" w:space="0" w:color="auto"/>
                <w:left w:val="none" w:sz="0" w:space="0" w:color="auto"/>
                <w:bottom w:val="none" w:sz="0" w:space="0" w:color="auto"/>
                <w:right w:val="none" w:sz="0" w:space="0" w:color="auto"/>
              </w:divBdr>
            </w:div>
            <w:div w:id="1272513327">
              <w:marLeft w:val="0"/>
              <w:marRight w:val="0"/>
              <w:marTop w:val="0"/>
              <w:marBottom w:val="0"/>
              <w:divBdr>
                <w:top w:val="none" w:sz="0" w:space="0" w:color="auto"/>
                <w:left w:val="none" w:sz="0" w:space="0" w:color="auto"/>
                <w:bottom w:val="none" w:sz="0" w:space="0" w:color="auto"/>
                <w:right w:val="none" w:sz="0" w:space="0" w:color="auto"/>
              </w:divBdr>
            </w:div>
            <w:div w:id="1707489355">
              <w:marLeft w:val="0"/>
              <w:marRight w:val="0"/>
              <w:marTop w:val="0"/>
              <w:marBottom w:val="0"/>
              <w:divBdr>
                <w:top w:val="none" w:sz="0" w:space="0" w:color="auto"/>
                <w:left w:val="none" w:sz="0" w:space="0" w:color="auto"/>
                <w:bottom w:val="none" w:sz="0" w:space="0" w:color="auto"/>
                <w:right w:val="none" w:sz="0" w:space="0" w:color="auto"/>
              </w:divBdr>
            </w:div>
          </w:divsChild>
        </w:div>
        <w:div w:id="1160577177">
          <w:marLeft w:val="0"/>
          <w:marRight w:val="0"/>
          <w:marTop w:val="0"/>
          <w:marBottom w:val="0"/>
          <w:divBdr>
            <w:top w:val="none" w:sz="0" w:space="0" w:color="auto"/>
            <w:left w:val="none" w:sz="0" w:space="0" w:color="auto"/>
            <w:bottom w:val="none" w:sz="0" w:space="0" w:color="auto"/>
            <w:right w:val="none" w:sz="0" w:space="0" w:color="auto"/>
          </w:divBdr>
        </w:div>
        <w:div w:id="1212185013">
          <w:marLeft w:val="0"/>
          <w:marRight w:val="0"/>
          <w:marTop w:val="0"/>
          <w:marBottom w:val="0"/>
          <w:divBdr>
            <w:top w:val="none" w:sz="0" w:space="0" w:color="auto"/>
            <w:left w:val="none" w:sz="0" w:space="0" w:color="auto"/>
            <w:bottom w:val="none" w:sz="0" w:space="0" w:color="auto"/>
            <w:right w:val="none" w:sz="0" w:space="0" w:color="auto"/>
          </w:divBdr>
        </w:div>
        <w:div w:id="1228998527">
          <w:marLeft w:val="0"/>
          <w:marRight w:val="0"/>
          <w:marTop w:val="0"/>
          <w:marBottom w:val="0"/>
          <w:divBdr>
            <w:top w:val="none" w:sz="0" w:space="0" w:color="auto"/>
            <w:left w:val="none" w:sz="0" w:space="0" w:color="auto"/>
            <w:bottom w:val="none" w:sz="0" w:space="0" w:color="auto"/>
            <w:right w:val="none" w:sz="0" w:space="0" w:color="auto"/>
          </w:divBdr>
        </w:div>
        <w:div w:id="1273246641">
          <w:marLeft w:val="0"/>
          <w:marRight w:val="0"/>
          <w:marTop w:val="0"/>
          <w:marBottom w:val="0"/>
          <w:divBdr>
            <w:top w:val="none" w:sz="0" w:space="0" w:color="auto"/>
            <w:left w:val="none" w:sz="0" w:space="0" w:color="auto"/>
            <w:bottom w:val="none" w:sz="0" w:space="0" w:color="auto"/>
            <w:right w:val="none" w:sz="0" w:space="0" w:color="auto"/>
          </w:divBdr>
        </w:div>
        <w:div w:id="1285117138">
          <w:marLeft w:val="0"/>
          <w:marRight w:val="0"/>
          <w:marTop w:val="0"/>
          <w:marBottom w:val="0"/>
          <w:divBdr>
            <w:top w:val="none" w:sz="0" w:space="0" w:color="auto"/>
            <w:left w:val="none" w:sz="0" w:space="0" w:color="auto"/>
            <w:bottom w:val="none" w:sz="0" w:space="0" w:color="auto"/>
            <w:right w:val="none" w:sz="0" w:space="0" w:color="auto"/>
          </w:divBdr>
        </w:div>
        <w:div w:id="1294403059">
          <w:marLeft w:val="0"/>
          <w:marRight w:val="0"/>
          <w:marTop w:val="0"/>
          <w:marBottom w:val="0"/>
          <w:divBdr>
            <w:top w:val="none" w:sz="0" w:space="0" w:color="auto"/>
            <w:left w:val="none" w:sz="0" w:space="0" w:color="auto"/>
            <w:bottom w:val="none" w:sz="0" w:space="0" w:color="auto"/>
            <w:right w:val="none" w:sz="0" w:space="0" w:color="auto"/>
          </w:divBdr>
        </w:div>
        <w:div w:id="1351644068">
          <w:marLeft w:val="0"/>
          <w:marRight w:val="0"/>
          <w:marTop w:val="0"/>
          <w:marBottom w:val="0"/>
          <w:divBdr>
            <w:top w:val="none" w:sz="0" w:space="0" w:color="auto"/>
            <w:left w:val="none" w:sz="0" w:space="0" w:color="auto"/>
            <w:bottom w:val="none" w:sz="0" w:space="0" w:color="auto"/>
            <w:right w:val="none" w:sz="0" w:space="0" w:color="auto"/>
          </w:divBdr>
        </w:div>
        <w:div w:id="1354577564">
          <w:marLeft w:val="0"/>
          <w:marRight w:val="0"/>
          <w:marTop w:val="0"/>
          <w:marBottom w:val="0"/>
          <w:divBdr>
            <w:top w:val="none" w:sz="0" w:space="0" w:color="auto"/>
            <w:left w:val="none" w:sz="0" w:space="0" w:color="auto"/>
            <w:bottom w:val="none" w:sz="0" w:space="0" w:color="auto"/>
            <w:right w:val="none" w:sz="0" w:space="0" w:color="auto"/>
          </w:divBdr>
          <w:divsChild>
            <w:div w:id="393234782">
              <w:marLeft w:val="0"/>
              <w:marRight w:val="0"/>
              <w:marTop w:val="0"/>
              <w:marBottom w:val="0"/>
              <w:divBdr>
                <w:top w:val="none" w:sz="0" w:space="0" w:color="auto"/>
                <w:left w:val="none" w:sz="0" w:space="0" w:color="auto"/>
                <w:bottom w:val="none" w:sz="0" w:space="0" w:color="auto"/>
                <w:right w:val="none" w:sz="0" w:space="0" w:color="auto"/>
              </w:divBdr>
            </w:div>
            <w:div w:id="827745322">
              <w:marLeft w:val="0"/>
              <w:marRight w:val="0"/>
              <w:marTop w:val="0"/>
              <w:marBottom w:val="0"/>
              <w:divBdr>
                <w:top w:val="none" w:sz="0" w:space="0" w:color="auto"/>
                <w:left w:val="none" w:sz="0" w:space="0" w:color="auto"/>
                <w:bottom w:val="none" w:sz="0" w:space="0" w:color="auto"/>
                <w:right w:val="none" w:sz="0" w:space="0" w:color="auto"/>
              </w:divBdr>
            </w:div>
            <w:div w:id="1128202642">
              <w:marLeft w:val="0"/>
              <w:marRight w:val="0"/>
              <w:marTop w:val="0"/>
              <w:marBottom w:val="0"/>
              <w:divBdr>
                <w:top w:val="none" w:sz="0" w:space="0" w:color="auto"/>
                <w:left w:val="none" w:sz="0" w:space="0" w:color="auto"/>
                <w:bottom w:val="none" w:sz="0" w:space="0" w:color="auto"/>
                <w:right w:val="none" w:sz="0" w:space="0" w:color="auto"/>
              </w:divBdr>
            </w:div>
            <w:div w:id="1285118065">
              <w:marLeft w:val="0"/>
              <w:marRight w:val="0"/>
              <w:marTop w:val="0"/>
              <w:marBottom w:val="0"/>
              <w:divBdr>
                <w:top w:val="none" w:sz="0" w:space="0" w:color="auto"/>
                <w:left w:val="none" w:sz="0" w:space="0" w:color="auto"/>
                <w:bottom w:val="none" w:sz="0" w:space="0" w:color="auto"/>
                <w:right w:val="none" w:sz="0" w:space="0" w:color="auto"/>
              </w:divBdr>
            </w:div>
            <w:div w:id="1580867413">
              <w:marLeft w:val="0"/>
              <w:marRight w:val="0"/>
              <w:marTop w:val="0"/>
              <w:marBottom w:val="0"/>
              <w:divBdr>
                <w:top w:val="none" w:sz="0" w:space="0" w:color="auto"/>
                <w:left w:val="none" w:sz="0" w:space="0" w:color="auto"/>
                <w:bottom w:val="none" w:sz="0" w:space="0" w:color="auto"/>
                <w:right w:val="none" w:sz="0" w:space="0" w:color="auto"/>
              </w:divBdr>
            </w:div>
          </w:divsChild>
        </w:div>
        <w:div w:id="1413814967">
          <w:marLeft w:val="0"/>
          <w:marRight w:val="0"/>
          <w:marTop w:val="0"/>
          <w:marBottom w:val="0"/>
          <w:divBdr>
            <w:top w:val="none" w:sz="0" w:space="0" w:color="auto"/>
            <w:left w:val="none" w:sz="0" w:space="0" w:color="auto"/>
            <w:bottom w:val="none" w:sz="0" w:space="0" w:color="auto"/>
            <w:right w:val="none" w:sz="0" w:space="0" w:color="auto"/>
          </w:divBdr>
        </w:div>
        <w:div w:id="1440103015">
          <w:marLeft w:val="0"/>
          <w:marRight w:val="0"/>
          <w:marTop w:val="0"/>
          <w:marBottom w:val="0"/>
          <w:divBdr>
            <w:top w:val="none" w:sz="0" w:space="0" w:color="auto"/>
            <w:left w:val="none" w:sz="0" w:space="0" w:color="auto"/>
            <w:bottom w:val="none" w:sz="0" w:space="0" w:color="auto"/>
            <w:right w:val="none" w:sz="0" w:space="0" w:color="auto"/>
          </w:divBdr>
        </w:div>
        <w:div w:id="1480533421">
          <w:marLeft w:val="0"/>
          <w:marRight w:val="0"/>
          <w:marTop w:val="0"/>
          <w:marBottom w:val="0"/>
          <w:divBdr>
            <w:top w:val="none" w:sz="0" w:space="0" w:color="auto"/>
            <w:left w:val="none" w:sz="0" w:space="0" w:color="auto"/>
            <w:bottom w:val="none" w:sz="0" w:space="0" w:color="auto"/>
            <w:right w:val="none" w:sz="0" w:space="0" w:color="auto"/>
          </w:divBdr>
        </w:div>
        <w:div w:id="1531455235">
          <w:marLeft w:val="0"/>
          <w:marRight w:val="0"/>
          <w:marTop w:val="0"/>
          <w:marBottom w:val="0"/>
          <w:divBdr>
            <w:top w:val="none" w:sz="0" w:space="0" w:color="auto"/>
            <w:left w:val="none" w:sz="0" w:space="0" w:color="auto"/>
            <w:bottom w:val="none" w:sz="0" w:space="0" w:color="auto"/>
            <w:right w:val="none" w:sz="0" w:space="0" w:color="auto"/>
          </w:divBdr>
        </w:div>
        <w:div w:id="1553156375">
          <w:marLeft w:val="0"/>
          <w:marRight w:val="0"/>
          <w:marTop w:val="0"/>
          <w:marBottom w:val="0"/>
          <w:divBdr>
            <w:top w:val="none" w:sz="0" w:space="0" w:color="auto"/>
            <w:left w:val="none" w:sz="0" w:space="0" w:color="auto"/>
            <w:bottom w:val="none" w:sz="0" w:space="0" w:color="auto"/>
            <w:right w:val="none" w:sz="0" w:space="0" w:color="auto"/>
          </w:divBdr>
        </w:div>
        <w:div w:id="1609123657">
          <w:marLeft w:val="0"/>
          <w:marRight w:val="0"/>
          <w:marTop w:val="0"/>
          <w:marBottom w:val="0"/>
          <w:divBdr>
            <w:top w:val="none" w:sz="0" w:space="0" w:color="auto"/>
            <w:left w:val="none" w:sz="0" w:space="0" w:color="auto"/>
            <w:bottom w:val="none" w:sz="0" w:space="0" w:color="auto"/>
            <w:right w:val="none" w:sz="0" w:space="0" w:color="auto"/>
          </w:divBdr>
        </w:div>
        <w:div w:id="1686517522">
          <w:marLeft w:val="0"/>
          <w:marRight w:val="0"/>
          <w:marTop w:val="0"/>
          <w:marBottom w:val="0"/>
          <w:divBdr>
            <w:top w:val="none" w:sz="0" w:space="0" w:color="auto"/>
            <w:left w:val="none" w:sz="0" w:space="0" w:color="auto"/>
            <w:bottom w:val="none" w:sz="0" w:space="0" w:color="auto"/>
            <w:right w:val="none" w:sz="0" w:space="0" w:color="auto"/>
          </w:divBdr>
          <w:divsChild>
            <w:div w:id="26033068">
              <w:marLeft w:val="0"/>
              <w:marRight w:val="0"/>
              <w:marTop w:val="0"/>
              <w:marBottom w:val="0"/>
              <w:divBdr>
                <w:top w:val="none" w:sz="0" w:space="0" w:color="auto"/>
                <w:left w:val="none" w:sz="0" w:space="0" w:color="auto"/>
                <w:bottom w:val="none" w:sz="0" w:space="0" w:color="auto"/>
                <w:right w:val="none" w:sz="0" w:space="0" w:color="auto"/>
              </w:divBdr>
            </w:div>
            <w:div w:id="1090396015">
              <w:marLeft w:val="0"/>
              <w:marRight w:val="0"/>
              <w:marTop w:val="0"/>
              <w:marBottom w:val="0"/>
              <w:divBdr>
                <w:top w:val="none" w:sz="0" w:space="0" w:color="auto"/>
                <w:left w:val="none" w:sz="0" w:space="0" w:color="auto"/>
                <w:bottom w:val="none" w:sz="0" w:space="0" w:color="auto"/>
                <w:right w:val="none" w:sz="0" w:space="0" w:color="auto"/>
              </w:divBdr>
            </w:div>
            <w:div w:id="1182280408">
              <w:marLeft w:val="0"/>
              <w:marRight w:val="0"/>
              <w:marTop w:val="0"/>
              <w:marBottom w:val="0"/>
              <w:divBdr>
                <w:top w:val="none" w:sz="0" w:space="0" w:color="auto"/>
                <w:left w:val="none" w:sz="0" w:space="0" w:color="auto"/>
                <w:bottom w:val="none" w:sz="0" w:space="0" w:color="auto"/>
                <w:right w:val="none" w:sz="0" w:space="0" w:color="auto"/>
              </w:divBdr>
            </w:div>
            <w:div w:id="1416516131">
              <w:marLeft w:val="0"/>
              <w:marRight w:val="0"/>
              <w:marTop w:val="0"/>
              <w:marBottom w:val="0"/>
              <w:divBdr>
                <w:top w:val="none" w:sz="0" w:space="0" w:color="auto"/>
                <w:left w:val="none" w:sz="0" w:space="0" w:color="auto"/>
                <w:bottom w:val="none" w:sz="0" w:space="0" w:color="auto"/>
                <w:right w:val="none" w:sz="0" w:space="0" w:color="auto"/>
              </w:divBdr>
            </w:div>
            <w:div w:id="1828935821">
              <w:marLeft w:val="0"/>
              <w:marRight w:val="0"/>
              <w:marTop w:val="0"/>
              <w:marBottom w:val="0"/>
              <w:divBdr>
                <w:top w:val="none" w:sz="0" w:space="0" w:color="auto"/>
                <w:left w:val="none" w:sz="0" w:space="0" w:color="auto"/>
                <w:bottom w:val="none" w:sz="0" w:space="0" w:color="auto"/>
                <w:right w:val="none" w:sz="0" w:space="0" w:color="auto"/>
              </w:divBdr>
            </w:div>
          </w:divsChild>
        </w:div>
        <w:div w:id="1749889681">
          <w:marLeft w:val="0"/>
          <w:marRight w:val="0"/>
          <w:marTop w:val="0"/>
          <w:marBottom w:val="0"/>
          <w:divBdr>
            <w:top w:val="none" w:sz="0" w:space="0" w:color="auto"/>
            <w:left w:val="none" w:sz="0" w:space="0" w:color="auto"/>
            <w:bottom w:val="none" w:sz="0" w:space="0" w:color="auto"/>
            <w:right w:val="none" w:sz="0" w:space="0" w:color="auto"/>
          </w:divBdr>
        </w:div>
        <w:div w:id="1761752621">
          <w:marLeft w:val="0"/>
          <w:marRight w:val="0"/>
          <w:marTop w:val="0"/>
          <w:marBottom w:val="0"/>
          <w:divBdr>
            <w:top w:val="none" w:sz="0" w:space="0" w:color="auto"/>
            <w:left w:val="none" w:sz="0" w:space="0" w:color="auto"/>
            <w:bottom w:val="none" w:sz="0" w:space="0" w:color="auto"/>
            <w:right w:val="none" w:sz="0" w:space="0" w:color="auto"/>
          </w:divBdr>
        </w:div>
        <w:div w:id="1770615011">
          <w:marLeft w:val="0"/>
          <w:marRight w:val="0"/>
          <w:marTop w:val="0"/>
          <w:marBottom w:val="0"/>
          <w:divBdr>
            <w:top w:val="none" w:sz="0" w:space="0" w:color="auto"/>
            <w:left w:val="none" w:sz="0" w:space="0" w:color="auto"/>
            <w:bottom w:val="none" w:sz="0" w:space="0" w:color="auto"/>
            <w:right w:val="none" w:sz="0" w:space="0" w:color="auto"/>
          </w:divBdr>
          <w:divsChild>
            <w:div w:id="234899452">
              <w:marLeft w:val="0"/>
              <w:marRight w:val="0"/>
              <w:marTop w:val="0"/>
              <w:marBottom w:val="0"/>
              <w:divBdr>
                <w:top w:val="none" w:sz="0" w:space="0" w:color="auto"/>
                <w:left w:val="none" w:sz="0" w:space="0" w:color="auto"/>
                <w:bottom w:val="none" w:sz="0" w:space="0" w:color="auto"/>
                <w:right w:val="none" w:sz="0" w:space="0" w:color="auto"/>
              </w:divBdr>
            </w:div>
            <w:div w:id="1411345194">
              <w:marLeft w:val="0"/>
              <w:marRight w:val="0"/>
              <w:marTop w:val="0"/>
              <w:marBottom w:val="0"/>
              <w:divBdr>
                <w:top w:val="none" w:sz="0" w:space="0" w:color="auto"/>
                <w:left w:val="none" w:sz="0" w:space="0" w:color="auto"/>
                <w:bottom w:val="none" w:sz="0" w:space="0" w:color="auto"/>
                <w:right w:val="none" w:sz="0" w:space="0" w:color="auto"/>
              </w:divBdr>
            </w:div>
            <w:div w:id="1541045836">
              <w:marLeft w:val="0"/>
              <w:marRight w:val="0"/>
              <w:marTop w:val="0"/>
              <w:marBottom w:val="0"/>
              <w:divBdr>
                <w:top w:val="none" w:sz="0" w:space="0" w:color="auto"/>
                <w:left w:val="none" w:sz="0" w:space="0" w:color="auto"/>
                <w:bottom w:val="none" w:sz="0" w:space="0" w:color="auto"/>
                <w:right w:val="none" w:sz="0" w:space="0" w:color="auto"/>
              </w:divBdr>
            </w:div>
            <w:div w:id="1551310298">
              <w:marLeft w:val="0"/>
              <w:marRight w:val="0"/>
              <w:marTop w:val="0"/>
              <w:marBottom w:val="0"/>
              <w:divBdr>
                <w:top w:val="none" w:sz="0" w:space="0" w:color="auto"/>
                <w:left w:val="none" w:sz="0" w:space="0" w:color="auto"/>
                <w:bottom w:val="none" w:sz="0" w:space="0" w:color="auto"/>
                <w:right w:val="none" w:sz="0" w:space="0" w:color="auto"/>
              </w:divBdr>
            </w:div>
            <w:div w:id="2109694535">
              <w:marLeft w:val="0"/>
              <w:marRight w:val="0"/>
              <w:marTop w:val="0"/>
              <w:marBottom w:val="0"/>
              <w:divBdr>
                <w:top w:val="none" w:sz="0" w:space="0" w:color="auto"/>
                <w:left w:val="none" w:sz="0" w:space="0" w:color="auto"/>
                <w:bottom w:val="none" w:sz="0" w:space="0" w:color="auto"/>
                <w:right w:val="none" w:sz="0" w:space="0" w:color="auto"/>
              </w:divBdr>
            </w:div>
          </w:divsChild>
        </w:div>
        <w:div w:id="1800220926">
          <w:marLeft w:val="0"/>
          <w:marRight w:val="0"/>
          <w:marTop w:val="0"/>
          <w:marBottom w:val="0"/>
          <w:divBdr>
            <w:top w:val="none" w:sz="0" w:space="0" w:color="auto"/>
            <w:left w:val="none" w:sz="0" w:space="0" w:color="auto"/>
            <w:bottom w:val="none" w:sz="0" w:space="0" w:color="auto"/>
            <w:right w:val="none" w:sz="0" w:space="0" w:color="auto"/>
          </w:divBdr>
        </w:div>
        <w:div w:id="1803692395">
          <w:marLeft w:val="0"/>
          <w:marRight w:val="0"/>
          <w:marTop w:val="0"/>
          <w:marBottom w:val="0"/>
          <w:divBdr>
            <w:top w:val="none" w:sz="0" w:space="0" w:color="auto"/>
            <w:left w:val="none" w:sz="0" w:space="0" w:color="auto"/>
            <w:bottom w:val="none" w:sz="0" w:space="0" w:color="auto"/>
            <w:right w:val="none" w:sz="0" w:space="0" w:color="auto"/>
          </w:divBdr>
        </w:div>
        <w:div w:id="1966038514">
          <w:marLeft w:val="0"/>
          <w:marRight w:val="0"/>
          <w:marTop w:val="0"/>
          <w:marBottom w:val="0"/>
          <w:divBdr>
            <w:top w:val="none" w:sz="0" w:space="0" w:color="auto"/>
            <w:left w:val="none" w:sz="0" w:space="0" w:color="auto"/>
            <w:bottom w:val="none" w:sz="0" w:space="0" w:color="auto"/>
            <w:right w:val="none" w:sz="0" w:space="0" w:color="auto"/>
          </w:divBdr>
        </w:div>
        <w:div w:id="1976174086">
          <w:marLeft w:val="0"/>
          <w:marRight w:val="0"/>
          <w:marTop w:val="0"/>
          <w:marBottom w:val="0"/>
          <w:divBdr>
            <w:top w:val="none" w:sz="0" w:space="0" w:color="auto"/>
            <w:left w:val="none" w:sz="0" w:space="0" w:color="auto"/>
            <w:bottom w:val="none" w:sz="0" w:space="0" w:color="auto"/>
            <w:right w:val="none" w:sz="0" w:space="0" w:color="auto"/>
          </w:divBdr>
        </w:div>
        <w:div w:id="2056461697">
          <w:marLeft w:val="0"/>
          <w:marRight w:val="0"/>
          <w:marTop w:val="0"/>
          <w:marBottom w:val="0"/>
          <w:divBdr>
            <w:top w:val="none" w:sz="0" w:space="0" w:color="auto"/>
            <w:left w:val="none" w:sz="0" w:space="0" w:color="auto"/>
            <w:bottom w:val="none" w:sz="0" w:space="0" w:color="auto"/>
            <w:right w:val="none" w:sz="0" w:space="0" w:color="auto"/>
          </w:divBdr>
        </w:div>
        <w:div w:id="2067020462">
          <w:marLeft w:val="0"/>
          <w:marRight w:val="0"/>
          <w:marTop w:val="0"/>
          <w:marBottom w:val="0"/>
          <w:divBdr>
            <w:top w:val="none" w:sz="0" w:space="0" w:color="auto"/>
            <w:left w:val="none" w:sz="0" w:space="0" w:color="auto"/>
            <w:bottom w:val="none" w:sz="0" w:space="0" w:color="auto"/>
            <w:right w:val="none" w:sz="0" w:space="0" w:color="auto"/>
          </w:divBdr>
        </w:div>
        <w:div w:id="2110614647">
          <w:marLeft w:val="0"/>
          <w:marRight w:val="0"/>
          <w:marTop w:val="0"/>
          <w:marBottom w:val="0"/>
          <w:divBdr>
            <w:top w:val="none" w:sz="0" w:space="0" w:color="auto"/>
            <w:left w:val="none" w:sz="0" w:space="0" w:color="auto"/>
            <w:bottom w:val="none" w:sz="0" w:space="0" w:color="auto"/>
            <w:right w:val="none" w:sz="0" w:space="0" w:color="auto"/>
          </w:divBdr>
        </w:div>
      </w:divsChild>
    </w:div>
    <w:div w:id="206187949">
      <w:bodyDiv w:val="1"/>
      <w:marLeft w:val="0"/>
      <w:marRight w:val="0"/>
      <w:marTop w:val="0"/>
      <w:marBottom w:val="0"/>
      <w:divBdr>
        <w:top w:val="none" w:sz="0" w:space="0" w:color="auto"/>
        <w:left w:val="none" w:sz="0" w:space="0" w:color="auto"/>
        <w:bottom w:val="none" w:sz="0" w:space="0" w:color="auto"/>
        <w:right w:val="none" w:sz="0" w:space="0" w:color="auto"/>
      </w:divBdr>
      <w:divsChild>
        <w:div w:id="27804998">
          <w:marLeft w:val="0"/>
          <w:marRight w:val="0"/>
          <w:marTop w:val="0"/>
          <w:marBottom w:val="0"/>
          <w:divBdr>
            <w:top w:val="none" w:sz="0" w:space="0" w:color="auto"/>
            <w:left w:val="none" w:sz="0" w:space="0" w:color="auto"/>
            <w:bottom w:val="none" w:sz="0" w:space="0" w:color="auto"/>
            <w:right w:val="none" w:sz="0" w:space="0" w:color="auto"/>
          </w:divBdr>
          <w:divsChild>
            <w:div w:id="1909997622">
              <w:marLeft w:val="0"/>
              <w:marRight w:val="0"/>
              <w:marTop w:val="0"/>
              <w:marBottom w:val="0"/>
              <w:divBdr>
                <w:top w:val="none" w:sz="0" w:space="0" w:color="auto"/>
                <w:left w:val="none" w:sz="0" w:space="0" w:color="auto"/>
                <w:bottom w:val="none" w:sz="0" w:space="0" w:color="auto"/>
                <w:right w:val="none" w:sz="0" w:space="0" w:color="auto"/>
              </w:divBdr>
            </w:div>
          </w:divsChild>
        </w:div>
        <w:div w:id="147333498">
          <w:marLeft w:val="0"/>
          <w:marRight w:val="0"/>
          <w:marTop w:val="0"/>
          <w:marBottom w:val="0"/>
          <w:divBdr>
            <w:top w:val="none" w:sz="0" w:space="0" w:color="auto"/>
            <w:left w:val="none" w:sz="0" w:space="0" w:color="auto"/>
            <w:bottom w:val="none" w:sz="0" w:space="0" w:color="auto"/>
            <w:right w:val="none" w:sz="0" w:space="0" w:color="auto"/>
          </w:divBdr>
          <w:divsChild>
            <w:div w:id="2145534941">
              <w:marLeft w:val="0"/>
              <w:marRight w:val="0"/>
              <w:marTop w:val="0"/>
              <w:marBottom w:val="0"/>
              <w:divBdr>
                <w:top w:val="none" w:sz="0" w:space="0" w:color="auto"/>
                <w:left w:val="none" w:sz="0" w:space="0" w:color="auto"/>
                <w:bottom w:val="none" w:sz="0" w:space="0" w:color="auto"/>
                <w:right w:val="none" w:sz="0" w:space="0" w:color="auto"/>
              </w:divBdr>
            </w:div>
          </w:divsChild>
        </w:div>
        <w:div w:id="376859573">
          <w:marLeft w:val="0"/>
          <w:marRight w:val="0"/>
          <w:marTop w:val="0"/>
          <w:marBottom w:val="0"/>
          <w:divBdr>
            <w:top w:val="none" w:sz="0" w:space="0" w:color="auto"/>
            <w:left w:val="none" w:sz="0" w:space="0" w:color="auto"/>
            <w:bottom w:val="none" w:sz="0" w:space="0" w:color="auto"/>
            <w:right w:val="none" w:sz="0" w:space="0" w:color="auto"/>
          </w:divBdr>
          <w:divsChild>
            <w:div w:id="1609392095">
              <w:marLeft w:val="0"/>
              <w:marRight w:val="0"/>
              <w:marTop w:val="0"/>
              <w:marBottom w:val="0"/>
              <w:divBdr>
                <w:top w:val="none" w:sz="0" w:space="0" w:color="auto"/>
                <w:left w:val="none" w:sz="0" w:space="0" w:color="auto"/>
                <w:bottom w:val="none" w:sz="0" w:space="0" w:color="auto"/>
                <w:right w:val="none" w:sz="0" w:space="0" w:color="auto"/>
              </w:divBdr>
            </w:div>
          </w:divsChild>
        </w:div>
        <w:div w:id="424692956">
          <w:marLeft w:val="0"/>
          <w:marRight w:val="0"/>
          <w:marTop w:val="0"/>
          <w:marBottom w:val="0"/>
          <w:divBdr>
            <w:top w:val="none" w:sz="0" w:space="0" w:color="auto"/>
            <w:left w:val="none" w:sz="0" w:space="0" w:color="auto"/>
            <w:bottom w:val="none" w:sz="0" w:space="0" w:color="auto"/>
            <w:right w:val="none" w:sz="0" w:space="0" w:color="auto"/>
          </w:divBdr>
          <w:divsChild>
            <w:div w:id="2029141564">
              <w:marLeft w:val="0"/>
              <w:marRight w:val="0"/>
              <w:marTop w:val="0"/>
              <w:marBottom w:val="0"/>
              <w:divBdr>
                <w:top w:val="none" w:sz="0" w:space="0" w:color="auto"/>
                <w:left w:val="none" w:sz="0" w:space="0" w:color="auto"/>
                <w:bottom w:val="none" w:sz="0" w:space="0" w:color="auto"/>
                <w:right w:val="none" w:sz="0" w:space="0" w:color="auto"/>
              </w:divBdr>
            </w:div>
          </w:divsChild>
        </w:div>
        <w:div w:id="536115745">
          <w:marLeft w:val="0"/>
          <w:marRight w:val="0"/>
          <w:marTop w:val="0"/>
          <w:marBottom w:val="0"/>
          <w:divBdr>
            <w:top w:val="none" w:sz="0" w:space="0" w:color="auto"/>
            <w:left w:val="none" w:sz="0" w:space="0" w:color="auto"/>
            <w:bottom w:val="none" w:sz="0" w:space="0" w:color="auto"/>
            <w:right w:val="none" w:sz="0" w:space="0" w:color="auto"/>
          </w:divBdr>
          <w:divsChild>
            <w:div w:id="213543314">
              <w:marLeft w:val="0"/>
              <w:marRight w:val="0"/>
              <w:marTop w:val="0"/>
              <w:marBottom w:val="0"/>
              <w:divBdr>
                <w:top w:val="none" w:sz="0" w:space="0" w:color="auto"/>
                <w:left w:val="none" w:sz="0" w:space="0" w:color="auto"/>
                <w:bottom w:val="none" w:sz="0" w:space="0" w:color="auto"/>
                <w:right w:val="none" w:sz="0" w:space="0" w:color="auto"/>
              </w:divBdr>
            </w:div>
          </w:divsChild>
        </w:div>
        <w:div w:id="668993209">
          <w:marLeft w:val="0"/>
          <w:marRight w:val="0"/>
          <w:marTop w:val="0"/>
          <w:marBottom w:val="0"/>
          <w:divBdr>
            <w:top w:val="none" w:sz="0" w:space="0" w:color="auto"/>
            <w:left w:val="none" w:sz="0" w:space="0" w:color="auto"/>
            <w:bottom w:val="none" w:sz="0" w:space="0" w:color="auto"/>
            <w:right w:val="none" w:sz="0" w:space="0" w:color="auto"/>
          </w:divBdr>
          <w:divsChild>
            <w:div w:id="1612735499">
              <w:marLeft w:val="0"/>
              <w:marRight w:val="0"/>
              <w:marTop w:val="0"/>
              <w:marBottom w:val="0"/>
              <w:divBdr>
                <w:top w:val="none" w:sz="0" w:space="0" w:color="auto"/>
                <w:left w:val="none" w:sz="0" w:space="0" w:color="auto"/>
                <w:bottom w:val="none" w:sz="0" w:space="0" w:color="auto"/>
                <w:right w:val="none" w:sz="0" w:space="0" w:color="auto"/>
              </w:divBdr>
            </w:div>
          </w:divsChild>
        </w:div>
        <w:div w:id="893466878">
          <w:marLeft w:val="0"/>
          <w:marRight w:val="0"/>
          <w:marTop w:val="0"/>
          <w:marBottom w:val="0"/>
          <w:divBdr>
            <w:top w:val="none" w:sz="0" w:space="0" w:color="auto"/>
            <w:left w:val="none" w:sz="0" w:space="0" w:color="auto"/>
            <w:bottom w:val="none" w:sz="0" w:space="0" w:color="auto"/>
            <w:right w:val="none" w:sz="0" w:space="0" w:color="auto"/>
          </w:divBdr>
          <w:divsChild>
            <w:div w:id="1742873931">
              <w:marLeft w:val="0"/>
              <w:marRight w:val="0"/>
              <w:marTop w:val="0"/>
              <w:marBottom w:val="0"/>
              <w:divBdr>
                <w:top w:val="none" w:sz="0" w:space="0" w:color="auto"/>
                <w:left w:val="none" w:sz="0" w:space="0" w:color="auto"/>
                <w:bottom w:val="none" w:sz="0" w:space="0" w:color="auto"/>
                <w:right w:val="none" w:sz="0" w:space="0" w:color="auto"/>
              </w:divBdr>
            </w:div>
          </w:divsChild>
        </w:div>
        <w:div w:id="1761373117">
          <w:marLeft w:val="0"/>
          <w:marRight w:val="0"/>
          <w:marTop w:val="0"/>
          <w:marBottom w:val="0"/>
          <w:divBdr>
            <w:top w:val="none" w:sz="0" w:space="0" w:color="auto"/>
            <w:left w:val="none" w:sz="0" w:space="0" w:color="auto"/>
            <w:bottom w:val="none" w:sz="0" w:space="0" w:color="auto"/>
            <w:right w:val="none" w:sz="0" w:space="0" w:color="auto"/>
          </w:divBdr>
          <w:divsChild>
            <w:div w:id="1030842695">
              <w:marLeft w:val="0"/>
              <w:marRight w:val="0"/>
              <w:marTop w:val="0"/>
              <w:marBottom w:val="0"/>
              <w:divBdr>
                <w:top w:val="none" w:sz="0" w:space="0" w:color="auto"/>
                <w:left w:val="none" w:sz="0" w:space="0" w:color="auto"/>
                <w:bottom w:val="none" w:sz="0" w:space="0" w:color="auto"/>
                <w:right w:val="none" w:sz="0" w:space="0" w:color="auto"/>
              </w:divBdr>
            </w:div>
          </w:divsChild>
        </w:div>
        <w:div w:id="1939216139">
          <w:marLeft w:val="0"/>
          <w:marRight w:val="0"/>
          <w:marTop w:val="0"/>
          <w:marBottom w:val="0"/>
          <w:divBdr>
            <w:top w:val="none" w:sz="0" w:space="0" w:color="auto"/>
            <w:left w:val="none" w:sz="0" w:space="0" w:color="auto"/>
            <w:bottom w:val="none" w:sz="0" w:space="0" w:color="auto"/>
            <w:right w:val="none" w:sz="0" w:space="0" w:color="auto"/>
          </w:divBdr>
          <w:divsChild>
            <w:div w:id="251814482">
              <w:marLeft w:val="0"/>
              <w:marRight w:val="0"/>
              <w:marTop w:val="0"/>
              <w:marBottom w:val="0"/>
              <w:divBdr>
                <w:top w:val="none" w:sz="0" w:space="0" w:color="auto"/>
                <w:left w:val="none" w:sz="0" w:space="0" w:color="auto"/>
                <w:bottom w:val="none" w:sz="0" w:space="0" w:color="auto"/>
                <w:right w:val="none" w:sz="0" w:space="0" w:color="auto"/>
              </w:divBdr>
            </w:div>
            <w:div w:id="268976667">
              <w:marLeft w:val="0"/>
              <w:marRight w:val="0"/>
              <w:marTop w:val="0"/>
              <w:marBottom w:val="0"/>
              <w:divBdr>
                <w:top w:val="none" w:sz="0" w:space="0" w:color="auto"/>
                <w:left w:val="none" w:sz="0" w:space="0" w:color="auto"/>
                <w:bottom w:val="none" w:sz="0" w:space="0" w:color="auto"/>
                <w:right w:val="none" w:sz="0" w:space="0" w:color="auto"/>
              </w:divBdr>
            </w:div>
            <w:div w:id="381635220">
              <w:marLeft w:val="0"/>
              <w:marRight w:val="0"/>
              <w:marTop w:val="0"/>
              <w:marBottom w:val="0"/>
              <w:divBdr>
                <w:top w:val="none" w:sz="0" w:space="0" w:color="auto"/>
                <w:left w:val="none" w:sz="0" w:space="0" w:color="auto"/>
                <w:bottom w:val="none" w:sz="0" w:space="0" w:color="auto"/>
                <w:right w:val="none" w:sz="0" w:space="0" w:color="auto"/>
              </w:divBdr>
            </w:div>
            <w:div w:id="580527606">
              <w:marLeft w:val="0"/>
              <w:marRight w:val="0"/>
              <w:marTop w:val="0"/>
              <w:marBottom w:val="0"/>
              <w:divBdr>
                <w:top w:val="none" w:sz="0" w:space="0" w:color="auto"/>
                <w:left w:val="none" w:sz="0" w:space="0" w:color="auto"/>
                <w:bottom w:val="none" w:sz="0" w:space="0" w:color="auto"/>
                <w:right w:val="none" w:sz="0" w:space="0" w:color="auto"/>
              </w:divBdr>
            </w:div>
            <w:div w:id="876937580">
              <w:marLeft w:val="0"/>
              <w:marRight w:val="0"/>
              <w:marTop w:val="0"/>
              <w:marBottom w:val="0"/>
              <w:divBdr>
                <w:top w:val="none" w:sz="0" w:space="0" w:color="auto"/>
                <w:left w:val="none" w:sz="0" w:space="0" w:color="auto"/>
                <w:bottom w:val="none" w:sz="0" w:space="0" w:color="auto"/>
                <w:right w:val="none" w:sz="0" w:space="0" w:color="auto"/>
              </w:divBdr>
            </w:div>
            <w:div w:id="1265924028">
              <w:marLeft w:val="0"/>
              <w:marRight w:val="0"/>
              <w:marTop w:val="0"/>
              <w:marBottom w:val="0"/>
              <w:divBdr>
                <w:top w:val="none" w:sz="0" w:space="0" w:color="auto"/>
                <w:left w:val="none" w:sz="0" w:space="0" w:color="auto"/>
                <w:bottom w:val="none" w:sz="0" w:space="0" w:color="auto"/>
                <w:right w:val="none" w:sz="0" w:space="0" w:color="auto"/>
              </w:divBdr>
            </w:div>
          </w:divsChild>
        </w:div>
        <w:div w:id="2033460486">
          <w:marLeft w:val="0"/>
          <w:marRight w:val="0"/>
          <w:marTop w:val="0"/>
          <w:marBottom w:val="0"/>
          <w:divBdr>
            <w:top w:val="none" w:sz="0" w:space="0" w:color="auto"/>
            <w:left w:val="none" w:sz="0" w:space="0" w:color="auto"/>
            <w:bottom w:val="none" w:sz="0" w:space="0" w:color="auto"/>
            <w:right w:val="none" w:sz="0" w:space="0" w:color="auto"/>
          </w:divBdr>
          <w:divsChild>
            <w:div w:id="897400576">
              <w:marLeft w:val="0"/>
              <w:marRight w:val="0"/>
              <w:marTop w:val="0"/>
              <w:marBottom w:val="0"/>
              <w:divBdr>
                <w:top w:val="none" w:sz="0" w:space="0" w:color="auto"/>
                <w:left w:val="none" w:sz="0" w:space="0" w:color="auto"/>
                <w:bottom w:val="none" w:sz="0" w:space="0" w:color="auto"/>
                <w:right w:val="none" w:sz="0" w:space="0" w:color="auto"/>
              </w:divBdr>
            </w:div>
          </w:divsChild>
        </w:div>
        <w:div w:id="2043049144">
          <w:marLeft w:val="0"/>
          <w:marRight w:val="0"/>
          <w:marTop w:val="0"/>
          <w:marBottom w:val="0"/>
          <w:divBdr>
            <w:top w:val="none" w:sz="0" w:space="0" w:color="auto"/>
            <w:left w:val="none" w:sz="0" w:space="0" w:color="auto"/>
            <w:bottom w:val="none" w:sz="0" w:space="0" w:color="auto"/>
            <w:right w:val="none" w:sz="0" w:space="0" w:color="auto"/>
          </w:divBdr>
          <w:divsChild>
            <w:div w:id="44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8785">
      <w:bodyDiv w:val="1"/>
      <w:marLeft w:val="0"/>
      <w:marRight w:val="0"/>
      <w:marTop w:val="0"/>
      <w:marBottom w:val="0"/>
      <w:divBdr>
        <w:top w:val="none" w:sz="0" w:space="0" w:color="auto"/>
        <w:left w:val="none" w:sz="0" w:space="0" w:color="auto"/>
        <w:bottom w:val="none" w:sz="0" w:space="0" w:color="auto"/>
        <w:right w:val="none" w:sz="0" w:space="0" w:color="auto"/>
      </w:divBdr>
      <w:divsChild>
        <w:div w:id="12994900">
          <w:marLeft w:val="0"/>
          <w:marRight w:val="0"/>
          <w:marTop w:val="0"/>
          <w:marBottom w:val="0"/>
          <w:divBdr>
            <w:top w:val="none" w:sz="0" w:space="0" w:color="auto"/>
            <w:left w:val="none" w:sz="0" w:space="0" w:color="auto"/>
            <w:bottom w:val="none" w:sz="0" w:space="0" w:color="auto"/>
            <w:right w:val="none" w:sz="0" w:space="0" w:color="auto"/>
          </w:divBdr>
        </w:div>
        <w:div w:id="128060374">
          <w:marLeft w:val="0"/>
          <w:marRight w:val="0"/>
          <w:marTop w:val="0"/>
          <w:marBottom w:val="0"/>
          <w:divBdr>
            <w:top w:val="none" w:sz="0" w:space="0" w:color="auto"/>
            <w:left w:val="none" w:sz="0" w:space="0" w:color="auto"/>
            <w:bottom w:val="none" w:sz="0" w:space="0" w:color="auto"/>
            <w:right w:val="none" w:sz="0" w:space="0" w:color="auto"/>
          </w:divBdr>
        </w:div>
        <w:div w:id="384108774">
          <w:marLeft w:val="0"/>
          <w:marRight w:val="0"/>
          <w:marTop w:val="0"/>
          <w:marBottom w:val="0"/>
          <w:divBdr>
            <w:top w:val="none" w:sz="0" w:space="0" w:color="auto"/>
            <w:left w:val="none" w:sz="0" w:space="0" w:color="auto"/>
            <w:bottom w:val="none" w:sz="0" w:space="0" w:color="auto"/>
            <w:right w:val="none" w:sz="0" w:space="0" w:color="auto"/>
          </w:divBdr>
        </w:div>
        <w:div w:id="507139438">
          <w:marLeft w:val="0"/>
          <w:marRight w:val="0"/>
          <w:marTop w:val="0"/>
          <w:marBottom w:val="0"/>
          <w:divBdr>
            <w:top w:val="none" w:sz="0" w:space="0" w:color="auto"/>
            <w:left w:val="none" w:sz="0" w:space="0" w:color="auto"/>
            <w:bottom w:val="none" w:sz="0" w:space="0" w:color="auto"/>
            <w:right w:val="none" w:sz="0" w:space="0" w:color="auto"/>
          </w:divBdr>
        </w:div>
        <w:div w:id="661548183">
          <w:marLeft w:val="0"/>
          <w:marRight w:val="0"/>
          <w:marTop w:val="0"/>
          <w:marBottom w:val="0"/>
          <w:divBdr>
            <w:top w:val="none" w:sz="0" w:space="0" w:color="auto"/>
            <w:left w:val="none" w:sz="0" w:space="0" w:color="auto"/>
            <w:bottom w:val="none" w:sz="0" w:space="0" w:color="auto"/>
            <w:right w:val="none" w:sz="0" w:space="0" w:color="auto"/>
          </w:divBdr>
        </w:div>
        <w:div w:id="900217259">
          <w:marLeft w:val="0"/>
          <w:marRight w:val="0"/>
          <w:marTop w:val="0"/>
          <w:marBottom w:val="0"/>
          <w:divBdr>
            <w:top w:val="none" w:sz="0" w:space="0" w:color="auto"/>
            <w:left w:val="none" w:sz="0" w:space="0" w:color="auto"/>
            <w:bottom w:val="none" w:sz="0" w:space="0" w:color="auto"/>
            <w:right w:val="none" w:sz="0" w:space="0" w:color="auto"/>
          </w:divBdr>
        </w:div>
        <w:div w:id="1093816460">
          <w:marLeft w:val="0"/>
          <w:marRight w:val="0"/>
          <w:marTop w:val="0"/>
          <w:marBottom w:val="0"/>
          <w:divBdr>
            <w:top w:val="none" w:sz="0" w:space="0" w:color="auto"/>
            <w:left w:val="none" w:sz="0" w:space="0" w:color="auto"/>
            <w:bottom w:val="none" w:sz="0" w:space="0" w:color="auto"/>
            <w:right w:val="none" w:sz="0" w:space="0" w:color="auto"/>
          </w:divBdr>
        </w:div>
        <w:div w:id="1411582429">
          <w:marLeft w:val="0"/>
          <w:marRight w:val="0"/>
          <w:marTop w:val="0"/>
          <w:marBottom w:val="0"/>
          <w:divBdr>
            <w:top w:val="none" w:sz="0" w:space="0" w:color="auto"/>
            <w:left w:val="none" w:sz="0" w:space="0" w:color="auto"/>
            <w:bottom w:val="none" w:sz="0" w:space="0" w:color="auto"/>
            <w:right w:val="none" w:sz="0" w:space="0" w:color="auto"/>
          </w:divBdr>
        </w:div>
        <w:div w:id="1526137945">
          <w:marLeft w:val="0"/>
          <w:marRight w:val="0"/>
          <w:marTop w:val="0"/>
          <w:marBottom w:val="0"/>
          <w:divBdr>
            <w:top w:val="none" w:sz="0" w:space="0" w:color="auto"/>
            <w:left w:val="none" w:sz="0" w:space="0" w:color="auto"/>
            <w:bottom w:val="none" w:sz="0" w:space="0" w:color="auto"/>
            <w:right w:val="none" w:sz="0" w:space="0" w:color="auto"/>
          </w:divBdr>
        </w:div>
        <w:div w:id="1560440207">
          <w:marLeft w:val="0"/>
          <w:marRight w:val="0"/>
          <w:marTop w:val="0"/>
          <w:marBottom w:val="0"/>
          <w:divBdr>
            <w:top w:val="none" w:sz="0" w:space="0" w:color="auto"/>
            <w:left w:val="none" w:sz="0" w:space="0" w:color="auto"/>
            <w:bottom w:val="none" w:sz="0" w:space="0" w:color="auto"/>
            <w:right w:val="none" w:sz="0" w:space="0" w:color="auto"/>
          </w:divBdr>
        </w:div>
        <w:div w:id="1893081893">
          <w:marLeft w:val="0"/>
          <w:marRight w:val="0"/>
          <w:marTop w:val="0"/>
          <w:marBottom w:val="0"/>
          <w:divBdr>
            <w:top w:val="none" w:sz="0" w:space="0" w:color="auto"/>
            <w:left w:val="none" w:sz="0" w:space="0" w:color="auto"/>
            <w:bottom w:val="none" w:sz="0" w:space="0" w:color="auto"/>
            <w:right w:val="none" w:sz="0" w:space="0" w:color="auto"/>
          </w:divBdr>
        </w:div>
        <w:div w:id="1955399566">
          <w:marLeft w:val="0"/>
          <w:marRight w:val="0"/>
          <w:marTop w:val="0"/>
          <w:marBottom w:val="0"/>
          <w:divBdr>
            <w:top w:val="none" w:sz="0" w:space="0" w:color="auto"/>
            <w:left w:val="none" w:sz="0" w:space="0" w:color="auto"/>
            <w:bottom w:val="none" w:sz="0" w:space="0" w:color="auto"/>
            <w:right w:val="none" w:sz="0" w:space="0" w:color="auto"/>
          </w:divBdr>
        </w:div>
        <w:div w:id="2056158427">
          <w:marLeft w:val="0"/>
          <w:marRight w:val="0"/>
          <w:marTop w:val="0"/>
          <w:marBottom w:val="0"/>
          <w:divBdr>
            <w:top w:val="none" w:sz="0" w:space="0" w:color="auto"/>
            <w:left w:val="none" w:sz="0" w:space="0" w:color="auto"/>
            <w:bottom w:val="none" w:sz="0" w:space="0" w:color="auto"/>
            <w:right w:val="none" w:sz="0" w:space="0" w:color="auto"/>
          </w:divBdr>
        </w:div>
        <w:div w:id="2068797464">
          <w:marLeft w:val="0"/>
          <w:marRight w:val="0"/>
          <w:marTop w:val="0"/>
          <w:marBottom w:val="0"/>
          <w:divBdr>
            <w:top w:val="none" w:sz="0" w:space="0" w:color="auto"/>
            <w:left w:val="none" w:sz="0" w:space="0" w:color="auto"/>
            <w:bottom w:val="none" w:sz="0" w:space="0" w:color="auto"/>
            <w:right w:val="none" w:sz="0" w:space="0" w:color="auto"/>
          </w:divBdr>
        </w:div>
      </w:divsChild>
    </w:div>
    <w:div w:id="273949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027">
          <w:marLeft w:val="0"/>
          <w:marRight w:val="0"/>
          <w:marTop w:val="0"/>
          <w:marBottom w:val="0"/>
          <w:divBdr>
            <w:top w:val="none" w:sz="0" w:space="0" w:color="auto"/>
            <w:left w:val="none" w:sz="0" w:space="0" w:color="auto"/>
            <w:bottom w:val="none" w:sz="0" w:space="0" w:color="auto"/>
            <w:right w:val="none" w:sz="0" w:space="0" w:color="auto"/>
          </w:divBdr>
        </w:div>
        <w:div w:id="1363826221">
          <w:marLeft w:val="0"/>
          <w:marRight w:val="0"/>
          <w:marTop w:val="0"/>
          <w:marBottom w:val="0"/>
          <w:divBdr>
            <w:top w:val="none" w:sz="0" w:space="0" w:color="auto"/>
            <w:left w:val="none" w:sz="0" w:space="0" w:color="auto"/>
            <w:bottom w:val="none" w:sz="0" w:space="0" w:color="auto"/>
            <w:right w:val="none" w:sz="0" w:space="0" w:color="auto"/>
          </w:divBdr>
        </w:div>
      </w:divsChild>
    </w:div>
    <w:div w:id="623460197">
      <w:bodyDiv w:val="1"/>
      <w:marLeft w:val="0"/>
      <w:marRight w:val="0"/>
      <w:marTop w:val="0"/>
      <w:marBottom w:val="0"/>
      <w:divBdr>
        <w:top w:val="none" w:sz="0" w:space="0" w:color="auto"/>
        <w:left w:val="none" w:sz="0" w:space="0" w:color="auto"/>
        <w:bottom w:val="none" w:sz="0" w:space="0" w:color="auto"/>
        <w:right w:val="none" w:sz="0" w:space="0" w:color="auto"/>
      </w:divBdr>
      <w:divsChild>
        <w:div w:id="289164277">
          <w:marLeft w:val="0"/>
          <w:marRight w:val="0"/>
          <w:marTop w:val="0"/>
          <w:marBottom w:val="0"/>
          <w:divBdr>
            <w:top w:val="none" w:sz="0" w:space="0" w:color="auto"/>
            <w:left w:val="none" w:sz="0" w:space="0" w:color="auto"/>
            <w:bottom w:val="none" w:sz="0" w:space="0" w:color="auto"/>
            <w:right w:val="none" w:sz="0" w:space="0" w:color="auto"/>
          </w:divBdr>
        </w:div>
      </w:divsChild>
    </w:div>
    <w:div w:id="805663751">
      <w:bodyDiv w:val="1"/>
      <w:marLeft w:val="0"/>
      <w:marRight w:val="0"/>
      <w:marTop w:val="0"/>
      <w:marBottom w:val="0"/>
      <w:divBdr>
        <w:top w:val="none" w:sz="0" w:space="0" w:color="auto"/>
        <w:left w:val="none" w:sz="0" w:space="0" w:color="auto"/>
        <w:bottom w:val="none" w:sz="0" w:space="0" w:color="auto"/>
        <w:right w:val="none" w:sz="0" w:space="0" w:color="auto"/>
      </w:divBdr>
      <w:divsChild>
        <w:div w:id="41056697">
          <w:marLeft w:val="0"/>
          <w:marRight w:val="0"/>
          <w:marTop w:val="0"/>
          <w:marBottom w:val="0"/>
          <w:divBdr>
            <w:top w:val="none" w:sz="0" w:space="0" w:color="auto"/>
            <w:left w:val="none" w:sz="0" w:space="0" w:color="auto"/>
            <w:bottom w:val="none" w:sz="0" w:space="0" w:color="auto"/>
            <w:right w:val="none" w:sz="0" w:space="0" w:color="auto"/>
          </w:divBdr>
        </w:div>
        <w:div w:id="85806463">
          <w:marLeft w:val="0"/>
          <w:marRight w:val="0"/>
          <w:marTop w:val="0"/>
          <w:marBottom w:val="0"/>
          <w:divBdr>
            <w:top w:val="none" w:sz="0" w:space="0" w:color="auto"/>
            <w:left w:val="none" w:sz="0" w:space="0" w:color="auto"/>
            <w:bottom w:val="none" w:sz="0" w:space="0" w:color="auto"/>
            <w:right w:val="none" w:sz="0" w:space="0" w:color="auto"/>
          </w:divBdr>
        </w:div>
        <w:div w:id="278267440">
          <w:marLeft w:val="0"/>
          <w:marRight w:val="0"/>
          <w:marTop w:val="0"/>
          <w:marBottom w:val="0"/>
          <w:divBdr>
            <w:top w:val="none" w:sz="0" w:space="0" w:color="auto"/>
            <w:left w:val="none" w:sz="0" w:space="0" w:color="auto"/>
            <w:bottom w:val="none" w:sz="0" w:space="0" w:color="auto"/>
            <w:right w:val="none" w:sz="0" w:space="0" w:color="auto"/>
          </w:divBdr>
        </w:div>
        <w:div w:id="321617824">
          <w:marLeft w:val="0"/>
          <w:marRight w:val="0"/>
          <w:marTop w:val="0"/>
          <w:marBottom w:val="0"/>
          <w:divBdr>
            <w:top w:val="none" w:sz="0" w:space="0" w:color="auto"/>
            <w:left w:val="none" w:sz="0" w:space="0" w:color="auto"/>
            <w:bottom w:val="none" w:sz="0" w:space="0" w:color="auto"/>
            <w:right w:val="none" w:sz="0" w:space="0" w:color="auto"/>
          </w:divBdr>
        </w:div>
        <w:div w:id="363140361">
          <w:marLeft w:val="0"/>
          <w:marRight w:val="0"/>
          <w:marTop w:val="0"/>
          <w:marBottom w:val="0"/>
          <w:divBdr>
            <w:top w:val="none" w:sz="0" w:space="0" w:color="auto"/>
            <w:left w:val="none" w:sz="0" w:space="0" w:color="auto"/>
            <w:bottom w:val="none" w:sz="0" w:space="0" w:color="auto"/>
            <w:right w:val="none" w:sz="0" w:space="0" w:color="auto"/>
          </w:divBdr>
          <w:divsChild>
            <w:div w:id="374743526">
              <w:marLeft w:val="0"/>
              <w:marRight w:val="0"/>
              <w:marTop w:val="0"/>
              <w:marBottom w:val="0"/>
              <w:divBdr>
                <w:top w:val="none" w:sz="0" w:space="0" w:color="auto"/>
                <w:left w:val="none" w:sz="0" w:space="0" w:color="auto"/>
                <w:bottom w:val="none" w:sz="0" w:space="0" w:color="auto"/>
                <w:right w:val="none" w:sz="0" w:space="0" w:color="auto"/>
              </w:divBdr>
            </w:div>
            <w:div w:id="1973945295">
              <w:marLeft w:val="0"/>
              <w:marRight w:val="0"/>
              <w:marTop w:val="0"/>
              <w:marBottom w:val="0"/>
              <w:divBdr>
                <w:top w:val="none" w:sz="0" w:space="0" w:color="auto"/>
                <w:left w:val="none" w:sz="0" w:space="0" w:color="auto"/>
                <w:bottom w:val="none" w:sz="0" w:space="0" w:color="auto"/>
                <w:right w:val="none" w:sz="0" w:space="0" w:color="auto"/>
              </w:divBdr>
            </w:div>
          </w:divsChild>
        </w:div>
        <w:div w:id="387000204">
          <w:marLeft w:val="0"/>
          <w:marRight w:val="0"/>
          <w:marTop w:val="0"/>
          <w:marBottom w:val="0"/>
          <w:divBdr>
            <w:top w:val="none" w:sz="0" w:space="0" w:color="auto"/>
            <w:left w:val="none" w:sz="0" w:space="0" w:color="auto"/>
            <w:bottom w:val="none" w:sz="0" w:space="0" w:color="auto"/>
            <w:right w:val="none" w:sz="0" w:space="0" w:color="auto"/>
          </w:divBdr>
        </w:div>
        <w:div w:id="436565134">
          <w:marLeft w:val="0"/>
          <w:marRight w:val="0"/>
          <w:marTop w:val="0"/>
          <w:marBottom w:val="0"/>
          <w:divBdr>
            <w:top w:val="none" w:sz="0" w:space="0" w:color="auto"/>
            <w:left w:val="none" w:sz="0" w:space="0" w:color="auto"/>
            <w:bottom w:val="none" w:sz="0" w:space="0" w:color="auto"/>
            <w:right w:val="none" w:sz="0" w:space="0" w:color="auto"/>
          </w:divBdr>
        </w:div>
        <w:div w:id="658193838">
          <w:marLeft w:val="0"/>
          <w:marRight w:val="0"/>
          <w:marTop w:val="0"/>
          <w:marBottom w:val="0"/>
          <w:divBdr>
            <w:top w:val="none" w:sz="0" w:space="0" w:color="auto"/>
            <w:left w:val="none" w:sz="0" w:space="0" w:color="auto"/>
            <w:bottom w:val="none" w:sz="0" w:space="0" w:color="auto"/>
            <w:right w:val="none" w:sz="0" w:space="0" w:color="auto"/>
          </w:divBdr>
          <w:divsChild>
            <w:div w:id="155342605">
              <w:marLeft w:val="0"/>
              <w:marRight w:val="0"/>
              <w:marTop w:val="0"/>
              <w:marBottom w:val="0"/>
              <w:divBdr>
                <w:top w:val="none" w:sz="0" w:space="0" w:color="auto"/>
                <w:left w:val="none" w:sz="0" w:space="0" w:color="auto"/>
                <w:bottom w:val="none" w:sz="0" w:space="0" w:color="auto"/>
                <w:right w:val="none" w:sz="0" w:space="0" w:color="auto"/>
              </w:divBdr>
            </w:div>
            <w:div w:id="611089311">
              <w:marLeft w:val="0"/>
              <w:marRight w:val="0"/>
              <w:marTop w:val="0"/>
              <w:marBottom w:val="0"/>
              <w:divBdr>
                <w:top w:val="none" w:sz="0" w:space="0" w:color="auto"/>
                <w:left w:val="none" w:sz="0" w:space="0" w:color="auto"/>
                <w:bottom w:val="none" w:sz="0" w:space="0" w:color="auto"/>
                <w:right w:val="none" w:sz="0" w:space="0" w:color="auto"/>
              </w:divBdr>
            </w:div>
            <w:div w:id="753867478">
              <w:marLeft w:val="0"/>
              <w:marRight w:val="0"/>
              <w:marTop w:val="0"/>
              <w:marBottom w:val="0"/>
              <w:divBdr>
                <w:top w:val="none" w:sz="0" w:space="0" w:color="auto"/>
                <w:left w:val="none" w:sz="0" w:space="0" w:color="auto"/>
                <w:bottom w:val="none" w:sz="0" w:space="0" w:color="auto"/>
                <w:right w:val="none" w:sz="0" w:space="0" w:color="auto"/>
              </w:divBdr>
            </w:div>
          </w:divsChild>
        </w:div>
        <w:div w:id="746532385">
          <w:marLeft w:val="0"/>
          <w:marRight w:val="0"/>
          <w:marTop w:val="0"/>
          <w:marBottom w:val="0"/>
          <w:divBdr>
            <w:top w:val="none" w:sz="0" w:space="0" w:color="auto"/>
            <w:left w:val="none" w:sz="0" w:space="0" w:color="auto"/>
            <w:bottom w:val="none" w:sz="0" w:space="0" w:color="auto"/>
            <w:right w:val="none" w:sz="0" w:space="0" w:color="auto"/>
          </w:divBdr>
        </w:div>
        <w:div w:id="755789975">
          <w:marLeft w:val="0"/>
          <w:marRight w:val="0"/>
          <w:marTop w:val="0"/>
          <w:marBottom w:val="0"/>
          <w:divBdr>
            <w:top w:val="none" w:sz="0" w:space="0" w:color="auto"/>
            <w:left w:val="none" w:sz="0" w:space="0" w:color="auto"/>
            <w:bottom w:val="none" w:sz="0" w:space="0" w:color="auto"/>
            <w:right w:val="none" w:sz="0" w:space="0" w:color="auto"/>
          </w:divBdr>
        </w:div>
        <w:div w:id="802040532">
          <w:marLeft w:val="0"/>
          <w:marRight w:val="0"/>
          <w:marTop w:val="0"/>
          <w:marBottom w:val="0"/>
          <w:divBdr>
            <w:top w:val="none" w:sz="0" w:space="0" w:color="auto"/>
            <w:left w:val="none" w:sz="0" w:space="0" w:color="auto"/>
            <w:bottom w:val="none" w:sz="0" w:space="0" w:color="auto"/>
            <w:right w:val="none" w:sz="0" w:space="0" w:color="auto"/>
          </w:divBdr>
          <w:divsChild>
            <w:div w:id="1312906278">
              <w:marLeft w:val="-75"/>
              <w:marRight w:val="0"/>
              <w:marTop w:val="30"/>
              <w:marBottom w:val="30"/>
              <w:divBdr>
                <w:top w:val="none" w:sz="0" w:space="0" w:color="auto"/>
                <w:left w:val="none" w:sz="0" w:space="0" w:color="auto"/>
                <w:bottom w:val="none" w:sz="0" w:space="0" w:color="auto"/>
                <w:right w:val="none" w:sz="0" w:space="0" w:color="auto"/>
              </w:divBdr>
              <w:divsChild>
                <w:div w:id="40911620">
                  <w:marLeft w:val="0"/>
                  <w:marRight w:val="0"/>
                  <w:marTop w:val="0"/>
                  <w:marBottom w:val="0"/>
                  <w:divBdr>
                    <w:top w:val="none" w:sz="0" w:space="0" w:color="auto"/>
                    <w:left w:val="none" w:sz="0" w:space="0" w:color="auto"/>
                    <w:bottom w:val="none" w:sz="0" w:space="0" w:color="auto"/>
                    <w:right w:val="none" w:sz="0" w:space="0" w:color="auto"/>
                  </w:divBdr>
                  <w:divsChild>
                    <w:div w:id="778256348">
                      <w:marLeft w:val="0"/>
                      <w:marRight w:val="0"/>
                      <w:marTop w:val="0"/>
                      <w:marBottom w:val="0"/>
                      <w:divBdr>
                        <w:top w:val="none" w:sz="0" w:space="0" w:color="auto"/>
                        <w:left w:val="none" w:sz="0" w:space="0" w:color="auto"/>
                        <w:bottom w:val="none" w:sz="0" w:space="0" w:color="auto"/>
                        <w:right w:val="none" w:sz="0" w:space="0" w:color="auto"/>
                      </w:divBdr>
                    </w:div>
                  </w:divsChild>
                </w:div>
                <w:div w:id="305093444">
                  <w:marLeft w:val="0"/>
                  <w:marRight w:val="0"/>
                  <w:marTop w:val="0"/>
                  <w:marBottom w:val="0"/>
                  <w:divBdr>
                    <w:top w:val="none" w:sz="0" w:space="0" w:color="auto"/>
                    <w:left w:val="none" w:sz="0" w:space="0" w:color="auto"/>
                    <w:bottom w:val="none" w:sz="0" w:space="0" w:color="auto"/>
                    <w:right w:val="none" w:sz="0" w:space="0" w:color="auto"/>
                  </w:divBdr>
                  <w:divsChild>
                    <w:div w:id="1388529032">
                      <w:marLeft w:val="0"/>
                      <w:marRight w:val="0"/>
                      <w:marTop w:val="0"/>
                      <w:marBottom w:val="0"/>
                      <w:divBdr>
                        <w:top w:val="none" w:sz="0" w:space="0" w:color="auto"/>
                        <w:left w:val="none" w:sz="0" w:space="0" w:color="auto"/>
                        <w:bottom w:val="none" w:sz="0" w:space="0" w:color="auto"/>
                        <w:right w:val="none" w:sz="0" w:space="0" w:color="auto"/>
                      </w:divBdr>
                    </w:div>
                  </w:divsChild>
                </w:div>
                <w:div w:id="310062157">
                  <w:marLeft w:val="0"/>
                  <w:marRight w:val="0"/>
                  <w:marTop w:val="0"/>
                  <w:marBottom w:val="0"/>
                  <w:divBdr>
                    <w:top w:val="none" w:sz="0" w:space="0" w:color="auto"/>
                    <w:left w:val="none" w:sz="0" w:space="0" w:color="auto"/>
                    <w:bottom w:val="none" w:sz="0" w:space="0" w:color="auto"/>
                    <w:right w:val="none" w:sz="0" w:space="0" w:color="auto"/>
                  </w:divBdr>
                  <w:divsChild>
                    <w:div w:id="185749847">
                      <w:marLeft w:val="0"/>
                      <w:marRight w:val="0"/>
                      <w:marTop w:val="0"/>
                      <w:marBottom w:val="0"/>
                      <w:divBdr>
                        <w:top w:val="none" w:sz="0" w:space="0" w:color="auto"/>
                        <w:left w:val="none" w:sz="0" w:space="0" w:color="auto"/>
                        <w:bottom w:val="none" w:sz="0" w:space="0" w:color="auto"/>
                        <w:right w:val="none" w:sz="0" w:space="0" w:color="auto"/>
                      </w:divBdr>
                    </w:div>
                  </w:divsChild>
                </w:div>
                <w:div w:id="313878370">
                  <w:marLeft w:val="0"/>
                  <w:marRight w:val="0"/>
                  <w:marTop w:val="0"/>
                  <w:marBottom w:val="0"/>
                  <w:divBdr>
                    <w:top w:val="none" w:sz="0" w:space="0" w:color="auto"/>
                    <w:left w:val="none" w:sz="0" w:space="0" w:color="auto"/>
                    <w:bottom w:val="none" w:sz="0" w:space="0" w:color="auto"/>
                    <w:right w:val="none" w:sz="0" w:space="0" w:color="auto"/>
                  </w:divBdr>
                  <w:divsChild>
                    <w:div w:id="1011175593">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482115221">
                      <w:marLeft w:val="0"/>
                      <w:marRight w:val="0"/>
                      <w:marTop w:val="0"/>
                      <w:marBottom w:val="0"/>
                      <w:divBdr>
                        <w:top w:val="none" w:sz="0" w:space="0" w:color="auto"/>
                        <w:left w:val="none" w:sz="0" w:space="0" w:color="auto"/>
                        <w:bottom w:val="none" w:sz="0" w:space="0" w:color="auto"/>
                        <w:right w:val="none" w:sz="0" w:space="0" w:color="auto"/>
                      </w:divBdr>
                    </w:div>
                  </w:divsChild>
                </w:div>
                <w:div w:id="547955023">
                  <w:marLeft w:val="0"/>
                  <w:marRight w:val="0"/>
                  <w:marTop w:val="0"/>
                  <w:marBottom w:val="0"/>
                  <w:divBdr>
                    <w:top w:val="none" w:sz="0" w:space="0" w:color="auto"/>
                    <w:left w:val="none" w:sz="0" w:space="0" w:color="auto"/>
                    <w:bottom w:val="none" w:sz="0" w:space="0" w:color="auto"/>
                    <w:right w:val="none" w:sz="0" w:space="0" w:color="auto"/>
                  </w:divBdr>
                  <w:divsChild>
                    <w:div w:id="1174881566">
                      <w:marLeft w:val="0"/>
                      <w:marRight w:val="0"/>
                      <w:marTop w:val="0"/>
                      <w:marBottom w:val="0"/>
                      <w:divBdr>
                        <w:top w:val="none" w:sz="0" w:space="0" w:color="auto"/>
                        <w:left w:val="none" w:sz="0" w:space="0" w:color="auto"/>
                        <w:bottom w:val="none" w:sz="0" w:space="0" w:color="auto"/>
                        <w:right w:val="none" w:sz="0" w:space="0" w:color="auto"/>
                      </w:divBdr>
                    </w:div>
                  </w:divsChild>
                </w:div>
                <w:div w:id="563833488">
                  <w:marLeft w:val="0"/>
                  <w:marRight w:val="0"/>
                  <w:marTop w:val="0"/>
                  <w:marBottom w:val="0"/>
                  <w:divBdr>
                    <w:top w:val="none" w:sz="0" w:space="0" w:color="auto"/>
                    <w:left w:val="none" w:sz="0" w:space="0" w:color="auto"/>
                    <w:bottom w:val="none" w:sz="0" w:space="0" w:color="auto"/>
                    <w:right w:val="none" w:sz="0" w:space="0" w:color="auto"/>
                  </w:divBdr>
                  <w:divsChild>
                    <w:div w:id="2125230469">
                      <w:marLeft w:val="0"/>
                      <w:marRight w:val="0"/>
                      <w:marTop w:val="0"/>
                      <w:marBottom w:val="0"/>
                      <w:divBdr>
                        <w:top w:val="none" w:sz="0" w:space="0" w:color="auto"/>
                        <w:left w:val="none" w:sz="0" w:space="0" w:color="auto"/>
                        <w:bottom w:val="none" w:sz="0" w:space="0" w:color="auto"/>
                        <w:right w:val="none" w:sz="0" w:space="0" w:color="auto"/>
                      </w:divBdr>
                    </w:div>
                  </w:divsChild>
                </w:div>
                <w:div w:id="573054403">
                  <w:marLeft w:val="0"/>
                  <w:marRight w:val="0"/>
                  <w:marTop w:val="0"/>
                  <w:marBottom w:val="0"/>
                  <w:divBdr>
                    <w:top w:val="none" w:sz="0" w:space="0" w:color="auto"/>
                    <w:left w:val="none" w:sz="0" w:space="0" w:color="auto"/>
                    <w:bottom w:val="none" w:sz="0" w:space="0" w:color="auto"/>
                    <w:right w:val="none" w:sz="0" w:space="0" w:color="auto"/>
                  </w:divBdr>
                  <w:divsChild>
                    <w:div w:id="331953960">
                      <w:marLeft w:val="0"/>
                      <w:marRight w:val="0"/>
                      <w:marTop w:val="0"/>
                      <w:marBottom w:val="0"/>
                      <w:divBdr>
                        <w:top w:val="none" w:sz="0" w:space="0" w:color="auto"/>
                        <w:left w:val="none" w:sz="0" w:space="0" w:color="auto"/>
                        <w:bottom w:val="none" w:sz="0" w:space="0" w:color="auto"/>
                        <w:right w:val="none" w:sz="0" w:space="0" w:color="auto"/>
                      </w:divBdr>
                    </w:div>
                  </w:divsChild>
                </w:div>
                <w:div w:id="608976648">
                  <w:marLeft w:val="0"/>
                  <w:marRight w:val="0"/>
                  <w:marTop w:val="0"/>
                  <w:marBottom w:val="0"/>
                  <w:divBdr>
                    <w:top w:val="none" w:sz="0" w:space="0" w:color="auto"/>
                    <w:left w:val="none" w:sz="0" w:space="0" w:color="auto"/>
                    <w:bottom w:val="none" w:sz="0" w:space="0" w:color="auto"/>
                    <w:right w:val="none" w:sz="0" w:space="0" w:color="auto"/>
                  </w:divBdr>
                  <w:divsChild>
                    <w:div w:id="1218280754">
                      <w:marLeft w:val="0"/>
                      <w:marRight w:val="0"/>
                      <w:marTop w:val="0"/>
                      <w:marBottom w:val="0"/>
                      <w:divBdr>
                        <w:top w:val="none" w:sz="0" w:space="0" w:color="auto"/>
                        <w:left w:val="none" w:sz="0" w:space="0" w:color="auto"/>
                        <w:bottom w:val="none" w:sz="0" w:space="0" w:color="auto"/>
                        <w:right w:val="none" w:sz="0" w:space="0" w:color="auto"/>
                      </w:divBdr>
                    </w:div>
                  </w:divsChild>
                </w:div>
                <w:div w:id="626276600">
                  <w:marLeft w:val="0"/>
                  <w:marRight w:val="0"/>
                  <w:marTop w:val="0"/>
                  <w:marBottom w:val="0"/>
                  <w:divBdr>
                    <w:top w:val="none" w:sz="0" w:space="0" w:color="auto"/>
                    <w:left w:val="none" w:sz="0" w:space="0" w:color="auto"/>
                    <w:bottom w:val="none" w:sz="0" w:space="0" w:color="auto"/>
                    <w:right w:val="none" w:sz="0" w:space="0" w:color="auto"/>
                  </w:divBdr>
                  <w:divsChild>
                    <w:div w:id="761608484">
                      <w:marLeft w:val="0"/>
                      <w:marRight w:val="0"/>
                      <w:marTop w:val="0"/>
                      <w:marBottom w:val="0"/>
                      <w:divBdr>
                        <w:top w:val="none" w:sz="0" w:space="0" w:color="auto"/>
                        <w:left w:val="none" w:sz="0" w:space="0" w:color="auto"/>
                        <w:bottom w:val="none" w:sz="0" w:space="0" w:color="auto"/>
                        <w:right w:val="none" w:sz="0" w:space="0" w:color="auto"/>
                      </w:divBdr>
                    </w:div>
                  </w:divsChild>
                </w:div>
                <w:div w:id="648217062">
                  <w:marLeft w:val="0"/>
                  <w:marRight w:val="0"/>
                  <w:marTop w:val="0"/>
                  <w:marBottom w:val="0"/>
                  <w:divBdr>
                    <w:top w:val="none" w:sz="0" w:space="0" w:color="auto"/>
                    <w:left w:val="none" w:sz="0" w:space="0" w:color="auto"/>
                    <w:bottom w:val="none" w:sz="0" w:space="0" w:color="auto"/>
                    <w:right w:val="none" w:sz="0" w:space="0" w:color="auto"/>
                  </w:divBdr>
                  <w:divsChild>
                    <w:div w:id="247425065">
                      <w:marLeft w:val="0"/>
                      <w:marRight w:val="0"/>
                      <w:marTop w:val="0"/>
                      <w:marBottom w:val="0"/>
                      <w:divBdr>
                        <w:top w:val="none" w:sz="0" w:space="0" w:color="auto"/>
                        <w:left w:val="none" w:sz="0" w:space="0" w:color="auto"/>
                        <w:bottom w:val="none" w:sz="0" w:space="0" w:color="auto"/>
                        <w:right w:val="none" w:sz="0" w:space="0" w:color="auto"/>
                      </w:divBdr>
                    </w:div>
                  </w:divsChild>
                </w:div>
                <w:div w:id="674694555">
                  <w:marLeft w:val="0"/>
                  <w:marRight w:val="0"/>
                  <w:marTop w:val="0"/>
                  <w:marBottom w:val="0"/>
                  <w:divBdr>
                    <w:top w:val="none" w:sz="0" w:space="0" w:color="auto"/>
                    <w:left w:val="none" w:sz="0" w:space="0" w:color="auto"/>
                    <w:bottom w:val="none" w:sz="0" w:space="0" w:color="auto"/>
                    <w:right w:val="none" w:sz="0" w:space="0" w:color="auto"/>
                  </w:divBdr>
                  <w:divsChild>
                    <w:div w:id="1615210286">
                      <w:marLeft w:val="0"/>
                      <w:marRight w:val="0"/>
                      <w:marTop w:val="0"/>
                      <w:marBottom w:val="0"/>
                      <w:divBdr>
                        <w:top w:val="none" w:sz="0" w:space="0" w:color="auto"/>
                        <w:left w:val="none" w:sz="0" w:space="0" w:color="auto"/>
                        <w:bottom w:val="none" w:sz="0" w:space="0" w:color="auto"/>
                        <w:right w:val="none" w:sz="0" w:space="0" w:color="auto"/>
                      </w:divBdr>
                    </w:div>
                  </w:divsChild>
                </w:div>
                <w:div w:id="680208364">
                  <w:marLeft w:val="0"/>
                  <w:marRight w:val="0"/>
                  <w:marTop w:val="0"/>
                  <w:marBottom w:val="0"/>
                  <w:divBdr>
                    <w:top w:val="none" w:sz="0" w:space="0" w:color="auto"/>
                    <w:left w:val="none" w:sz="0" w:space="0" w:color="auto"/>
                    <w:bottom w:val="none" w:sz="0" w:space="0" w:color="auto"/>
                    <w:right w:val="none" w:sz="0" w:space="0" w:color="auto"/>
                  </w:divBdr>
                  <w:divsChild>
                    <w:div w:id="810560077">
                      <w:marLeft w:val="0"/>
                      <w:marRight w:val="0"/>
                      <w:marTop w:val="0"/>
                      <w:marBottom w:val="0"/>
                      <w:divBdr>
                        <w:top w:val="none" w:sz="0" w:space="0" w:color="auto"/>
                        <w:left w:val="none" w:sz="0" w:space="0" w:color="auto"/>
                        <w:bottom w:val="none" w:sz="0" w:space="0" w:color="auto"/>
                        <w:right w:val="none" w:sz="0" w:space="0" w:color="auto"/>
                      </w:divBdr>
                    </w:div>
                    <w:div w:id="1449469178">
                      <w:marLeft w:val="0"/>
                      <w:marRight w:val="0"/>
                      <w:marTop w:val="0"/>
                      <w:marBottom w:val="0"/>
                      <w:divBdr>
                        <w:top w:val="none" w:sz="0" w:space="0" w:color="auto"/>
                        <w:left w:val="none" w:sz="0" w:space="0" w:color="auto"/>
                        <w:bottom w:val="none" w:sz="0" w:space="0" w:color="auto"/>
                        <w:right w:val="none" w:sz="0" w:space="0" w:color="auto"/>
                      </w:divBdr>
                    </w:div>
                  </w:divsChild>
                </w:div>
                <w:div w:id="882595961">
                  <w:marLeft w:val="0"/>
                  <w:marRight w:val="0"/>
                  <w:marTop w:val="0"/>
                  <w:marBottom w:val="0"/>
                  <w:divBdr>
                    <w:top w:val="none" w:sz="0" w:space="0" w:color="auto"/>
                    <w:left w:val="none" w:sz="0" w:space="0" w:color="auto"/>
                    <w:bottom w:val="none" w:sz="0" w:space="0" w:color="auto"/>
                    <w:right w:val="none" w:sz="0" w:space="0" w:color="auto"/>
                  </w:divBdr>
                  <w:divsChild>
                    <w:div w:id="284041800">
                      <w:marLeft w:val="0"/>
                      <w:marRight w:val="0"/>
                      <w:marTop w:val="0"/>
                      <w:marBottom w:val="0"/>
                      <w:divBdr>
                        <w:top w:val="none" w:sz="0" w:space="0" w:color="auto"/>
                        <w:left w:val="none" w:sz="0" w:space="0" w:color="auto"/>
                        <w:bottom w:val="none" w:sz="0" w:space="0" w:color="auto"/>
                        <w:right w:val="none" w:sz="0" w:space="0" w:color="auto"/>
                      </w:divBdr>
                    </w:div>
                  </w:divsChild>
                </w:div>
                <w:div w:id="937250208">
                  <w:marLeft w:val="0"/>
                  <w:marRight w:val="0"/>
                  <w:marTop w:val="0"/>
                  <w:marBottom w:val="0"/>
                  <w:divBdr>
                    <w:top w:val="none" w:sz="0" w:space="0" w:color="auto"/>
                    <w:left w:val="none" w:sz="0" w:space="0" w:color="auto"/>
                    <w:bottom w:val="none" w:sz="0" w:space="0" w:color="auto"/>
                    <w:right w:val="none" w:sz="0" w:space="0" w:color="auto"/>
                  </w:divBdr>
                  <w:divsChild>
                    <w:div w:id="1002195911">
                      <w:marLeft w:val="0"/>
                      <w:marRight w:val="0"/>
                      <w:marTop w:val="0"/>
                      <w:marBottom w:val="0"/>
                      <w:divBdr>
                        <w:top w:val="none" w:sz="0" w:space="0" w:color="auto"/>
                        <w:left w:val="none" w:sz="0" w:space="0" w:color="auto"/>
                        <w:bottom w:val="none" w:sz="0" w:space="0" w:color="auto"/>
                        <w:right w:val="none" w:sz="0" w:space="0" w:color="auto"/>
                      </w:divBdr>
                    </w:div>
                  </w:divsChild>
                </w:div>
                <w:div w:id="951858031">
                  <w:marLeft w:val="0"/>
                  <w:marRight w:val="0"/>
                  <w:marTop w:val="0"/>
                  <w:marBottom w:val="0"/>
                  <w:divBdr>
                    <w:top w:val="none" w:sz="0" w:space="0" w:color="auto"/>
                    <w:left w:val="none" w:sz="0" w:space="0" w:color="auto"/>
                    <w:bottom w:val="none" w:sz="0" w:space="0" w:color="auto"/>
                    <w:right w:val="none" w:sz="0" w:space="0" w:color="auto"/>
                  </w:divBdr>
                  <w:divsChild>
                    <w:div w:id="133303832">
                      <w:marLeft w:val="0"/>
                      <w:marRight w:val="0"/>
                      <w:marTop w:val="0"/>
                      <w:marBottom w:val="0"/>
                      <w:divBdr>
                        <w:top w:val="none" w:sz="0" w:space="0" w:color="auto"/>
                        <w:left w:val="none" w:sz="0" w:space="0" w:color="auto"/>
                        <w:bottom w:val="none" w:sz="0" w:space="0" w:color="auto"/>
                        <w:right w:val="none" w:sz="0" w:space="0" w:color="auto"/>
                      </w:divBdr>
                    </w:div>
                  </w:divsChild>
                </w:div>
                <w:div w:id="991906231">
                  <w:marLeft w:val="0"/>
                  <w:marRight w:val="0"/>
                  <w:marTop w:val="0"/>
                  <w:marBottom w:val="0"/>
                  <w:divBdr>
                    <w:top w:val="none" w:sz="0" w:space="0" w:color="auto"/>
                    <w:left w:val="none" w:sz="0" w:space="0" w:color="auto"/>
                    <w:bottom w:val="none" w:sz="0" w:space="0" w:color="auto"/>
                    <w:right w:val="none" w:sz="0" w:space="0" w:color="auto"/>
                  </w:divBdr>
                  <w:divsChild>
                    <w:div w:id="1364019617">
                      <w:marLeft w:val="0"/>
                      <w:marRight w:val="0"/>
                      <w:marTop w:val="0"/>
                      <w:marBottom w:val="0"/>
                      <w:divBdr>
                        <w:top w:val="none" w:sz="0" w:space="0" w:color="auto"/>
                        <w:left w:val="none" w:sz="0" w:space="0" w:color="auto"/>
                        <w:bottom w:val="none" w:sz="0" w:space="0" w:color="auto"/>
                        <w:right w:val="none" w:sz="0" w:space="0" w:color="auto"/>
                      </w:divBdr>
                    </w:div>
                  </w:divsChild>
                </w:div>
                <w:div w:id="1204977525">
                  <w:marLeft w:val="0"/>
                  <w:marRight w:val="0"/>
                  <w:marTop w:val="0"/>
                  <w:marBottom w:val="0"/>
                  <w:divBdr>
                    <w:top w:val="none" w:sz="0" w:space="0" w:color="auto"/>
                    <w:left w:val="none" w:sz="0" w:space="0" w:color="auto"/>
                    <w:bottom w:val="none" w:sz="0" w:space="0" w:color="auto"/>
                    <w:right w:val="none" w:sz="0" w:space="0" w:color="auto"/>
                  </w:divBdr>
                  <w:divsChild>
                    <w:div w:id="279848521">
                      <w:marLeft w:val="0"/>
                      <w:marRight w:val="0"/>
                      <w:marTop w:val="0"/>
                      <w:marBottom w:val="0"/>
                      <w:divBdr>
                        <w:top w:val="none" w:sz="0" w:space="0" w:color="auto"/>
                        <w:left w:val="none" w:sz="0" w:space="0" w:color="auto"/>
                        <w:bottom w:val="none" w:sz="0" w:space="0" w:color="auto"/>
                        <w:right w:val="none" w:sz="0" w:space="0" w:color="auto"/>
                      </w:divBdr>
                    </w:div>
                  </w:divsChild>
                </w:div>
                <w:div w:id="1215891871">
                  <w:marLeft w:val="0"/>
                  <w:marRight w:val="0"/>
                  <w:marTop w:val="0"/>
                  <w:marBottom w:val="0"/>
                  <w:divBdr>
                    <w:top w:val="none" w:sz="0" w:space="0" w:color="auto"/>
                    <w:left w:val="none" w:sz="0" w:space="0" w:color="auto"/>
                    <w:bottom w:val="none" w:sz="0" w:space="0" w:color="auto"/>
                    <w:right w:val="none" w:sz="0" w:space="0" w:color="auto"/>
                  </w:divBdr>
                  <w:divsChild>
                    <w:div w:id="316955773">
                      <w:marLeft w:val="0"/>
                      <w:marRight w:val="0"/>
                      <w:marTop w:val="0"/>
                      <w:marBottom w:val="0"/>
                      <w:divBdr>
                        <w:top w:val="none" w:sz="0" w:space="0" w:color="auto"/>
                        <w:left w:val="none" w:sz="0" w:space="0" w:color="auto"/>
                        <w:bottom w:val="none" w:sz="0" w:space="0" w:color="auto"/>
                        <w:right w:val="none" w:sz="0" w:space="0" w:color="auto"/>
                      </w:divBdr>
                    </w:div>
                  </w:divsChild>
                </w:div>
                <w:div w:id="1273708150">
                  <w:marLeft w:val="0"/>
                  <w:marRight w:val="0"/>
                  <w:marTop w:val="0"/>
                  <w:marBottom w:val="0"/>
                  <w:divBdr>
                    <w:top w:val="none" w:sz="0" w:space="0" w:color="auto"/>
                    <w:left w:val="none" w:sz="0" w:space="0" w:color="auto"/>
                    <w:bottom w:val="none" w:sz="0" w:space="0" w:color="auto"/>
                    <w:right w:val="none" w:sz="0" w:space="0" w:color="auto"/>
                  </w:divBdr>
                  <w:divsChild>
                    <w:div w:id="1868635587">
                      <w:marLeft w:val="0"/>
                      <w:marRight w:val="0"/>
                      <w:marTop w:val="0"/>
                      <w:marBottom w:val="0"/>
                      <w:divBdr>
                        <w:top w:val="none" w:sz="0" w:space="0" w:color="auto"/>
                        <w:left w:val="none" w:sz="0" w:space="0" w:color="auto"/>
                        <w:bottom w:val="none" w:sz="0" w:space="0" w:color="auto"/>
                        <w:right w:val="none" w:sz="0" w:space="0" w:color="auto"/>
                      </w:divBdr>
                    </w:div>
                  </w:divsChild>
                </w:div>
                <w:div w:id="1317341066">
                  <w:marLeft w:val="0"/>
                  <w:marRight w:val="0"/>
                  <w:marTop w:val="0"/>
                  <w:marBottom w:val="0"/>
                  <w:divBdr>
                    <w:top w:val="none" w:sz="0" w:space="0" w:color="auto"/>
                    <w:left w:val="none" w:sz="0" w:space="0" w:color="auto"/>
                    <w:bottom w:val="none" w:sz="0" w:space="0" w:color="auto"/>
                    <w:right w:val="none" w:sz="0" w:space="0" w:color="auto"/>
                  </w:divBdr>
                  <w:divsChild>
                    <w:div w:id="1823429950">
                      <w:marLeft w:val="0"/>
                      <w:marRight w:val="0"/>
                      <w:marTop w:val="0"/>
                      <w:marBottom w:val="0"/>
                      <w:divBdr>
                        <w:top w:val="none" w:sz="0" w:space="0" w:color="auto"/>
                        <w:left w:val="none" w:sz="0" w:space="0" w:color="auto"/>
                        <w:bottom w:val="none" w:sz="0" w:space="0" w:color="auto"/>
                        <w:right w:val="none" w:sz="0" w:space="0" w:color="auto"/>
                      </w:divBdr>
                    </w:div>
                  </w:divsChild>
                </w:div>
                <w:div w:id="1328435030">
                  <w:marLeft w:val="0"/>
                  <w:marRight w:val="0"/>
                  <w:marTop w:val="0"/>
                  <w:marBottom w:val="0"/>
                  <w:divBdr>
                    <w:top w:val="none" w:sz="0" w:space="0" w:color="auto"/>
                    <w:left w:val="none" w:sz="0" w:space="0" w:color="auto"/>
                    <w:bottom w:val="none" w:sz="0" w:space="0" w:color="auto"/>
                    <w:right w:val="none" w:sz="0" w:space="0" w:color="auto"/>
                  </w:divBdr>
                  <w:divsChild>
                    <w:div w:id="779645145">
                      <w:marLeft w:val="0"/>
                      <w:marRight w:val="0"/>
                      <w:marTop w:val="0"/>
                      <w:marBottom w:val="0"/>
                      <w:divBdr>
                        <w:top w:val="none" w:sz="0" w:space="0" w:color="auto"/>
                        <w:left w:val="none" w:sz="0" w:space="0" w:color="auto"/>
                        <w:bottom w:val="none" w:sz="0" w:space="0" w:color="auto"/>
                        <w:right w:val="none" w:sz="0" w:space="0" w:color="auto"/>
                      </w:divBdr>
                    </w:div>
                  </w:divsChild>
                </w:div>
                <w:div w:id="1646663303">
                  <w:marLeft w:val="0"/>
                  <w:marRight w:val="0"/>
                  <w:marTop w:val="0"/>
                  <w:marBottom w:val="0"/>
                  <w:divBdr>
                    <w:top w:val="none" w:sz="0" w:space="0" w:color="auto"/>
                    <w:left w:val="none" w:sz="0" w:space="0" w:color="auto"/>
                    <w:bottom w:val="none" w:sz="0" w:space="0" w:color="auto"/>
                    <w:right w:val="none" w:sz="0" w:space="0" w:color="auto"/>
                  </w:divBdr>
                  <w:divsChild>
                    <w:div w:id="1541631290">
                      <w:marLeft w:val="0"/>
                      <w:marRight w:val="0"/>
                      <w:marTop w:val="0"/>
                      <w:marBottom w:val="0"/>
                      <w:divBdr>
                        <w:top w:val="none" w:sz="0" w:space="0" w:color="auto"/>
                        <w:left w:val="none" w:sz="0" w:space="0" w:color="auto"/>
                        <w:bottom w:val="none" w:sz="0" w:space="0" w:color="auto"/>
                        <w:right w:val="none" w:sz="0" w:space="0" w:color="auto"/>
                      </w:divBdr>
                    </w:div>
                  </w:divsChild>
                </w:div>
                <w:div w:id="1654405263">
                  <w:marLeft w:val="0"/>
                  <w:marRight w:val="0"/>
                  <w:marTop w:val="0"/>
                  <w:marBottom w:val="0"/>
                  <w:divBdr>
                    <w:top w:val="none" w:sz="0" w:space="0" w:color="auto"/>
                    <w:left w:val="none" w:sz="0" w:space="0" w:color="auto"/>
                    <w:bottom w:val="none" w:sz="0" w:space="0" w:color="auto"/>
                    <w:right w:val="none" w:sz="0" w:space="0" w:color="auto"/>
                  </w:divBdr>
                  <w:divsChild>
                    <w:div w:id="722412756">
                      <w:marLeft w:val="0"/>
                      <w:marRight w:val="0"/>
                      <w:marTop w:val="0"/>
                      <w:marBottom w:val="0"/>
                      <w:divBdr>
                        <w:top w:val="none" w:sz="0" w:space="0" w:color="auto"/>
                        <w:left w:val="none" w:sz="0" w:space="0" w:color="auto"/>
                        <w:bottom w:val="none" w:sz="0" w:space="0" w:color="auto"/>
                        <w:right w:val="none" w:sz="0" w:space="0" w:color="auto"/>
                      </w:divBdr>
                    </w:div>
                  </w:divsChild>
                </w:div>
                <w:div w:id="1738550145">
                  <w:marLeft w:val="0"/>
                  <w:marRight w:val="0"/>
                  <w:marTop w:val="0"/>
                  <w:marBottom w:val="0"/>
                  <w:divBdr>
                    <w:top w:val="none" w:sz="0" w:space="0" w:color="auto"/>
                    <w:left w:val="none" w:sz="0" w:space="0" w:color="auto"/>
                    <w:bottom w:val="none" w:sz="0" w:space="0" w:color="auto"/>
                    <w:right w:val="none" w:sz="0" w:space="0" w:color="auto"/>
                  </w:divBdr>
                  <w:divsChild>
                    <w:div w:id="1553610448">
                      <w:marLeft w:val="0"/>
                      <w:marRight w:val="0"/>
                      <w:marTop w:val="0"/>
                      <w:marBottom w:val="0"/>
                      <w:divBdr>
                        <w:top w:val="none" w:sz="0" w:space="0" w:color="auto"/>
                        <w:left w:val="none" w:sz="0" w:space="0" w:color="auto"/>
                        <w:bottom w:val="none" w:sz="0" w:space="0" w:color="auto"/>
                        <w:right w:val="none" w:sz="0" w:space="0" w:color="auto"/>
                      </w:divBdr>
                    </w:div>
                  </w:divsChild>
                </w:div>
                <w:div w:id="1869561329">
                  <w:marLeft w:val="0"/>
                  <w:marRight w:val="0"/>
                  <w:marTop w:val="0"/>
                  <w:marBottom w:val="0"/>
                  <w:divBdr>
                    <w:top w:val="none" w:sz="0" w:space="0" w:color="auto"/>
                    <w:left w:val="none" w:sz="0" w:space="0" w:color="auto"/>
                    <w:bottom w:val="none" w:sz="0" w:space="0" w:color="auto"/>
                    <w:right w:val="none" w:sz="0" w:space="0" w:color="auto"/>
                  </w:divBdr>
                  <w:divsChild>
                    <w:div w:id="1186165384">
                      <w:marLeft w:val="0"/>
                      <w:marRight w:val="0"/>
                      <w:marTop w:val="0"/>
                      <w:marBottom w:val="0"/>
                      <w:divBdr>
                        <w:top w:val="none" w:sz="0" w:space="0" w:color="auto"/>
                        <w:left w:val="none" w:sz="0" w:space="0" w:color="auto"/>
                        <w:bottom w:val="none" w:sz="0" w:space="0" w:color="auto"/>
                        <w:right w:val="none" w:sz="0" w:space="0" w:color="auto"/>
                      </w:divBdr>
                    </w:div>
                  </w:divsChild>
                </w:div>
                <w:div w:id="1884168196">
                  <w:marLeft w:val="0"/>
                  <w:marRight w:val="0"/>
                  <w:marTop w:val="0"/>
                  <w:marBottom w:val="0"/>
                  <w:divBdr>
                    <w:top w:val="none" w:sz="0" w:space="0" w:color="auto"/>
                    <w:left w:val="none" w:sz="0" w:space="0" w:color="auto"/>
                    <w:bottom w:val="none" w:sz="0" w:space="0" w:color="auto"/>
                    <w:right w:val="none" w:sz="0" w:space="0" w:color="auto"/>
                  </w:divBdr>
                  <w:divsChild>
                    <w:div w:id="295792340">
                      <w:marLeft w:val="0"/>
                      <w:marRight w:val="0"/>
                      <w:marTop w:val="0"/>
                      <w:marBottom w:val="0"/>
                      <w:divBdr>
                        <w:top w:val="none" w:sz="0" w:space="0" w:color="auto"/>
                        <w:left w:val="none" w:sz="0" w:space="0" w:color="auto"/>
                        <w:bottom w:val="none" w:sz="0" w:space="0" w:color="auto"/>
                        <w:right w:val="none" w:sz="0" w:space="0" w:color="auto"/>
                      </w:divBdr>
                    </w:div>
                  </w:divsChild>
                </w:div>
                <w:div w:id="1926575111">
                  <w:marLeft w:val="0"/>
                  <w:marRight w:val="0"/>
                  <w:marTop w:val="0"/>
                  <w:marBottom w:val="0"/>
                  <w:divBdr>
                    <w:top w:val="none" w:sz="0" w:space="0" w:color="auto"/>
                    <w:left w:val="none" w:sz="0" w:space="0" w:color="auto"/>
                    <w:bottom w:val="none" w:sz="0" w:space="0" w:color="auto"/>
                    <w:right w:val="none" w:sz="0" w:space="0" w:color="auto"/>
                  </w:divBdr>
                  <w:divsChild>
                    <w:div w:id="623730911">
                      <w:marLeft w:val="0"/>
                      <w:marRight w:val="0"/>
                      <w:marTop w:val="0"/>
                      <w:marBottom w:val="0"/>
                      <w:divBdr>
                        <w:top w:val="none" w:sz="0" w:space="0" w:color="auto"/>
                        <w:left w:val="none" w:sz="0" w:space="0" w:color="auto"/>
                        <w:bottom w:val="none" w:sz="0" w:space="0" w:color="auto"/>
                        <w:right w:val="none" w:sz="0" w:space="0" w:color="auto"/>
                      </w:divBdr>
                    </w:div>
                  </w:divsChild>
                </w:div>
                <w:div w:id="2050839943">
                  <w:marLeft w:val="0"/>
                  <w:marRight w:val="0"/>
                  <w:marTop w:val="0"/>
                  <w:marBottom w:val="0"/>
                  <w:divBdr>
                    <w:top w:val="none" w:sz="0" w:space="0" w:color="auto"/>
                    <w:left w:val="none" w:sz="0" w:space="0" w:color="auto"/>
                    <w:bottom w:val="none" w:sz="0" w:space="0" w:color="auto"/>
                    <w:right w:val="none" w:sz="0" w:space="0" w:color="auto"/>
                  </w:divBdr>
                  <w:divsChild>
                    <w:div w:id="1880628633">
                      <w:marLeft w:val="0"/>
                      <w:marRight w:val="0"/>
                      <w:marTop w:val="0"/>
                      <w:marBottom w:val="0"/>
                      <w:divBdr>
                        <w:top w:val="none" w:sz="0" w:space="0" w:color="auto"/>
                        <w:left w:val="none" w:sz="0" w:space="0" w:color="auto"/>
                        <w:bottom w:val="none" w:sz="0" w:space="0" w:color="auto"/>
                        <w:right w:val="none" w:sz="0" w:space="0" w:color="auto"/>
                      </w:divBdr>
                    </w:div>
                  </w:divsChild>
                </w:div>
                <w:div w:id="2058696108">
                  <w:marLeft w:val="0"/>
                  <w:marRight w:val="0"/>
                  <w:marTop w:val="0"/>
                  <w:marBottom w:val="0"/>
                  <w:divBdr>
                    <w:top w:val="none" w:sz="0" w:space="0" w:color="auto"/>
                    <w:left w:val="none" w:sz="0" w:space="0" w:color="auto"/>
                    <w:bottom w:val="none" w:sz="0" w:space="0" w:color="auto"/>
                    <w:right w:val="none" w:sz="0" w:space="0" w:color="auto"/>
                  </w:divBdr>
                  <w:divsChild>
                    <w:div w:id="61222658">
                      <w:marLeft w:val="0"/>
                      <w:marRight w:val="0"/>
                      <w:marTop w:val="0"/>
                      <w:marBottom w:val="0"/>
                      <w:divBdr>
                        <w:top w:val="none" w:sz="0" w:space="0" w:color="auto"/>
                        <w:left w:val="none" w:sz="0" w:space="0" w:color="auto"/>
                        <w:bottom w:val="none" w:sz="0" w:space="0" w:color="auto"/>
                        <w:right w:val="none" w:sz="0" w:space="0" w:color="auto"/>
                      </w:divBdr>
                    </w:div>
                  </w:divsChild>
                </w:div>
                <w:div w:id="2105102134">
                  <w:marLeft w:val="0"/>
                  <w:marRight w:val="0"/>
                  <w:marTop w:val="0"/>
                  <w:marBottom w:val="0"/>
                  <w:divBdr>
                    <w:top w:val="none" w:sz="0" w:space="0" w:color="auto"/>
                    <w:left w:val="none" w:sz="0" w:space="0" w:color="auto"/>
                    <w:bottom w:val="none" w:sz="0" w:space="0" w:color="auto"/>
                    <w:right w:val="none" w:sz="0" w:space="0" w:color="auto"/>
                  </w:divBdr>
                  <w:divsChild>
                    <w:div w:id="1466435361">
                      <w:marLeft w:val="0"/>
                      <w:marRight w:val="0"/>
                      <w:marTop w:val="0"/>
                      <w:marBottom w:val="0"/>
                      <w:divBdr>
                        <w:top w:val="none" w:sz="0" w:space="0" w:color="auto"/>
                        <w:left w:val="none" w:sz="0" w:space="0" w:color="auto"/>
                        <w:bottom w:val="none" w:sz="0" w:space="0" w:color="auto"/>
                        <w:right w:val="none" w:sz="0" w:space="0" w:color="auto"/>
                      </w:divBdr>
                    </w:div>
                  </w:divsChild>
                </w:div>
                <w:div w:id="2118979841">
                  <w:marLeft w:val="0"/>
                  <w:marRight w:val="0"/>
                  <w:marTop w:val="0"/>
                  <w:marBottom w:val="0"/>
                  <w:divBdr>
                    <w:top w:val="none" w:sz="0" w:space="0" w:color="auto"/>
                    <w:left w:val="none" w:sz="0" w:space="0" w:color="auto"/>
                    <w:bottom w:val="none" w:sz="0" w:space="0" w:color="auto"/>
                    <w:right w:val="none" w:sz="0" w:space="0" w:color="auto"/>
                  </w:divBdr>
                  <w:divsChild>
                    <w:div w:id="6704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6720">
          <w:marLeft w:val="0"/>
          <w:marRight w:val="0"/>
          <w:marTop w:val="0"/>
          <w:marBottom w:val="0"/>
          <w:divBdr>
            <w:top w:val="none" w:sz="0" w:space="0" w:color="auto"/>
            <w:left w:val="none" w:sz="0" w:space="0" w:color="auto"/>
            <w:bottom w:val="none" w:sz="0" w:space="0" w:color="auto"/>
            <w:right w:val="none" w:sz="0" w:space="0" w:color="auto"/>
          </w:divBdr>
          <w:divsChild>
            <w:div w:id="38671886">
              <w:marLeft w:val="0"/>
              <w:marRight w:val="0"/>
              <w:marTop w:val="0"/>
              <w:marBottom w:val="0"/>
              <w:divBdr>
                <w:top w:val="none" w:sz="0" w:space="0" w:color="auto"/>
                <w:left w:val="none" w:sz="0" w:space="0" w:color="auto"/>
                <w:bottom w:val="none" w:sz="0" w:space="0" w:color="auto"/>
                <w:right w:val="none" w:sz="0" w:space="0" w:color="auto"/>
              </w:divBdr>
            </w:div>
            <w:div w:id="635918355">
              <w:marLeft w:val="0"/>
              <w:marRight w:val="0"/>
              <w:marTop w:val="0"/>
              <w:marBottom w:val="0"/>
              <w:divBdr>
                <w:top w:val="none" w:sz="0" w:space="0" w:color="auto"/>
                <w:left w:val="none" w:sz="0" w:space="0" w:color="auto"/>
                <w:bottom w:val="none" w:sz="0" w:space="0" w:color="auto"/>
                <w:right w:val="none" w:sz="0" w:space="0" w:color="auto"/>
              </w:divBdr>
            </w:div>
            <w:div w:id="1677221199">
              <w:marLeft w:val="0"/>
              <w:marRight w:val="0"/>
              <w:marTop w:val="0"/>
              <w:marBottom w:val="0"/>
              <w:divBdr>
                <w:top w:val="none" w:sz="0" w:space="0" w:color="auto"/>
                <w:left w:val="none" w:sz="0" w:space="0" w:color="auto"/>
                <w:bottom w:val="none" w:sz="0" w:space="0" w:color="auto"/>
                <w:right w:val="none" w:sz="0" w:space="0" w:color="auto"/>
              </w:divBdr>
            </w:div>
          </w:divsChild>
        </w:div>
        <w:div w:id="890000956">
          <w:marLeft w:val="0"/>
          <w:marRight w:val="0"/>
          <w:marTop w:val="0"/>
          <w:marBottom w:val="0"/>
          <w:divBdr>
            <w:top w:val="none" w:sz="0" w:space="0" w:color="auto"/>
            <w:left w:val="none" w:sz="0" w:space="0" w:color="auto"/>
            <w:bottom w:val="none" w:sz="0" w:space="0" w:color="auto"/>
            <w:right w:val="none" w:sz="0" w:space="0" w:color="auto"/>
          </w:divBdr>
          <w:divsChild>
            <w:div w:id="69542516">
              <w:marLeft w:val="0"/>
              <w:marRight w:val="0"/>
              <w:marTop w:val="0"/>
              <w:marBottom w:val="0"/>
              <w:divBdr>
                <w:top w:val="none" w:sz="0" w:space="0" w:color="auto"/>
                <w:left w:val="none" w:sz="0" w:space="0" w:color="auto"/>
                <w:bottom w:val="none" w:sz="0" w:space="0" w:color="auto"/>
                <w:right w:val="none" w:sz="0" w:space="0" w:color="auto"/>
              </w:divBdr>
            </w:div>
            <w:div w:id="795098471">
              <w:marLeft w:val="0"/>
              <w:marRight w:val="0"/>
              <w:marTop w:val="0"/>
              <w:marBottom w:val="0"/>
              <w:divBdr>
                <w:top w:val="none" w:sz="0" w:space="0" w:color="auto"/>
                <w:left w:val="none" w:sz="0" w:space="0" w:color="auto"/>
                <w:bottom w:val="none" w:sz="0" w:space="0" w:color="auto"/>
                <w:right w:val="none" w:sz="0" w:space="0" w:color="auto"/>
              </w:divBdr>
            </w:div>
            <w:div w:id="1536044685">
              <w:marLeft w:val="0"/>
              <w:marRight w:val="0"/>
              <w:marTop w:val="0"/>
              <w:marBottom w:val="0"/>
              <w:divBdr>
                <w:top w:val="none" w:sz="0" w:space="0" w:color="auto"/>
                <w:left w:val="none" w:sz="0" w:space="0" w:color="auto"/>
                <w:bottom w:val="none" w:sz="0" w:space="0" w:color="auto"/>
                <w:right w:val="none" w:sz="0" w:space="0" w:color="auto"/>
              </w:divBdr>
            </w:div>
            <w:div w:id="2116975539">
              <w:marLeft w:val="0"/>
              <w:marRight w:val="0"/>
              <w:marTop w:val="0"/>
              <w:marBottom w:val="0"/>
              <w:divBdr>
                <w:top w:val="none" w:sz="0" w:space="0" w:color="auto"/>
                <w:left w:val="none" w:sz="0" w:space="0" w:color="auto"/>
                <w:bottom w:val="none" w:sz="0" w:space="0" w:color="auto"/>
                <w:right w:val="none" w:sz="0" w:space="0" w:color="auto"/>
              </w:divBdr>
            </w:div>
          </w:divsChild>
        </w:div>
        <w:div w:id="1064917307">
          <w:marLeft w:val="0"/>
          <w:marRight w:val="0"/>
          <w:marTop w:val="0"/>
          <w:marBottom w:val="0"/>
          <w:divBdr>
            <w:top w:val="none" w:sz="0" w:space="0" w:color="auto"/>
            <w:left w:val="none" w:sz="0" w:space="0" w:color="auto"/>
            <w:bottom w:val="none" w:sz="0" w:space="0" w:color="auto"/>
            <w:right w:val="none" w:sz="0" w:space="0" w:color="auto"/>
          </w:divBdr>
          <w:divsChild>
            <w:div w:id="380403612">
              <w:marLeft w:val="0"/>
              <w:marRight w:val="0"/>
              <w:marTop w:val="0"/>
              <w:marBottom w:val="0"/>
              <w:divBdr>
                <w:top w:val="none" w:sz="0" w:space="0" w:color="auto"/>
                <w:left w:val="none" w:sz="0" w:space="0" w:color="auto"/>
                <w:bottom w:val="none" w:sz="0" w:space="0" w:color="auto"/>
                <w:right w:val="none" w:sz="0" w:space="0" w:color="auto"/>
              </w:divBdr>
            </w:div>
            <w:div w:id="555317188">
              <w:marLeft w:val="0"/>
              <w:marRight w:val="0"/>
              <w:marTop w:val="0"/>
              <w:marBottom w:val="0"/>
              <w:divBdr>
                <w:top w:val="none" w:sz="0" w:space="0" w:color="auto"/>
                <w:left w:val="none" w:sz="0" w:space="0" w:color="auto"/>
                <w:bottom w:val="none" w:sz="0" w:space="0" w:color="auto"/>
                <w:right w:val="none" w:sz="0" w:space="0" w:color="auto"/>
              </w:divBdr>
            </w:div>
            <w:div w:id="1175683021">
              <w:marLeft w:val="0"/>
              <w:marRight w:val="0"/>
              <w:marTop w:val="0"/>
              <w:marBottom w:val="0"/>
              <w:divBdr>
                <w:top w:val="none" w:sz="0" w:space="0" w:color="auto"/>
                <w:left w:val="none" w:sz="0" w:space="0" w:color="auto"/>
                <w:bottom w:val="none" w:sz="0" w:space="0" w:color="auto"/>
                <w:right w:val="none" w:sz="0" w:space="0" w:color="auto"/>
              </w:divBdr>
            </w:div>
            <w:div w:id="1372340247">
              <w:marLeft w:val="0"/>
              <w:marRight w:val="0"/>
              <w:marTop w:val="0"/>
              <w:marBottom w:val="0"/>
              <w:divBdr>
                <w:top w:val="none" w:sz="0" w:space="0" w:color="auto"/>
                <w:left w:val="none" w:sz="0" w:space="0" w:color="auto"/>
                <w:bottom w:val="none" w:sz="0" w:space="0" w:color="auto"/>
                <w:right w:val="none" w:sz="0" w:space="0" w:color="auto"/>
              </w:divBdr>
            </w:div>
            <w:div w:id="2125806941">
              <w:marLeft w:val="0"/>
              <w:marRight w:val="0"/>
              <w:marTop w:val="0"/>
              <w:marBottom w:val="0"/>
              <w:divBdr>
                <w:top w:val="none" w:sz="0" w:space="0" w:color="auto"/>
                <w:left w:val="none" w:sz="0" w:space="0" w:color="auto"/>
                <w:bottom w:val="none" w:sz="0" w:space="0" w:color="auto"/>
                <w:right w:val="none" w:sz="0" w:space="0" w:color="auto"/>
              </w:divBdr>
            </w:div>
          </w:divsChild>
        </w:div>
        <w:div w:id="1065571588">
          <w:marLeft w:val="0"/>
          <w:marRight w:val="0"/>
          <w:marTop w:val="0"/>
          <w:marBottom w:val="0"/>
          <w:divBdr>
            <w:top w:val="none" w:sz="0" w:space="0" w:color="auto"/>
            <w:left w:val="none" w:sz="0" w:space="0" w:color="auto"/>
            <w:bottom w:val="none" w:sz="0" w:space="0" w:color="auto"/>
            <w:right w:val="none" w:sz="0" w:space="0" w:color="auto"/>
          </w:divBdr>
        </w:div>
        <w:div w:id="1181747546">
          <w:marLeft w:val="0"/>
          <w:marRight w:val="0"/>
          <w:marTop w:val="0"/>
          <w:marBottom w:val="0"/>
          <w:divBdr>
            <w:top w:val="none" w:sz="0" w:space="0" w:color="auto"/>
            <w:left w:val="none" w:sz="0" w:space="0" w:color="auto"/>
            <w:bottom w:val="none" w:sz="0" w:space="0" w:color="auto"/>
            <w:right w:val="none" w:sz="0" w:space="0" w:color="auto"/>
          </w:divBdr>
        </w:div>
        <w:div w:id="1199466801">
          <w:marLeft w:val="0"/>
          <w:marRight w:val="0"/>
          <w:marTop w:val="0"/>
          <w:marBottom w:val="0"/>
          <w:divBdr>
            <w:top w:val="none" w:sz="0" w:space="0" w:color="auto"/>
            <w:left w:val="none" w:sz="0" w:space="0" w:color="auto"/>
            <w:bottom w:val="none" w:sz="0" w:space="0" w:color="auto"/>
            <w:right w:val="none" w:sz="0" w:space="0" w:color="auto"/>
          </w:divBdr>
          <w:divsChild>
            <w:div w:id="253443024">
              <w:marLeft w:val="0"/>
              <w:marRight w:val="0"/>
              <w:marTop w:val="0"/>
              <w:marBottom w:val="0"/>
              <w:divBdr>
                <w:top w:val="none" w:sz="0" w:space="0" w:color="auto"/>
                <w:left w:val="none" w:sz="0" w:space="0" w:color="auto"/>
                <w:bottom w:val="none" w:sz="0" w:space="0" w:color="auto"/>
                <w:right w:val="none" w:sz="0" w:space="0" w:color="auto"/>
              </w:divBdr>
            </w:div>
            <w:div w:id="784038447">
              <w:marLeft w:val="0"/>
              <w:marRight w:val="0"/>
              <w:marTop w:val="0"/>
              <w:marBottom w:val="0"/>
              <w:divBdr>
                <w:top w:val="none" w:sz="0" w:space="0" w:color="auto"/>
                <w:left w:val="none" w:sz="0" w:space="0" w:color="auto"/>
                <w:bottom w:val="none" w:sz="0" w:space="0" w:color="auto"/>
                <w:right w:val="none" w:sz="0" w:space="0" w:color="auto"/>
              </w:divBdr>
            </w:div>
            <w:div w:id="1176573781">
              <w:marLeft w:val="0"/>
              <w:marRight w:val="0"/>
              <w:marTop w:val="0"/>
              <w:marBottom w:val="0"/>
              <w:divBdr>
                <w:top w:val="none" w:sz="0" w:space="0" w:color="auto"/>
                <w:left w:val="none" w:sz="0" w:space="0" w:color="auto"/>
                <w:bottom w:val="none" w:sz="0" w:space="0" w:color="auto"/>
                <w:right w:val="none" w:sz="0" w:space="0" w:color="auto"/>
              </w:divBdr>
            </w:div>
            <w:div w:id="1469081712">
              <w:marLeft w:val="0"/>
              <w:marRight w:val="0"/>
              <w:marTop w:val="0"/>
              <w:marBottom w:val="0"/>
              <w:divBdr>
                <w:top w:val="none" w:sz="0" w:space="0" w:color="auto"/>
                <w:left w:val="none" w:sz="0" w:space="0" w:color="auto"/>
                <w:bottom w:val="none" w:sz="0" w:space="0" w:color="auto"/>
                <w:right w:val="none" w:sz="0" w:space="0" w:color="auto"/>
              </w:divBdr>
            </w:div>
            <w:div w:id="1657175824">
              <w:marLeft w:val="0"/>
              <w:marRight w:val="0"/>
              <w:marTop w:val="0"/>
              <w:marBottom w:val="0"/>
              <w:divBdr>
                <w:top w:val="none" w:sz="0" w:space="0" w:color="auto"/>
                <w:left w:val="none" w:sz="0" w:space="0" w:color="auto"/>
                <w:bottom w:val="none" w:sz="0" w:space="0" w:color="auto"/>
                <w:right w:val="none" w:sz="0" w:space="0" w:color="auto"/>
              </w:divBdr>
            </w:div>
          </w:divsChild>
        </w:div>
        <w:div w:id="1226453482">
          <w:marLeft w:val="0"/>
          <w:marRight w:val="0"/>
          <w:marTop w:val="0"/>
          <w:marBottom w:val="0"/>
          <w:divBdr>
            <w:top w:val="none" w:sz="0" w:space="0" w:color="auto"/>
            <w:left w:val="none" w:sz="0" w:space="0" w:color="auto"/>
            <w:bottom w:val="none" w:sz="0" w:space="0" w:color="auto"/>
            <w:right w:val="none" w:sz="0" w:space="0" w:color="auto"/>
          </w:divBdr>
        </w:div>
        <w:div w:id="1295866558">
          <w:marLeft w:val="0"/>
          <w:marRight w:val="0"/>
          <w:marTop w:val="0"/>
          <w:marBottom w:val="0"/>
          <w:divBdr>
            <w:top w:val="none" w:sz="0" w:space="0" w:color="auto"/>
            <w:left w:val="none" w:sz="0" w:space="0" w:color="auto"/>
            <w:bottom w:val="none" w:sz="0" w:space="0" w:color="auto"/>
            <w:right w:val="none" w:sz="0" w:space="0" w:color="auto"/>
          </w:divBdr>
          <w:divsChild>
            <w:div w:id="621689335">
              <w:marLeft w:val="0"/>
              <w:marRight w:val="0"/>
              <w:marTop w:val="0"/>
              <w:marBottom w:val="0"/>
              <w:divBdr>
                <w:top w:val="none" w:sz="0" w:space="0" w:color="auto"/>
                <w:left w:val="none" w:sz="0" w:space="0" w:color="auto"/>
                <w:bottom w:val="none" w:sz="0" w:space="0" w:color="auto"/>
                <w:right w:val="none" w:sz="0" w:space="0" w:color="auto"/>
              </w:divBdr>
            </w:div>
          </w:divsChild>
        </w:div>
        <w:div w:id="1314068169">
          <w:marLeft w:val="0"/>
          <w:marRight w:val="0"/>
          <w:marTop w:val="0"/>
          <w:marBottom w:val="0"/>
          <w:divBdr>
            <w:top w:val="none" w:sz="0" w:space="0" w:color="auto"/>
            <w:left w:val="none" w:sz="0" w:space="0" w:color="auto"/>
            <w:bottom w:val="none" w:sz="0" w:space="0" w:color="auto"/>
            <w:right w:val="none" w:sz="0" w:space="0" w:color="auto"/>
          </w:divBdr>
        </w:div>
        <w:div w:id="1326593196">
          <w:marLeft w:val="0"/>
          <w:marRight w:val="0"/>
          <w:marTop w:val="0"/>
          <w:marBottom w:val="0"/>
          <w:divBdr>
            <w:top w:val="none" w:sz="0" w:space="0" w:color="auto"/>
            <w:left w:val="none" w:sz="0" w:space="0" w:color="auto"/>
            <w:bottom w:val="none" w:sz="0" w:space="0" w:color="auto"/>
            <w:right w:val="none" w:sz="0" w:space="0" w:color="auto"/>
          </w:divBdr>
        </w:div>
        <w:div w:id="1480882839">
          <w:marLeft w:val="0"/>
          <w:marRight w:val="0"/>
          <w:marTop w:val="0"/>
          <w:marBottom w:val="0"/>
          <w:divBdr>
            <w:top w:val="none" w:sz="0" w:space="0" w:color="auto"/>
            <w:left w:val="none" w:sz="0" w:space="0" w:color="auto"/>
            <w:bottom w:val="none" w:sz="0" w:space="0" w:color="auto"/>
            <w:right w:val="none" w:sz="0" w:space="0" w:color="auto"/>
          </w:divBdr>
          <w:divsChild>
            <w:div w:id="301428526">
              <w:marLeft w:val="0"/>
              <w:marRight w:val="0"/>
              <w:marTop w:val="0"/>
              <w:marBottom w:val="0"/>
              <w:divBdr>
                <w:top w:val="none" w:sz="0" w:space="0" w:color="auto"/>
                <w:left w:val="none" w:sz="0" w:space="0" w:color="auto"/>
                <w:bottom w:val="none" w:sz="0" w:space="0" w:color="auto"/>
                <w:right w:val="none" w:sz="0" w:space="0" w:color="auto"/>
              </w:divBdr>
            </w:div>
            <w:div w:id="1323316918">
              <w:marLeft w:val="0"/>
              <w:marRight w:val="0"/>
              <w:marTop w:val="0"/>
              <w:marBottom w:val="0"/>
              <w:divBdr>
                <w:top w:val="none" w:sz="0" w:space="0" w:color="auto"/>
                <w:left w:val="none" w:sz="0" w:space="0" w:color="auto"/>
                <w:bottom w:val="none" w:sz="0" w:space="0" w:color="auto"/>
                <w:right w:val="none" w:sz="0" w:space="0" w:color="auto"/>
              </w:divBdr>
            </w:div>
            <w:div w:id="1536885003">
              <w:marLeft w:val="0"/>
              <w:marRight w:val="0"/>
              <w:marTop w:val="0"/>
              <w:marBottom w:val="0"/>
              <w:divBdr>
                <w:top w:val="none" w:sz="0" w:space="0" w:color="auto"/>
                <w:left w:val="none" w:sz="0" w:space="0" w:color="auto"/>
                <w:bottom w:val="none" w:sz="0" w:space="0" w:color="auto"/>
                <w:right w:val="none" w:sz="0" w:space="0" w:color="auto"/>
              </w:divBdr>
            </w:div>
            <w:div w:id="1965965565">
              <w:marLeft w:val="0"/>
              <w:marRight w:val="0"/>
              <w:marTop w:val="0"/>
              <w:marBottom w:val="0"/>
              <w:divBdr>
                <w:top w:val="none" w:sz="0" w:space="0" w:color="auto"/>
                <w:left w:val="none" w:sz="0" w:space="0" w:color="auto"/>
                <w:bottom w:val="none" w:sz="0" w:space="0" w:color="auto"/>
                <w:right w:val="none" w:sz="0" w:space="0" w:color="auto"/>
              </w:divBdr>
            </w:div>
          </w:divsChild>
        </w:div>
        <w:div w:id="1540897270">
          <w:marLeft w:val="0"/>
          <w:marRight w:val="0"/>
          <w:marTop w:val="0"/>
          <w:marBottom w:val="0"/>
          <w:divBdr>
            <w:top w:val="none" w:sz="0" w:space="0" w:color="auto"/>
            <w:left w:val="none" w:sz="0" w:space="0" w:color="auto"/>
            <w:bottom w:val="none" w:sz="0" w:space="0" w:color="auto"/>
            <w:right w:val="none" w:sz="0" w:space="0" w:color="auto"/>
          </w:divBdr>
        </w:div>
        <w:div w:id="1627394374">
          <w:marLeft w:val="0"/>
          <w:marRight w:val="0"/>
          <w:marTop w:val="0"/>
          <w:marBottom w:val="0"/>
          <w:divBdr>
            <w:top w:val="none" w:sz="0" w:space="0" w:color="auto"/>
            <w:left w:val="none" w:sz="0" w:space="0" w:color="auto"/>
            <w:bottom w:val="none" w:sz="0" w:space="0" w:color="auto"/>
            <w:right w:val="none" w:sz="0" w:space="0" w:color="auto"/>
          </w:divBdr>
        </w:div>
        <w:div w:id="1771007697">
          <w:marLeft w:val="0"/>
          <w:marRight w:val="0"/>
          <w:marTop w:val="0"/>
          <w:marBottom w:val="0"/>
          <w:divBdr>
            <w:top w:val="none" w:sz="0" w:space="0" w:color="auto"/>
            <w:left w:val="none" w:sz="0" w:space="0" w:color="auto"/>
            <w:bottom w:val="none" w:sz="0" w:space="0" w:color="auto"/>
            <w:right w:val="none" w:sz="0" w:space="0" w:color="auto"/>
          </w:divBdr>
          <w:divsChild>
            <w:div w:id="707603215">
              <w:marLeft w:val="0"/>
              <w:marRight w:val="0"/>
              <w:marTop w:val="0"/>
              <w:marBottom w:val="0"/>
              <w:divBdr>
                <w:top w:val="none" w:sz="0" w:space="0" w:color="auto"/>
                <w:left w:val="none" w:sz="0" w:space="0" w:color="auto"/>
                <w:bottom w:val="none" w:sz="0" w:space="0" w:color="auto"/>
                <w:right w:val="none" w:sz="0" w:space="0" w:color="auto"/>
              </w:divBdr>
            </w:div>
            <w:div w:id="1317223267">
              <w:marLeft w:val="0"/>
              <w:marRight w:val="0"/>
              <w:marTop w:val="0"/>
              <w:marBottom w:val="0"/>
              <w:divBdr>
                <w:top w:val="none" w:sz="0" w:space="0" w:color="auto"/>
                <w:left w:val="none" w:sz="0" w:space="0" w:color="auto"/>
                <w:bottom w:val="none" w:sz="0" w:space="0" w:color="auto"/>
                <w:right w:val="none" w:sz="0" w:space="0" w:color="auto"/>
              </w:divBdr>
            </w:div>
          </w:divsChild>
        </w:div>
        <w:div w:id="1780685496">
          <w:marLeft w:val="0"/>
          <w:marRight w:val="0"/>
          <w:marTop w:val="0"/>
          <w:marBottom w:val="0"/>
          <w:divBdr>
            <w:top w:val="none" w:sz="0" w:space="0" w:color="auto"/>
            <w:left w:val="none" w:sz="0" w:space="0" w:color="auto"/>
            <w:bottom w:val="none" w:sz="0" w:space="0" w:color="auto"/>
            <w:right w:val="none" w:sz="0" w:space="0" w:color="auto"/>
          </w:divBdr>
        </w:div>
        <w:div w:id="2139180521">
          <w:marLeft w:val="0"/>
          <w:marRight w:val="0"/>
          <w:marTop w:val="0"/>
          <w:marBottom w:val="0"/>
          <w:divBdr>
            <w:top w:val="none" w:sz="0" w:space="0" w:color="auto"/>
            <w:left w:val="none" w:sz="0" w:space="0" w:color="auto"/>
            <w:bottom w:val="none" w:sz="0" w:space="0" w:color="auto"/>
            <w:right w:val="none" w:sz="0" w:space="0" w:color="auto"/>
          </w:divBdr>
          <w:divsChild>
            <w:div w:id="466240713">
              <w:marLeft w:val="0"/>
              <w:marRight w:val="0"/>
              <w:marTop w:val="0"/>
              <w:marBottom w:val="0"/>
              <w:divBdr>
                <w:top w:val="none" w:sz="0" w:space="0" w:color="auto"/>
                <w:left w:val="none" w:sz="0" w:space="0" w:color="auto"/>
                <w:bottom w:val="none" w:sz="0" w:space="0" w:color="auto"/>
                <w:right w:val="none" w:sz="0" w:space="0" w:color="auto"/>
              </w:divBdr>
            </w:div>
            <w:div w:id="9026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261">
      <w:bodyDiv w:val="1"/>
      <w:marLeft w:val="0"/>
      <w:marRight w:val="0"/>
      <w:marTop w:val="0"/>
      <w:marBottom w:val="0"/>
      <w:divBdr>
        <w:top w:val="none" w:sz="0" w:space="0" w:color="auto"/>
        <w:left w:val="none" w:sz="0" w:space="0" w:color="auto"/>
        <w:bottom w:val="none" w:sz="0" w:space="0" w:color="auto"/>
        <w:right w:val="none" w:sz="0" w:space="0" w:color="auto"/>
      </w:divBdr>
      <w:divsChild>
        <w:div w:id="893346021">
          <w:marLeft w:val="0"/>
          <w:marRight w:val="0"/>
          <w:marTop w:val="0"/>
          <w:marBottom w:val="0"/>
          <w:divBdr>
            <w:top w:val="none" w:sz="0" w:space="0" w:color="auto"/>
            <w:left w:val="none" w:sz="0" w:space="0" w:color="auto"/>
            <w:bottom w:val="none" w:sz="0" w:space="0" w:color="auto"/>
            <w:right w:val="none" w:sz="0" w:space="0" w:color="auto"/>
          </w:divBdr>
        </w:div>
        <w:div w:id="1231694108">
          <w:marLeft w:val="0"/>
          <w:marRight w:val="0"/>
          <w:marTop w:val="0"/>
          <w:marBottom w:val="0"/>
          <w:divBdr>
            <w:top w:val="none" w:sz="0" w:space="0" w:color="auto"/>
            <w:left w:val="none" w:sz="0" w:space="0" w:color="auto"/>
            <w:bottom w:val="none" w:sz="0" w:space="0" w:color="auto"/>
            <w:right w:val="none" w:sz="0" w:space="0" w:color="auto"/>
          </w:divBdr>
        </w:div>
        <w:div w:id="1996491144">
          <w:marLeft w:val="0"/>
          <w:marRight w:val="0"/>
          <w:marTop w:val="0"/>
          <w:marBottom w:val="0"/>
          <w:divBdr>
            <w:top w:val="none" w:sz="0" w:space="0" w:color="auto"/>
            <w:left w:val="none" w:sz="0" w:space="0" w:color="auto"/>
            <w:bottom w:val="none" w:sz="0" w:space="0" w:color="auto"/>
            <w:right w:val="none" w:sz="0" w:space="0" w:color="auto"/>
          </w:divBdr>
        </w:div>
      </w:divsChild>
    </w:div>
    <w:div w:id="887187256">
      <w:bodyDiv w:val="1"/>
      <w:marLeft w:val="0"/>
      <w:marRight w:val="0"/>
      <w:marTop w:val="0"/>
      <w:marBottom w:val="0"/>
      <w:divBdr>
        <w:top w:val="none" w:sz="0" w:space="0" w:color="auto"/>
        <w:left w:val="none" w:sz="0" w:space="0" w:color="auto"/>
        <w:bottom w:val="none" w:sz="0" w:space="0" w:color="auto"/>
        <w:right w:val="none" w:sz="0" w:space="0" w:color="auto"/>
      </w:divBdr>
    </w:div>
    <w:div w:id="937492926">
      <w:bodyDiv w:val="1"/>
      <w:marLeft w:val="0"/>
      <w:marRight w:val="0"/>
      <w:marTop w:val="0"/>
      <w:marBottom w:val="0"/>
      <w:divBdr>
        <w:top w:val="none" w:sz="0" w:space="0" w:color="auto"/>
        <w:left w:val="none" w:sz="0" w:space="0" w:color="auto"/>
        <w:bottom w:val="none" w:sz="0" w:space="0" w:color="auto"/>
        <w:right w:val="none" w:sz="0" w:space="0" w:color="auto"/>
      </w:divBdr>
      <w:divsChild>
        <w:div w:id="437335711">
          <w:marLeft w:val="0"/>
          <w:marRight w:val="0"/>
          <w:marTop w:val="0"/>
          <w:marBottom w:val="0"/>
          <w:divBdr>
            <w:top w:val="none" w:sz="0" w:space="0" w:color="auto"/>
            <w:left w:val="none" w:sz="0" w:space="0" w:color="auto"/>
            <w:bottom w:val="none" w:sz="0" w:space="0" w:color="auto"/>
            <w:right w:val="none" w:sz="0" w:space="0" w:color="auto"/>
          </w:divBdr>
        </w:div>
        <w:div w:id="582226658">
          <w:marLeft w:val="0"/>
          <w:marRight w:val="0"/>
          <w:marTop w:val="0"/>
          <w:marBottom w:val="0"/>
          <w:divBdr>
            <w:top w:val="none" w:sz="0" w:space="0" w:color="auto"/>
            <w:left w:val="none" w:sz="0" w:space="0" w:color="auto"/>
            <w:bottom w:val="none" w:sz="0" w:space="0" w:color="auto"/>
            <w:right w:val="none" w:sz="0" w:space="0" w:color="auto"/>
          </w:divBdr>
        </w:div>
        <w:div w:id="836114506">
          <w:marLeft w:val="0"/>
          <w:marRight w:val="0"/>
          <w:marTop w:val="0"/>
          <w:marBottom w:val="0"/>
          <w:divBdr>
            <w:top w:val="none" w:sz="0" w:space="0" w:color="auto"/>
            <w:left w:val="none" w:sz="0" w:space="0" w:color="auto"/>
            <w:bottom w:val="none" w:sz="0" w:space="0" w:color="auto"/>
            <w:right w:val="none" w:sz="0" w:space="0" w:color="auto"/>
          </w:divBdr>
        </w:div>
        <w:div w:id="1713075916">
          <w:marLeft w:val="0"/>
          <w:marRight w:val="0"/>
          <w:marTop w:val="0"/>
          <w:marBottom w:val="0"/>
          <w:divBdr>
            <w:top w:val="none" w:sz="0" w:space="0" w:color="auto"/>
            <w:left w:val="none" w:sz="0" w:space="0" w:color="auto"/>
            <w:bottom w:val="none" w:sz="0" w:space="0" w:color="auto"/>
            <w:right w:val="none" w:sz="0" w:space="0" w:color="auto"/>
          </w:divBdr>
        </w:div>
        <w:div w:id="1748916101">
          <w:marLeft w:val="0"/>
          <w:marRight w:val="0"/>
          <w:marTop w:val="0"/>
          <w:marBottom w:val="0"/>
          <w:divBdr>
            <w:top w:val="none" w:sz="0" w:space="0" w:color="auto"/>
            <w:left w:val="none" w:sz="0" w:space="0" w:color="auto"/>
            <w:bottom w:val="none" w:sz="0" w:space="0" w:color="auto"/>
            <w:right w:val="none" w:sz="0" w:space="0" w:color="auto"/>
          </w:divBdr>
        </w:div>
        <w:div w:id="1947498172">
          <w:marLeft w:val="0"/>
          <w:marRight w:val="0"/>
          <w:marTop w:val="0"/>
          <w:marBottom w:val="0"/>
          <w:divBdr>
            <w:top w:val="none" w:sz="0" w:space="0" w:color="auto"/>
            <w:left w:val="none" w:sz="0" w:space="0" w:color="auto"/>
            <w:bottom w:val="none" w:sz="0" w:space="0" w:color="auto"/>
            <w:right w:val="none" w:sz="0" w:space="0" w:color="auto"/>
          </w:divBdr>
        </w:div>
        <w:div w:id="2118138960">
          <w:marLeft w:val="0"/>
          <w:marRight w:val="0"/>
          <w:marTop w:val="0"/>
          <w:marBottom w:val="0"/>
          <w:divBdr>
            <w:top w:val="none" w:sz="0" w:space="0" w:color="auto"/>
            <w:left w:val="none" w:sz="0" w:space="0" w:color="auto"/>
            <w:bottom w:val="none" w:sz="0" w:space="0" w:color="auto"/>
            <w:right w:val="none" w:sz="0" w:space="0" w:color="auto"/>
          </w:divBdr>
        </w:div>
        <w:div w:id="2132357503">
          <w:marLeft w:val="0"/>
          <w:marRight w:val="0"/>
          <w:marTop w:val="0"/>
          <w:marBottom w:val="0"/>
          <w:divBdr>
            <w:top w:val="none" w:sz="0" w:space="0" w:color="auto"/>
            <w:left w:val="none" w:sz="0" w:space="0" w:color="auto"/>
            <w:bottom w:val="none" w:sz="0" w:space="0" w:color="auto"/>
            <w:right w:val="none" w:sz="0" w:space="0" w:color="auto"/>
          </w:divBdr>
        </w:div>
      </w:divsChild>
    </w:div>
    <w:div w:id="959872986">
      <w:bodyDiv w:val="1"/>
      <w:marLeft w:val="0"/>
      <w:marRight w:val="0"/>
      <w:marTop w:val="0"/>
      <w:marBottom w:val="0"/>
      <w:divBdr>
        <w:top w:val="none" w:sz="0" w:space="0" w:color="auto"/>
        <w:left w:val="none" w:sz="0" w:space="0" w:color="auto"/>
        <w:bottom w:val="none" w:sz="0" w:space="0" w:color="auto"/>
        <w:right w:val="none" w:sz="0" w:space="0" w:color="auto"/>
      </w:divBdr>
    </w:div>
    <w:div w:id="1124425768">
      <w:bodyDiv w:val="1"/>
      <w:marLeft w:val="0"/>
      <w:marRight w:val="0"/>
      <w:marTop w:val="0"/>
      <w:marBottom w:val="0"/>
      <w:divBdr>
        <w:top w:val="none" w:sz="0" w:space="0" w:color="auto"/>
        <w:left w:val="none" w:sz="0" w:space="0" w:color="auto"/>
        <w:bottom w:val="none" w:sz="0" w:space="0" w:color="auto"/>
        <w:right w:val="none" w:sz="0" w:space="0" w:color="auto"/>
      </w:divBdr>
    </w:div>
    <w:div w:id="1286891829">
      <w:bodyDiv w:val="1"/>
      <w:marLeft w:val="0"/>
      <w:marRight w:val="0"/>
      <w:marTop w:val="0"/>
      <w:marBottom w:val="0"/>
      <w:divBdr>
        <w:top w:val="none" w:sz="0" w:space="0" w:color="auto"/>
        <w:left w:val="none" w:sz="0" w:space="0" w:color="auto"/>
        <w:bottom w:val="none" w:sz="0" w:space="0" w:color="auto"/>
        <w:right w:val="none" w:sz="0" w:space="0" w:color="auto"/>
      </w:divBdr>
      <w:divsChild>
        <w:div w:id="1475875696">
          <w:marLeft w:val="0"/>
          <w:marRight w:val="0"/>
          <w:marTop w:val="0"/>
          <w:marBottom w:val="0"/>
          <w:divBdr>
            <w:top w:val="none" w:sz="0" w:space="0" w:color="auto"/>
            <w:left w:val="none" w:sz="0" w:space="0" w:color="auto"/>
            <w:bottom w:val="none" w:sz="0" w:space="0" w:color="auto"/>
            <w:right w:val="none" w:sz="0" w:space="0" w:color="auto"/>
          </w:divBdr>
        </w:div>
        <w:div w:id="1575161676">
          <w:marLeft w:val="0"/>
          <w:marRight w:val="0"/>
          <w:marTop w:val="0"/>
          <w:marBottom w:val="0"/>
          <w:divBdr>
            <w:top w:val="none" w:sz="0" w:space="0" w:color="auto"/>
            <w:left w:val="none" w:sz="0" w:space="0" w:color="auto"/>
            <w:bottom w:val="none" w:sz="0" w:space="0" w:color="auto"/>
            <w:right w:val="none" w:sz="0" w:space="0" w:color="auto"/>
          </w:divBdr>
        </w:div>
      </w:divsChild>
    </w:div>
    <w:div w:id="1343508656">
      <w:bodyDiv w:val="1"/>
      <w:marLeft w:val="0"/>
      <w:marRight w:val="0"/>
      <w:marTop w:val="0"/>
      <w:marBottom w:val="0"/>
      <w:divBdr>
        <w:top w:val="none" w:sz="0" w:space="0" w:color="auto"/>
        <w:left w:val="none" w:sz="0" w:space="0" w:color="auto"/>
        <w:bottom w:val="none" w:sz="0" w:space="0" w:color="auto"/>
        <w:right w:val="none" w:sz="0" w:space="0" w:color="auto"/>
      </w:divBdr>
      <w:divsChild>
        <w:div w:id="437063749">
          <w:marLeft w:val="0"/>
          <w:marRight w:val="0"/>
          <w:marTop w:val="0"/>
          <w:marBottom w:val="0"/>
          <w:divBdr>
            <w:top w:val="none" w:sz="0" w:space="0" w:color="auto"/>
            <w:left w:val="none" w:sz="0" w:space="0" w:color="auto"/>
            <w:bottom w:val="none" w:sz="0" w:space="0" w:color="auto"/>
            <w:right w:val="none" w:sz="0" w:space="0" w:color="auto"/>
          </w:divBdr>
        </w:div>
        <w:div w:id="716319937">
          <w:marLeft w:val="0"/>
          <w:marRight w:val="0"/>
          <w:marTop w:val="0"/>
          <w:marBottom w:val="0"/>
          <w:divBdr>
            <w:top w:val="none" w:sz="0" w:space="0" w:color="auto"/>
            <w:left w:val="none" w:sz="0" w:space="0" w:color="auto"/>
            <w:bottom w:val="none" w:sz="0" w:space="0" w:color="auto"/>
            <w:right w:val="none" w:sz="0" w:space="0" w:color="auto"/>
          </w:divBdr>
        </w:div>
        <w:div w:id="738671378">
          <w:marLeft w:val="0"/>
          <w:marRight w:val="0"/>
          <w:marTop w:val="0"/>
          <w:marBottom w:val="0"/>
          <w:divBdr>
            <w:top w:val="none" w:sz="0" w:space="0" w:color="auto"/>
            <w:left w:val="none" w:sz="0" w:space="0" w:color="auto"/>
            <w:bottom w:val="none" w:sz="0" w:space="0" w:color="auto"/>
            <w:right w:val="none" w:sz="0" w:space="0" w:color="auto"/>
          </w:divBdr>
          <w:divsChild>
            <w:div w:id="372727916">
              <w:marLeft w:val="0"/>
              <w:marRight w:val="0"/>
              <w:marTop w:val="0"/>
              <w:marBottom w:val="0"/>
              <w:divBdr>
                <w:top w:val="none" w:sz="0" w:space="0" w:color="auto"/>
                <w:left w:val="none" w:sz="0" w:space="0" w:color="auto"/>
                <w:bottom w:val="none" w:sz="0" w:space="0" w:color="auto"/>
                <w:right w:val="none" w:sz="0" w:space="0" w:color="auto"/>
              </w:divBdr>
            </w:div>
            <w:div w:id="614555849">
              <w:marLeft w:val="0"/>
              <w:marRight w:val="0"/>
              <w:marTop w:val="0"/>
              <w:marBottom w:val="0"/>
              <w:divBdr>
                <w:top w:val="none" w:sz="0" w:space="0" w:color="auto"/>
                <w:left w:val="none" w:sz="0" w:space="0" w:color="auto"/>
                <w:bottom w:val="none" w:sz="0" w:space="0" w:color="auto"/>
                <w:right w:val="none" w:sz="0" w:space="0" w:color="auto"/>
              </w:divBdr>
            </w:div>
            <w:div w:id="2080053741">
              <w:marLeft w:val="0"/>
              <w:marRight w:val="0"/>
              <w:marTop w:val="0"/>
              <w:marBottom w:val="0"/>
              <w:divBdr>
                <w:top w:val="none" w:sz="0" w:space="0" w:color="auto"/>
                <w:left w:val="none" w:sz="0" w:space="0" w:color="auto"/>
                <w:bottom w:val="none" w:sz="0" w:space="0" w:color="auto"/>
                <w:right w:val="none" w:sz="0" w:space="0" w:color="auto"/>
              </w:divBdr>
            </w:div>
          </w:divsChild>
        </w:div>
        <w:div w:id="952713017">
          <w:marLeft w:val="0"/>
          <w:marRight w:val="0"/>
          <w:marTop w:val="0"/>
          <w:marBottom w:val="0"/>
          <w:divBdr>
            <w:top w:val="none" w:sz="0" w:space="0" w:color="auto"/>
            <w:left w:val="none" w:sz="0" w:space="0" w:color="auto"/>
            <w:bottom w:val="none" w:sz="0" w:space="0" w:color="auto"/>
            <w:right w:val="none" w:sz="0" w:space="0" w:color="auto"/>
          </w:divBdr>
        </w:div>
        <w:div w:id="1785034335">
          <w:marLeft w:val="0"/>
          <w:marRight w:val="0"/>
          <w:marTop w:val="0"/>
          <w:marBottom w:val="0"/>
          <w:divBdr>
            <w:top w:val="none" w:sz="0" w:space="0" w:color="auto"/>
            <w:left w:val="none" w:sz="0" w:space="0" w:color="auto"/>
            <w:bottom w:val="none" w:sz="0" w:space="0" w:color="auto"/>
            <w:right w:val="none" w:sz="0" w:space="0" w:color="auto"/>
          </w:divBdr>
        </w:div>
      </w:divsChild>
    </w:div>
    <w:div w:id="1352876915">
      <w:bodyDiv w:val="1"/>
      <w:marLeft w:val="0"/>
      <w:marRight w:val="0"/>
      <w:marTop w:val="0"/>
      <w:marBottom w:val="0"/>
      <w:divBdr>
        <w:top w:val="none" w:sz="0" w:space="0" w:color="auto"/>
        <w:left w:val="none" w:sz="0" w:space="0" w:color="auto"/>
        <w:bottom w:val="none" w:sz="0" w:space="0" w:color="auto"/>
        <w:right w:val="none" w:sz="0" w:space="0" w:color="auto"/>
      </w:divBdr>
      <w:divsChild>
        <w:div w:id="105391312">
          <w:marLeft w:val="0"/>
          <w:marRight w:val="0"/>
          <w:marTop w:val="0"/>
          <w:marBottom w:val="0"/>
          <w:divBdr>
            <w:top w:val="none" w:sz="0" w:space="0" w:color="auto"/>
            <w:left w:val="none" w:sz="0" w:space="0" w:color="auto"/>
            <w:bottom w:val="none" w:sz="0" w:space="0" w:color="auto"/>
            <w:right w:val="none" w:sz="0" w:space="0" w:color="auto"/>
          </w:divBdr>
        </w:div>
        <w:div w:id="693655727">
          <w:marLeft w:val="0"/>
          <w:marRight w:val="0"/>
          <w:marTop w:val="0"/>
          <w:marBottom w:val="0"/>
          <w:divBdr>
            <w:top w:val="none" w:sz="0" w:space="0" w:color="auto"/>
            <w:left w:val="none" w:sz="0" w:space="0" w:color="auto"/>
            <w:bottom w:val="none" w:sz="0" w:space="0" w:color="auto"/>
            <w:right w:val="none" w:sz="0" w:space="0" w:color="auto"/>
          </w:divBdr>
        </w:div>
        <w:div w:id="1437948528">
          <w:marLeft w:val="0"/>
          <w:marRight w:val="0"/>
          <w:marTop w:val="0"/>
          <w:marBottom w:val="0"/>
          <w:divBdr>
            <w:top w:val="none" w:sz="0" w:space="0" w:color="auto"/>
            <w:left w:val="none" w:sz="0" w:space="0" w:color="auto"/>
            <w:bottom w:val="none" w:sz="0" w:space="0" w:color="auto"/>
            <w:right w:val="none" w:sz="0" w:space="0" w:color="auto"/>
          </w:divBdr>
        </w:div>
      </w:divsChild>
    </w:div>
    <w:div w:id="1590120970">
      <w:bodyDiv w:val="1"/>
      <w:marLeft w:val="0"/>
      <w:marRight w:val="0"/>
      <w:marTop w:val="0"/>
      <w:marBottom w:val="0"/>
      <w:divBdr>
        <w:top w:val="none" w:sz="0" w:space="0" w:color="auto"/>
        <w:left w:val="none" w:sz="0" w:space="0" w:color="auto"/>
        <w:bottom w:val="none" w:sz="0" w:space="0" w:color="auto"/>
        <w:right w:val="none" w:sz="0" w:space="0" w:color="auto"/>
      </w:divBdr>
    </w:div>
    <w:div w:id="1618835416">
      <w:bodyDiv w:val="1"/>
      <w:marLeft w:val="0"/>
      <w:marRight w:val="0"/>
      <w:marTop w:val="0"/>
      <w:marBottom w:val="0"/>
      <w:divBdr>
        <w:top w:val="none" w:sz="0" w:space="0" w:color="auto"/>
        <w:left w:val="none" w:sz="0" w:space="0" w:color="auto"/>
        <w:bottom w:val="none" w:sz="0" w:space="0" w:color="auto"/>
        <w:right w:val="none" w:sz="0" w:space="0" w:color="auto"/>
      </w:divBdr>
      <w:divsChild>
        <w:div w:id="311906681">
          <w:marLeft w:val="0"/>
          <w:marRight w:val="0"/>
          <w:marTop w:val="0"/>
          <w:marBottom w:val="0"/>
          <w:divBdr>
            <w:top w:val="none" w:sz="0" w:space="0" w:color="auto"/>
            <w:left w:val="none" w:sz="0" w:space="0" w:color="auto"/>
            <w:bottom w:val="none" w:sz="0" w:space="0" w:color="auto"/>
            <w:right w:val="none" w:sz="0" w:space="0" w:color="auto"/>
          </w:divBdr>
        </w:div>
        <w:div w:id="1023285099">
          <w:marLeft w:val="0"/>
          <w:marRight w:val="0"/>
          <w:marTop w:val="0"/>
          <w:marBottom w:val="0"/>
          <w:divBdr>
            <w:top w:val="none" w:sz="0" w:space="0" w:color="auto"/>
            <w:left w:val="none" w:sz="0" w:space="0" w:color="auto"/>
            <w:bottom w:val="none" w:sz="0" w:space="0" w:color="auto"/>
            <w:right w:val="none" w:sz="0" w:space="0" w:color="auto"/>
          </w:divBdr>
        </w:div>
      </w:divsChild>
    </w:div>
    <w:div w:id="1869443072">
      <w:bodyDiv w:val="1"/>
      <w:marLeft w:val="0"/>
      <w:marRight w:val="0"/>
      <w:marTop w:val="0"/>
      <w:marBottom w:val="0"/>
      <w:divBdr>
        <w:top w:val="none" w:sz="0" w:space="0" w:color="auto"/>
        <w:left w:val="none" w:sz="0" w:space="0" w:color="auto"/>
        <w:bottom w:val="none" w:sz="0" w:space="0" w:color="auto"/>
        <w:right w:val="none" w:sz="0" w:space="0" w:color="auto"/>
      </w:divBdr>
    </w:div>
    <w:div w:id="1897230435">
      <w:bodyDiv w:val="1"/>
      <w:marLeft w:val="0"/>
      <w:marRight w:val="0"/>
      <w:marTop w:val="0"/>
      <w:marBottom w:val="0"/>
      <w:divBdr>
        <w:top w:val="none" w:sz="0" w:space="0" w:color="auto"/>
        <w:left w:val="none" w:sz="0" w:space="0" w:color="auto"/>
        <w:bottom w:val="none" w:sz="0" w:space="0" w:color="auto"/>
        <w:right w:val="none" w:sz="0" w:space="0" w:color="auto"/>
      </w:divBdr>
      <w:divsChild>
        <w:div w:id="1811362966">
          <w:marLeft w:val="0"/>
          <w:marRight w:val="0"/>
          <w:marTop w:val="0"/>
          <w:marBottom w:val="0"/>
          <w:divBdr>
            <w:top w:val="none" w:sz="0" w:space="0" w:color="auto"/>
            <w:left w:val="none" w:sz="0" w:space="0" w:color="auto"/>
            <w:bottom w:val="none" w:sz="0" w:space="0" w:color="auto"/>
            <w:right w:val="none" w:sz="0" w:space="0" w:color="auto"/>
          </w:divBdr>
          <w:divsChild>
            <w:div w:id="1860654569">
              <w:marLeft w:val="0"/>
              <w:marRight w:val="0"/>
              <w:marTop w:val="0"/>
              <w:marBottom w:val="0"/>
              <w:divBdr>
                <w:top w:val="none" w:sz="0" w:space="0" w:color="auto"/>
                <w:left w:val="none" w:sz="0" w:space="0" w:color="auto"/>
                <w:bottom w:val="none" w:sz="0" w:space="0" w:color="auto"/>
                <w:right w:val="none" w:sz="0" w:space="0" w:color="auto"/>
              </w:divBdr>
              <w:divsChild>
                <w:div w:id="1494490640">
                  <w:marLeft w:val="0"/>
                  <w:marRight w:val="0"/>
                  <w:marTop w:val="0"/>
                  <w:marBottom w:val="0"/>
                  <w:divBdr>
                    <w:top w:val="none" w:sz="0" w:space="0" w:color="auto"/>
                    <w:left w:val="none" w:sz="0" w:space="0" w:color="auto"/>
                    <w:bottom w:val="none" w:sz="0" w:space="0" w:color="auto"/>
                    <w:right w:val="none" w:sz="0" w:space="0" w:color="auto"/>
                  </w:divBdr>
                  <w:divsChild>
                    <w:div w:id="259722260">
                      <w:marLeft w:val="0"/>
                      <w:marRight w:val="0"/>
                      <w:marTop w:val="0"/>
                      <w:marBottom w:val="0"/>
                      <w:divBdr>
                        <w:top w:val="none" w:sz="0" w:space="0" w:color="auto"/>
                        <w:left w:val="none" w:sz="0" w:space="0" w:color="auto"/>
                        <w:bottom w:val="none" w:sz="0" w:space="0" w:color="auto"/>
                        <w:right w:val="none" w:sz="0" w:space="0" w:color="auto"/>
                      </w:divBdr>
                      <w:divsChild>
                        <w:div w:id="1679195966">
                          <w:marLeft w:val="0"/>
                          <w:marRight w:val="0"/>
                          <w:marTop w:val="0"/>
                          <w:marBottom w:val="0"/>
                          <w:divBdr>
                            <w:top w:val="none" w:sz="0" w:space="0" w:color="auto"/>
                            <w:left w:val="none" w:sz="0" w:space="0" w:color="auto"/>
                            <w:bottom w:val="none" w:sz="0" w:space="0" w:color="auto"/>
                            <w:right w:val="none" w:sz="0" w:space="0" w:color="auto"/>
                          </w:divBdr>
                          <w:divsChild>
                            <w:div w:id="92289110">
                              <w:marLeft w:val="0"/>
                              <w:marRight w:val="0"/>
                              <w:marTop w:val="0"/>
                              <w:marBottom w:val="0"/>
                              <w:divBdr>
                                <w:top w:val="none" w:sz="0" w:space="0" w:color="auto"/>
                                <w:left w:val="none" w:sz="0" w:space="0" w:color="auto"/>
                                <w:bottom w:val="none" w:sz="0" w:space="0" w:color="auto"/>
                                <w:right w:val="none" w:sz="0" w:space="0" w:color="auto"/>
                              </w:divBdr>
                              <w:divsChild>
                                <w:div w:id="579289249">
                                  <w:marLeft w:val="0"/>
                                  <w:marRight w:val="0"/>
                                  <w:marTop w:val="0"/>
                                  <w:marBottom w:val="0"/>
                                  <w:divBdr>
                                    <w:top w:val="none" w:sz="0" w:space="0" w:color="auto"/>
                                    <w:left w:val="none" w:sz="0" w:space="0" w:color="auto"/>
                                    <w:bottom w:val="none" w:sz="0" w:space="0" w:color="auto"/>
                                    <w:right w:val="none" w:sz="0" w:space="0" w:color="auto"/>
                                  </w:divBdr>
                                  <w:divsChild>
                                    <w:div w:id="1693846416">
                                      <w:marLeft w:val="0"/>
                                      <w:marRight w:val="0"/>
                                      <w:marTop w:val="0"/>
                                      <w:marBottom w:val="0"/>
                                      <w:divBdr>
                                        <w:top w:val="none" w:sz="0" w:space="0" w:color="auto"/>
                                        <w:left w:val="none" w:sz="0" w:space="0" w:color="auto"/>
                                        <w:bottom w:val="none" w:sz="0" w:space="0" w:color="auto"/>
                                        <w:right w:val="none" w:sz="0" w:space="0" w:color="auto"/>
                                      </w:divBdr>
                                      <w:divsChild>
                                        <w:div w:id="1012606481">
                                          <w:marLeft w:val="0"/>
                                          <w:marRight w:val="0"/>
                                          <w:marTop w:val="0"/>
                                          <w:marBottom w:val="0"/>
                                          <w:divBdr>
                                            <w:top w:val="none" w:sz="0" w:space="0" w:color="auto"/>
                                            <w:left w:val="none" w:sz="0" w:space="0" w:color="auto"/>
                                            <w:bottom w:val="none" w:sz="0" w:space="0" w:color="auto"/>
                                            <w:right w:val="none" w:sz="0" w:space="0" w:color="auto"/>
                                          </w:divBdr>
                                          <w:divsChild>
                                            <w:div w:id="675890019">
                                              <w:marLeft w:val="0"/>
                                              <w:marRight w:val="0"/>
                                              <w:marTop w:val="0"/>
                                              <w:marBottom w:val="0"/>
                                              <w:divBdr>
                                                <w:top w:val="none" w:sz="0" w:space="0" w:color="auto"/>
                                                <w:left w:val="none" w:sz="0" w:space="0" w:color="auto"/>
                                                <w:bottom w:val="none" w:sz="0" w:space="0" w:color="auto"/>
                                                <w:right w:val="none" w:sz="0" w:space="0" w:color="auto"/>
                                              </w:divBdr>
                                              <w:divsChild>
                                                <w:div w:id="1410301612">
                                                  <w:marLeft w:val="0"/>
                                                  <w:marRight w:val="0"/>
                                                  <w:marTop w:val="0"/>
                                                  <w:marBottom w:val="0"/>
                                                  <w:divBdr>
                                                    <w:top w:val="none" w:sz="0" w:space="0" w:color="auto"/>
                                                    <w:left w:val="none" w:sz="0" w:space="0" w:color="auto"/>
                                                    <w:bottom w:val="none" w:sz="0" w:space="0" w:color="auto"/>
                                                    <w:right w:val="none" w:sz="0" w:space="0" w:color="auto"/>
                                                  </w:divBdr>
                                                  <w:divsChild>
                                                    <w:div w:id="575406776">
                                                      <w:marLeft w:val="0"/>
                                                      <w:marRight w:val="0"/>
                                                      <w:marTop w:val="0"/>
                                                      <w:marBottom w:val="0"/>
                                                      <w:divBdr>
                                                        <w:top w:val="none" w:sz="0" w:space="0" w:color="auto"/>
                                                        <w:left w:val="none" w:sz="0" w:space="0" w:color="auto"/>
                                                        <w:bottom w:val="none" w:sz="0" w:space="0" w:color="auto"/>
                                                        <w:right w:val="none" w:sz="0" w:space="0" w:color="auto"/>
                                                      </w:divBdr>
                                                      <w:divsChild>
                                                        <w:div w:id="1067000398">
                                                          <w:marLeft w:val="0"/>
                                                          <w:marRight w:val="0"/>
                                                          <w:marTop w:val="0"/>
                                                          <w:marBottom w:val="0"/>
                                                          <w:divBdr>
                                                            <w:top w:val="none" w:sz="0" w:space="0" w:color="auto"/>
                                                            <w:left w:val="none" w:sz="0" w:space="0" w:color="auto"/>
                                                            <w:bottom w:val="none" w:sz="0" w:space="0" w:color="auto"/>
                                                            <w:right w:val="none" w:sz="0" w:space="0" w:color="auto"/>
                                                          </w:divBdr>
                                                          <w:divsChild>
                                                            <w:div w:id="6372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463746">
      <w:bodyDiv w:val="1"/>
      <w:marLeft w:val="0"/>
      <w:marRight w:val="0"/>
      <w:marTop w:val="0"/>
      <w:marBottom w:val="0"/>
      <w:divBdr>
        <w:top w:val="none" w:sz="0" w:space="0" w:color="auto"/>
        <w:left w:val="none" w:sz="0" w:space="0" w:color="auto"/>
        <w:bottom w:val="none" w:sz="0" w:space="0" w:color="auto"/>
        <w:right w:val="none" w:sz="0" w:space="0" w:color="auto"/>
      </w:divBdr>
      <w:divsChild>
        <w:div w:id="20281434">
          <w:marLeft w:val="0"/>
          <w:marRight w:val="0"/>
          <w:marTop w:val="0"/>
          <w:marBottom w:val="0"/>
          <w:divBdr>
            <w:top w:val="none" w:sz="0" w:space="0" w:color="auto"/>
            <w:left w:val="none" w:sz="0" w:space="0" w:color="auto"/>
            <w:bottom w:val="none" w:sz="0" w:space="0" w:color="auto"/>
            <w:right w:val="none" w:sz="0" w:space="0" w:color="auto"/>
          </w:divBdr>
        </w:div>
        <w:div w:id="178203570">
          <w:marLeft w:val="0"/>
          <w:marRight w:val="0"/>
          <w:marTop w:val="0"/>
          <w:marBottom w:val="0"/>
          <w:divBdr>
            <w:top w:val="none" w:sz="0" w:space="0" w:color="auto"/>
            <w:left w:val="none" w:sz="0" w:space="0" w:color="auto"/>
            <w:bottom w:val="none" w:sz="0" w:space="0" w:color="auto"/>
            <w:right w:val="none" w:sz="0" w:space="0" w:color="auto"/>
          </w:divBdr>
          <w:divsChild>
            <w:div w:id="335308515">
              <w:marLeft w:val="0"/>
              <w:marRight w:val="0"/>
              <w:marTop w:val="0"/>
              <w:marBottom w:val="0"/>
              <w:divBdr>
                <w:top w:val="none" w:sz="0" w:space="0" w:color="auto"/>
                <w:left w:val="none" w:sz="0" w:space="0" w:color="auto"/>
                <w:bottom w:val="none" w:sz="0" w:space="0" w:color="auto"/>
                <w:right w:val="none" w:sz="0" w:space="0" w:color="auto"/>
              </w:divBdr>
            </w:div>
            <w:div w:id="954870801">
              <w:marLeft w:val="0"/>
              <w:marRight w:val="0"/>
              <w:marTop w:val="0"/>
              <w:marBottom w:val="0"/>
              <w:divBdr>
                <w:top w:val="none" w:sz="0" w:space="0" w:color="auto"/>
                <w:left w:val="none" w:sz="0" w:space="0" w:color="auto"/>
                <w:bottom w:val="none" w:sz="0" w:space="0" w:color="auto"/>
                <w:right w:val="none" w:sz="0" w:space="0" w:color="auto"/>
              </w:divBdr>
            </w:div>
          </w:divsChild>
        </w:div>
        <w:div w:id="207768710">
          <w:marLeft w:val="0"/>
          <w:marRight w:val="0"/>
          <w:marTop w:val="0"/>
          <w:marBottom w:val="0"/>
          <w:divBdr>
            <w:top w:val="none" w:sz="0" w:space="0" w:color="auto"/>
            <w:left w:val="none" w:sz="0" w:space="0" w:color="auto"/>
            <w:bottom w:val="none" w:sz="0" w:space="0" w:color="auto"/>
            <w:right w:val="none" w:sz="0" w:space="0" w:color="auto"/>
          </w:divBdr>
        </w:div>
        <w:div w:id="286012696">
          <w:marLeft w:val="0"/>
          <w:marRight w:val="0"/>
          <w:marTop w:val="0"/>
          <w:marBottom w:val="0"/>
          <w:divBdr>
            <w:top w:val="none" w:sz="0" w:space="0" w:color="auto"/>
            <w:left w:val="none" w:sz="0" w:space="0" w:color="auto"/>
            <w:bottom w:val="none" w:sz="0" w:space="0" w:color="auto"/>
            <w:right w:val="none" w:sz="0" w:space="0" w:color="auto"/>
          </w:divBdr>
        </w:div>
        <w:div w:id="433130767">
          <w:marLeft w:val="0"/>
          <w:marRight w:val="0"/>
          <w:marTop w:val="0"/>
          <w:marBottom w:val="0"/>
          <w:divBdr>
            <w:top w:val="none" w:sz="0" w:space="0" w:color="auto"/>
            <w:left w:val="none" w:sz="0" w:space="0" w:color="auto"/>
            <w:bottom w:val="none" w:sz="0" w:space="0" w:color="auto"/>
            <w:right w:val="none" w:sz="0" w:space="0" w:color="auto"/>
          </w:divBdr>
        </w:div>
        <w:div w:id="465199297">
          <w:marLeft w:val="0"/>
          <w:marRight w:val="0"/>
          <w:marTop w:val="0"/>
          <w:marBottom w:val="0"/>
          <w:divBdr>
            <w:top w:val="none" w:sz="0" w:space="0" w:color="auto"/>
            <w:left w:val="none" w:sz="0" w:space="0" w:color="auto"/>
            <w:bottom w:val="none" w:sz="0" w:space="0" w:color="auto"/>
            <w:right w:val="none" w:sz="0" w:space="0" w:color="auto"/>
          </w:divBdr>
          <w:divsChild>
            <w:div w:id="711072842">
              <w:marLeft w:val="0"/>
              <w:marRight w:val="0"/>
              <w:marTop w:val="0"/>
              <w:marBottom w:val="0"/>
              <w:divBdr>
                <w:top w:val="none" w:sz="0" w:space="0" w:color="auto"/>
                <w:left w:val="none" w:sz="0" w:space="0" w:color="auto"/>
                <w:bottom w:val="none" w:sz="0" w:space="0" w:color="auto"/>
                <w:right w:val="none" w:sz="0" w:space="0" w:color="auto"/>
              </w:divBdr>
            </w:div>
            <w:div w:id="731777324">
              <w:marLeft w:val="0"/>
              <w:marRight w:val="0"/>
              <w:marTop w:val="0"/>
              <w:marBottom w:val="0"/>
              <w:divBdr>
                <w:top w:val="none" w:sz="0" w:space="0" w:color="auto"/>
                <w:left w:val="none" w:sz="0" w:space="0" w:color="auto"/>
                <w:bottom w:val="none" w:sz="0" w:space="0" w:color="auto"/>
                <w:right w:val="none" w:sz="0" w:space="0" w:color="auto"/>
              </w:divBdr>
            </w:div>
            <w:div w:id="1538658706">
              <w:marLeft w:val="0"/>
              <w:marRight w:val="0"/>
              <w:marTop w:val="0"/>
              <w:marBottom w:val="0"/>
              <w:divBdr>
                <w:top w:val="none" w:sz="0" w:space="0" w:color="auto"/>
                <w:left w:val="none" w:sz="0" w:space="0" w:color="auto"/>
                <w:bottom w:val="none" w:sz="0" w:space="0" w:color="auto"/>
                <w:right w:val="none" w:sz="0" w:space="0" w:color="auto"/>
              </w:divBdr>
            </w:div>
            <w:div w:id="1836459001">
              <w:marLeft w:val="0"/>
              <w:marRight w:val="0"/>
              <w:marTop w:val="0"/>
              <w:marBottom w:val="0"/>
              <w:divBdr>
                <w:top w:val="none" w:sz="0" w:space="0" w:color="auto"/>
                <w:left w:val="none" w:sz="0" w:space="0" w:color="auto"/>
                <w:bottom w:val="none" w:sz="0" w:space="0" w:color="auto"/>
                <w:right w:val="none" w:sz="0" w:space="0" w:color="auto"/>
              </w:divBdr>
            </w:div>
          </w:divsChild>
        </w:div>
        <w:div w:id="479418455">
          <w:marLeft w:val="0"/>
          <w:marRight w:val="0"/>
          <w:marTop w:val="0"/>
          <w:marBottom w:val="0"/>
          <w:divBdr>
            <w:top w:val="none" w:sz="0" w:space="0" w:color="auto"/>
            <w:left w:val="none" w:sz="0" w:space="0" w:color="auto"/>
            <w:bottom w:val="none" w:sz="0" w:space="0" w:color="auto"/>
            <w:right w:val="none" w:sz="0" w:space="0" w:color="auto"/>
          </w:divBdr>
          <w:divsChild>
            <w:div w:id="760298477">
              <w:marLeft w:val="0"/>
              <w:marRight w:val="0"/>
              <w:marTop w:val="0"/>
              <w:marBottom w:val="0"/>
              <w:divBdr>
                <w:top w:val="none" w:sz="0" w:space="0" w:color="auto"/>
                <w:left w:val="none" w:sz="0" w:space="0" w:color="auto"/>
                <w:bottom w:val="none" w:sz="0" w:space="0" w:color="auto"/>
                <w:right w:val="none" w:sz="0" w:space="0" w:color="auto"/>
              </w:divBdr>
            </w:div>
            <w:div w:id="1575772106">
              <w:marLeft w:val="0"/>
              <w:marRight w:val="0"/>
              <w:marTop w:val="0"/>
              <w:marBottom w:val="0"/>
              <w:divBdr>
                <w:top w:val="none" w:sz="0" w:space="0" w:color="auto"/>
                <w:left w:val="none" w:sz="0" w:space="0" w:color="auto"/>
                <w:bottom w:val="none" w:sz="0" w:space="0" w:color="auto"/>
                <w:right w:val="none" w:sz="0" w:space="0" w:color="auto"/>
              </w:divBdr>
            </w:div>
            <w:div w:id="2011565203">
              <w:marLeft w:val="0"/>
              <w:marRight w:val="0"/>
              <w:marTop w:val="0"/>
              <w:marBottom w:val="0"/>
              <w:divBdr>
                <w:top w:val="none" w:sz="0" w:space="0" w:color="auto"/>
                <w:left w:val="none" w:sz="0" w:space="0" w:color="auto"/>
                <w:bottom w:val="none" w:sz="0" w:space="0" w:color="auto"/>
                <w:right w:val="none" w:sz="0" w:space="0" w:color="auto"/>
              </w:divBdr>
            </w:div>
          </w:divsChild>
        </w:div>
        <w:div w:id="600068016">
          <w:marLeft w:val="0"/>
          <w:marRight w:val="0"/>
          <w:marTop w:val="0"/>
          <w:marBottom w:val="0"/>
          <w:divBdr>
            <w:top w:val="none" w:sz="0" w:space="0" w:color="auto"/>
            <w:left w:val="none" w:sz="0" w:space="0" w:color="auto"/>
            <w:bottom w:val="none" w:sz="0" w:space="0" w:color="auto"/>
            <w:right w:val="none" w:sz="0" w:space="0" w:color="auto"/>
          </w:divBdr>
        </w:div>
        <w:div w:id="654453324">
          <w:marLeft w:val="0"/>
          <w:marRight w:val="0"/>
          <w:marTop w:val="0"/>
          <w:marBottom w:val="0"/>
          <w:divBdr>
            <w:top w:val="none" w:sz="0" w:space="0" w:color="auto"/>
            <w:left w:val="none" w:sz="0" w:space="0" w:color="auto"/>
            <w:bottom w:val="none" w:sz="0" w:space="0" w:color="auto"/>
            <w:right w:val="none" w:sz="0" w:space="0" w:color="auto"/>
          </w:divBdr>
        </w:div>
        <w:div w:id="787234047">
          <w:marLeft w:val="0"/>
          <w:marRight w:val="0"/>
          <w:marTop w:val="0"/>
          <w:marBottom w:val="0"/>
          <w:divBdr>
            <w:top w:val="none" w:sz="0" w:space="0" w:color="auto"/>
            <w:left w:val="none" w:sz="0" w:space="0" w:color="auto"/>
            <w:bottom w:val="none" w:sz="0" w:space="0" w:color="auto"/>
            <w:right w:val="none" w:sz="0" w:space="0" w:color="auto"/>
          </w:divBdr>
          <w:divsChild>
            <w:div w:id="578170881">
              <w:marLeft w:val="0"/>
              <w:marRight w:val="0"/>
              <w:marTop w:val="0"/>
              <w:marBottom w:val="0"/>
              <w:divBdr>
                <w:top w:val="none" w:sz="0" w:space="0" w:color="auto"/>
                <w:left w:val="none" w:sz="0" w:space="0" w:color="auto"/>
                <w:bottom w:val="none" w:sz="0" w:space="0" w:color="auto"/>
                <w:right w:val="none" w:sz="0" w:space="0" w:color="auto"/>
              </w:divBdr>
            </w:div>
            <w:div w:id="1098216600">
              <w:marLeft w:val="0"/>
              <w:marRight w:val="0"/>
              <w:marTop w:val="0"/>
              <w:marBottom w:val="0"/>
              <w:divBdr>
                <w:top w:val="none" w:sz="0" w:space="0" w:color="auto"/>
                <w:left w:val="none" w:sz="0" w:space="0" w:color="auto"/>
                <w:bottom w:val="none" w:sz="0" w:space="0" w:color="auto"/>
                <w:right w:val="none" w:sz="0" w:space="0" w:color="auto"/>
              </w:divBdr>
            </w:div>
          </w:divsChild>
        </w:div>
        <w:div w:id="973027665">
          <w:marLeft w:val="0"/>
          <w:marRight w:val="0"/>
          <w:marTop w:val="0"/>
          <w:marBottom w:val="0"/>
          <w:divBdr>
            <w:top w:val="none" w:sz="0" w:space="0" w:color="auto"/>
            <w:left w:val="none" w:sz="0" w:space="0" w:color="auto"/>
            <w:bottom w:val="none" w:sz="0" w:space="0" w:color="auto"/>
            <w:right w:val="none" w:sz="0" w:space="0" w:color="auto"/>
          </w:divBdr>
        </w:div>
        <w:div w:id="993490086">
          <w:marLeft w:val="0"/>
          <w:marRight w:val="0"/>
          <w:marTop w:val="0"/>
          <w:marBottom w:val="0"/>
          <w:divBdr>
            <w:top w:val="none" w:sz="0" w:space="0" w:color="auto"/>
            <w:left w:val="none" w:sz="0" w:space="0" w:color="auto"/>
            <w:bottom w:val="none" w:sz="0" w:space="0" w:color="auto"/>
            <w:right w:val="none" w:sz="0" w:space="0" w:color="auto"/>
          </w:divBdr>
        </w:div>
        <w:div w:id="1069812879">
          <w:marLeft w:val="0"/>
          <w:marRight w:val="0"/>
          <w:marTop w:val="0"/>
          <w:marBottom w:val="0"/>
          <w:divBdr>
            <w:top w:val="none" w:sz="0" w:space="0" w:color="auto"/>
            <w:left w:val="none" w:sz="0" w:space="0" w:color="auto"/>
            <w:bottom w:val="none" w:sz="0" w:space="0" w:color="auto"/>
            <w:right w:val="none" w:sz="0" w:space="0" w:color="auto"/>
          </w:divBdr>
        </w:div>
        <w:div w:id="1137794829">
          <w:marLeft w:val="0"/>
          <w:marRight w:val="0"/>
          <w:marTop w:val="0"/>
          <w:marBottom w:val="0"/>
          <w:divBdr>
            <w:top w:val="none" w:sz="0" w:space="0" w:color="auto"/>
            <w:left w:val="none" w:sz="0" w:space="0" w:color="auto"/>
            <w:bottom w:val="none" w:sz="0" w:space="0" w:color="auto"/>
            <w:right w:val="none" w:sz="0" w:space="0" w:color="auto"/>
          </w:divBdr>
        </w:div>
        <w:div w:id="1154492085">
          <w:marLeft w:val="0"/>
          <w:marRight w:val="0"/>
          <w:marTop w:val="0"/>
          <w:marBottom w:val="0"/>
          <w:divBdr>
            <w:top w:val="none" w:sz="0" w:space="0" w:color="auto"/>
            <w:left w:val="none" w:sz="0" w:space="0" w:color="auto"/>
            <w:bottom w:val="none" w:sz="0" w:space="0" w:color="auto"/>
            <w:right w:val="none" w:sz="0" w:space="0" w:color="auto"/>
          </w:divBdr>
        </w:div>
        <w:div w:id="1180120479">
          <w:marLeft w:val="0"/>
          <w:marRight w:val="0"/>
          <w:marTop w:val="0"/>
          <w:marBottom w:val="0"/>
          <w:divBdr>
            <w:top w:val="none" w:sz="0" w:space="0" w:color="auto"/>
            <w:left w:val="none" w:sz="0" w:space="0" w:color="auto"/>
            <w:bottom w:val="none" w:sz="0" w:space="0" w:color="auto"/>
            <w:right w:val="none" w:sz="0" w:space="0" w:color="auto"/>
          </w:divBdr>
          <w:divsChild>
            <w:div w:id="1081096985">
              <w:marLeft w:val="0"/>
              <w:marRight w:val="0"/>
              <w:marTop w:val="0"/>
              <w:marBottom w:val="0"/>
              <w:divBdr>
                <w:top w:val="none" w:sz="0" w:space="0" w:color="auto"/>
                <w:left w:val="none" w:sz="0" w:space="0" w:color="auto"/>
                <w:bottom w:val="none" w:sz="0" w:space="0" w:color="auto"/>
                <w:right w:val="none" w:sz="0" w:space="0" w:color="auto"/>
              </w:divBdr>
            </w:div>
          </w:divsChild>
        </w:div>
        <w:div w:id="1194541131">
          <w:marLeft w:val="0"/>
          <w:marRight w:val="0"/>
          <w:marTop w:val="0"/>
          <w:marBottom w:val="0"/>
          <w:divBdr>
            <w:top w:val="none" w:sz="0" w:space="0" w:color="auto"/>
            <w:left w:val="none" w:sz="0" w:space="0" w:color="auto"/>
            <w:bottom w:val="none" w:sz="0" w:space="0" w:color="auto"/>
            <w:right w:val="none" w:sz="0" w:space="0" w:color="auto"/>
          </w:divBdr>
        </w:div>
        <w:div w:id="1249998867">
          <w:marLeft w:val="0"/>
          <w:marRight w:val="0"/>
          <w:marTop w:val="0"/>
          <w:marBottom w:val="0"/>
          <w:divBdr>
            <w:top w:val="none" w:sz="0" w:space="0" w:color="auto"/>
            <w:left w:val="none" w:sz="0" w:space="0" w:color="auto"/>
            <w:bottom w:val="none" w:sz="0" w:space="0" w:color="auto"/>
            <w:right w:val="none" w:sz="0" w:space="0" w:color="auto"/>
          </w:divBdr>
          <w:divsChild>
            <w:div w:id="47075032">
              <w:marLeft w:val="0"/>
              <w:marRight w:val="0"/>
              <w:marTop w:val="0"/>
              <w:marBottom w:val="0"/>
              <w:divBdr>
                <w:top w:val="none" w:sz="0" w:space="0" w:color="auto"/>
                <w:left w:val="none" w:sz="0" w:space="0" w:color="auto"/>
                <w:bottom w:val="none" w:sz="0" w:space="0" w:color="auto"/>
                <w:right w:val="none" w:sz="0" w:space="0" w:color="auto"/>
              </w:divBdr>
            </w:div>
            <w:div w:id="1743680658">
              <w:marLeft w:val="0"/>
              <w:marRight w:val="0"/>
              <w:marTop w:val="0"/>
              <w:marBottom w:val="0"/>
              <w:divBdr>
                <w:top w:val="none" w:sz="0" w:space="0" w:color="auto"/>
                <w:left w:val="none" w:sz="0" w:space="0" w:color="auto"/>
                <w:bottom w:val="none" w:sz="0" w:space="0" w:color="auto"/>
                <w:right w:val="none" w:sz="0" w:space="0" w:color="auto"/>
              </w:divBdr>
            </w:div>
          </w:divsChild>
        </w:div>
        <w:div w:id="1311329109">
          <w:marLeft w:val="0"/>
          <w:marRight w:val="0"/>
          <w:marTop w:val="0"/>
          <w:marBottom w:val="0"/>
          <w:divBdr>
            <w:top w:val="none" w:sz="0" w:space="0" w:color="auto"/>
            <w:left w:val="none" w:sz="0" w:space="0" w:color="auto"/>
            <w:bottom w:val="none" w:sz="0" w:space="0" w:color="auto"/>
            <w:right w:val="none" w:sz="0" w:space="0" w:color="auto"/>
          </w:divBdr>
          <w:divsChild>
            <w:div w:id="39524724">
              <w:marLeft w:val="0"/>
              <w:marRight w:val="0"/>
              <w:marTop w:val="0"/>
              <w:marBottom w:val="0"/>
              <w:divBdr>
                <w:top w:val="none" w:sz="0" w:space="0" w:color="auto"/>
                <w:left w:val="none" w:sz="0" w:space="0" w:color="auto"/>
                <w:bottom w:val="none" w:sz="0" w:space="0" w:color="auto"/>
                <w:right w:val="none" w:sz="0" w:space="0" w:color="auto"/>
              </w:divBdr>
            </w:div>
            <w:div w:id="1031877534">
              <w:marLeft w:val="0"/>
              <w:marRight w:val="0"/>
              <w:marTop w:val="0"/>
              <w:marBottom w:val="0"/>
              <w:divBdr>
                <w:top w:val="none" w:sz="0" w:space="0" w:color="auto"/>
                <w:left w:val="none" w:sz="0" w:space="0" w:color="auto"/>
                <w:bottom w:val="none" w:sz="0" w:space="0" w:color="auto"/>
                <w:right w:val="none" w:sz="0" w:space="0" w:color="auto"/>
              </w:divBdr>
            </w:div>
            <w:div w:id="1271625846">
              <w:marLeft w:val="0"/>
              <w:marRight w:val="0"/>
              <w:marTop w:val="0"/>
              <w:marBottom w:val="0"/>
              <w:divBdr>
                <w:top w:val="none" w:sz="0" w:space="0" w:color="auto"/>
                <w:left w:val="none" w:sz="0" w:space="0" w:color="auto"/>
                <w:bottom w:val="none" w:sz="0" w:space="0" w:color="auto"/>
                <w:right w:val="none" w:sz="0" w:space="0" w:color="auto"/>
              </w:divBdr>
            </w:div>
            <w:div w:id="2097290327">
              <w:marLeft w:val="0"/>
              <w:marRight w:val="0"/>
              <w:marTop w:val="0"/>
              <w:marBottom w:val="0"/>
              <w:divBdr>
                <w:top w:val="none" w:sz="0" w:space="0" w:color="auto"/>
                <w:left w:val="none" w:sz="0" w:space="0" w:color="auto"/>
                <w:bottom w:val="none" w:sz="0" w:space="0" w:color="auto"/>
                <w:right w:val="none" w:sz="0" w:space="0" w:color="auto"/>
              </w:divBdr>
            </w:div>
          </w:divsChild>
        </w:div>
        <w:div w:id="1409155539">
          <w:marLeft w:val="0"/>
          <w:marRight w:val="0"/>
          <w:marTop w:val="0"/>
          <w:marBottom w:val="0"/>
          <w:divBdr>
            <w:top w:val="none" w:sz="0" w:space="0" w:color="auto"/>
            <w:left w:val="none" w:sz="0" w:space="0" w:color="auto"/>
            <w:bottom w:val="none" w:sz="0" w:space="0" w:color="auto"/>
            <w:right w:val="none" w:sz="0" w:space="0" w:color="auto"/>
          </w:divBdr>
          <w:divsChild>
            <w:div w:id="481236446">
              <w:marLeft w:val="0"/>
              <w:marRight w:val="0"/>
              <w:marTop w:val="0"/>
              <w:marBottom w:val="0"/>
              <w:divBdr>
                <w:top w:val="none" w:sz="0" w:space="0" w:color="auto"/>
                <w:left w:val="none" w:sz="0" w:space="0" w:color="auto"/>
                <w:bottom w:val="none" w:sz="0" w:space="0" w:color="auto"/>
                <w:right w:val="none" w:sz="0" w:space="0" w:color="auto"/>
              </w:divBdr>
            </w:div>
            <w:div w:id="909123478">
              <w:marLeft w:val="0"/>
              <w:marRight w:val="0"/>
              <w:marTop w:val="0"/>
              <w:marBottom w:val="0"/>
              <w:divBdr>
                <w:top w:val="none" w:sz="0" w:space="0" w:color="auto"/>
                <w:left w:val="none" w:sz="0" w:space="0" w:color="auto"/>
                <w:bottom w:val="none" w:sz="0" w:space="0" w:color="auto"/>
                <w:right w:val="none" w:sz="0" w:space="0" w:color="auto"/>
              </w:divBdr>
            </w:div>
            <w:div w:id="1511137345">
              <w:marLeft w:val="0"/>
              <w:marRight w:val="0"/>
              <w:marTop w:val="0"/>
              <w:marBottom w:val="0"/>
              <w:divBdr>
                <w:top w:val="none" w:sz="0" w:space="0" w:color="auto"/>
                <w:left w:val="none" w:sz="0" w:space="0" w:color="auto"/>
                <w:bottom w:val="none" w:sz="0" w:space="0" w:color="auto"/>
                <w:right w:val="none" w:sz="0" w:space="0" w:color="auto"/>
              </w:divBdr>
            </w:div>
            <w:div w:id="1964919981">
              <w:marLeft w:val="0"/>
              <w:marRight w:val="0"/>
              <w:marTop w:val="0"/>
              <w:marBottom w:val="0"/>
              <w:divBdr>
                <w:top w:val="none" w:sz="0" w:space="0" w:color="auto"/>
                <w:left w:val="none" w:sz="0" w:space="0" w:color="auto"/>
                <w:bottom w:val="none" w:sz="0" w:space="0" w:color="auto"/>
                <w:right w:val="none" w:sz="0" w:space="0" w:color="auto"/>
              </w:divBdr>
            </w:div>
            <w:div w:id="2057391087">
              <w:marLeft w:val="0"/>
              <w:marRight w:val="0"/>
              <w:marTop w:val="0"/>
              <w:marBottom w:val="0"/>
              <w:divBdr>
                <w:top w:val="none" w:sz="0" w:space="0" w:color="auto"/>
                <w:left w:val="none" w:sz="0" w:space="0" w:color="auto"/>
                <w:bottom w:val="none" w:sz="0" w:space="0" w:color="auto"/>
                <w:right w:val="none" w:sz="0" w:space="0" w:color="auto"/>
              </w:divBdr>
            </w:div>
          </w:divsChild>
        </w:div>
        <w:div w:id="1490318002">
          <w:marLeft w:val="0"/>
          <w:marRight w:val="0"/>
          <w:marTop w:val="0"/>
          <w:marBottom w:val="0"/>
          <w:divBdr>
            <w:top w:val="none" w:sz="0" w:space="0" w:color="auto"/>
            <w:left w:val="none" w:sz="0" w:space="0" w:color="auto"/>
            <w:bottom w:val="none" w:sz="0" w:space="0" w:color="auto"/>
            <w:right w:val="none" w:sz="0" w:space="0" w:color="auto"/>
          </w:divBdr>
          <w:divsChild>
            <w:div w:id="252320232">
              <w:marLeft w:val="0"/>
              <w:marRight w:val="0"/>
              <w:marTop w:val="0"/>
              <w:marBottom w:val="0"/>
              <w:divBdr>
                <w:top w:val="none" w:sz="0" w:space="0" w:color="auto"/>
                <w:left w:val="none" w:sz="0" w:space="0" w:color="auto"/>
                <w:bottom w:val="none" w:sz="0" w:space="0" w:color="auto"/>
                <w:right w:val="none" w:sz="0" w:space="0" w:color="auto"/>
              </w:divBdr>
            </w:div>
            <w:div w:id="1052077446">
              <w:marLeft w:val="0"/>
              <w:marRight w:val="0"/>
              <w:marTop w:val="0"/>
              <w:marBottom w:val="0"/>
              <w:divBdr>
                <w:top w:val="none" w:sz="0" w:space="0" w:color="auto"/>
                <w:left w:val="none" w:sz="0" w:space="0" w:color="auto"/>
                <w:bottom w:val="none" w:sz="0" w:space="0" w:color="auto"/>
                <w:right w:val="none" w:sz="0" w:space="0" w:color="auto"/>
              </w:divBdr>
            </w:div>
            <w:div w:id="2128964783">
              <w:marLeft w:val="0"/>
              <w:marRight w:val="0"/>
              <w:marTop w:val="0"/>
              <w:marBottom w:val="0"/>
              <w:divBdr>
                <w:top w:val="none" w:sz="0" w:space="0" w:color="auto"/>
                <w:left w:val="none" w:sz="0" w:space="0" w:color="auto"/>
                <w:bottom w:val="none" w:sz="0" w:space="0" w:color="auto"/>
                <w:right w:val="none" w:sz="0" w:space="0" w:color="auto"/>
              </w:divBdr>
            </w:div>
          </w:divsChild>
        </w:div>
        <w:div w:id="1546680841">
          <w:marLeft w:val="0"/>
          <w:marRight w:val="0"/>
          <w:marTop w:val="0"/>
          <w:marBottom w:val="0"/>
          <w:divBdr>
            <w:top w:val="none" w:sz="0" w:space="0" w:color="auto"/>
            <w:left w:val="none" w:sz="0" w:space="0" w:color="auto"/>
            <w:bottom w:val="none" w:sz="0" w:space="0" w:color="auto"/>
            <w:right w:val="none" w:sz="0" w:space="0" w:color="auto"/>
          </w:divBdr>
        </w:div>
        <w:div w:id="1684084695">
          <w:marLeft w:val="0"/>
          <w:marRight w:val="0"/>
          <w:marTop w:val="0"/>
          <w:marBottom w:val="0"/>
          <w:divBdr>
            <w:top w:val="none" w:sz="0" w:space="0" w:color="auto"/>
            <w:left w:val="none" w:sz="0" w:space="0" w:color="auto"/>
            <w:bottom w:val="none" w:sz="0" w:space="0" w:color="auto"/>
            <w:right w:val="none" w:sz="0" w:space="0" w:color="auto"/>
          </w:divBdr>
        </w:div>
        <w:div w:id="1701198671">
          <w:marLeft w:val="0"/>
          <w:marRight w:val="0"/>
          <w:marTop w:val="0"/>
          <w:marBottom w:val="0"/>
          <w:divBdr>
            <w:top w:val="none" w:sz="0" w:space="0" w:color="auto"/>
            <w:left w:val="none" w:sz="0" w:space="0" w:color="auto"/>
            <w:bottom w:val="none" w:sz="0" w:space="0" w:color="auto"/>
            <w:right w:val="none" w:sz="0" w:space="0" w:color="auto"/>
          </w:divBdr>
        </w:div>
        <w:div w:id="1850560175">
          <w:marLeft w:val="0"/>
          <w:marRight w:val="0"/>
          <w:marTop w:val="0"/>
          <w:marBottom w:val="0"/>
          <w:divBdr>
            <w:top w:val="none" w:sz="0" w:space="0" w:color="auto"/>
            <w:left w:val="none" w:sz="0" w:space="0" w:color="auto"/>
            <w:bottom w:val="none" w:sz="0" w:space="0" w:color="auto"/>
            <w:right w:val="none" w:sz="0" w:space="0" w:color="auto"/>
          </w:divBdr>
        </w:div>
        <w:div w:id="1964770537">
          <w:marLeft w:val="0"/>
          <w:marRight w:val="0"/>
          <w:marTop w:val="0"/>
          <w:marBottom w:val="0"/>
          <w:divBdr>
            <w:top w:val="none" w:sz="0" w:space="0" w:color="auto"/>
            <w:left w:val="none" w:sz="0" w:space="0" w:color="auto"/>
            <w:bottom w:val="none" w:sz="0" w:space="0" w:color="auto"/>
            <w:right w:val="none" w:sz="0" w:space="0" w:color="auto"/>
          </w:divBdr>
          <w:divsChild>
            <w:div w:id="319037975">
              <w:marLeft w:val="0"/>
              <w:marRight w:val="0"/>
              <w:marTop w:val="0"/>
              <w:marBottom w:val="0"/>
              <w:divBdr>
                <w:top w:val="none" w:sz="0" w:space="0" w:color="auto"/>
                <w:left w:val="none" w:sz="0" w:space="0" w:color="auto"/>
                <w:bottom w:val="none" w:sz="0" w:space="0" w:color="auto"/>
                <w:right w:val="none" w:sz="0" w:space="0" w:color="auto"/>
              </w:divBdr>
            </w:div>
            <w:div w:id="321399250">
              <w:marLeft w:val="0"/>
              <w:marRight w:val="0"/>
              <w:marTop w:val="0"/>
              <w:marBottom w:val="0"/>
              <w:divBdr>
                <w:top w:val="none" w:sz="0" w:space="0" w:color="auto"/>
                <w:left w:val="none" w:sz="0" w:space="0" w:color="auto"/>
                <w:bottom w:val="none" w:sz="0" w:space="0" w:color="auto"/>
                <w:right w:val="none" w:sz="0" w:space="0" w:color="auto"/>
              </w:divBdr>
            </w:div>
            <w:div w:id="1260602191">
              <w:marLeft w:val="0"/>
              <w:marRight w:val="0"/>
              <w:marTop w:val="0"/>
              <w:marBottom w:val="0"/>
              <w:divBdr>
                <w:top w:val="none" w:sz="0" w:space="0" w:color="auto"/>
                <w:left w:val="none" w:sz="0" w:space="0" w:color="auto"/>
                <w:bottom w:val="none" w:sz="0" w:space="0" w:color="auto"/>
                <w:right w:val="none" w:sz="0" w:space="0" w:color="auto"/>
              </w:divBdr>
            </w:div>
            <w:div w:id="1545676326">
              <w:marLeft w:val="0"/>
              <w:marRight w:val="0"/>
              <w:marTop w:val="0"/>
              <w:marBottom w:val="0"/>
              <w:divBdr>
                <w:top w:val="none" w:sz="0" w:space="0" w:color="auto"/>
                <w:left w:val="none" w:sz="0" w:space="0" w:color="auto"/>
                <w:bottom w:val="none" w:sz="0" w:space="0" w:color="auto"/>
                <w:right w:val="none" w:sz="0" w:space="0" w:color="auto"/>
              </w:divBdr>
            </w:div>
            <w:div w:id="1743944763">
              <w:marLeft w:val="0"/>
              <w:marRight w:val="0"/>
              <w:marTop w:val="0"/>
              <w:marBottom w:val="0"/>
              <w:divBdr>
                <w:top w:val="none" w:sz="0" w:space="0" w:color="auto"/>
                <w:left w:val="none" w:sz="0" w:space="0" w:color="auto"/>
                <w:bottom w:val="none" w:sz="0" w:space="0" w:color="auto"/>
                <w:right w:val="none" w:sz="0" w:space="0" w:color="auto"/>
              </w:divBdr>
            </w:div>
          </w:divsChild>
        </w:div>
        <w:div w:id="2018920952">
          <w:marLeft w:val="0"/>
          <w:marRight w:val="0"/>
          <w:marTop w:val="0"/>
          <w:marBottom w:val="0"/>
          <w:divBdr>
            <w:top w:val="none" w:sz="0" w:space="0" w:color="auto"/>
            <w:left w:val="none" w:sz="0" w:space="0" w:color="auto"/>
            <w:bottom w:val="none" w:sz="0" w:space="0" w:color="auto"/>
            <w:right w:val="none" w:sz="0" w:space="0" w:color="auto"/>
          </w:divBdr>
          <w:divsChild>
            <w:div w:id="2032759449">
              <w:marLeft w:val="-75"/>
              <w:marRight w:val="0"/>
              <w:marTop w:val="30"/>
              <w:marBottom w:val="30"/>
              <w:divBdr>
                <w:top w:val="none" w:sz="0" w:space="0" w:color="auto"/>
                <w:left w:val="none" w:sz="0" w:space="0" w:color="auto"/>
                <w:bottom w:val="none" w:sz="0" w:space="0" w:color="auto"/>
                <w:right w:val="none" w:sz="0" w:space="0" w:color="auto"/>
              </w:divBdr>
              <w:divsChild>
                <w:div w:id="22174314">
                  <w:marLeft w:val="0"/>
                  <w:marRight w:val="0"/>
                  <w:marTop w:val="0"/>
                  <w:marBottom w:val="0"/>
                  <w:divBdr>
                    <w:top w:val="none" w:sz="0" w:space="0" w:color="auto"/>
                    <w:left w:val="none" w:sz="0" w:space="0" w:color="auto"/>
                    <w:bottom w:val="none" w:sz="0" w:space="0" w:color="auto"/>
                    <w:right w:val="none" w:sz="0" w:space="0" w:color="auto"/>
                  </w:divBdr>
                  <w:divsChild>
                    <w:div w:id="1468813274">
                      <w:marLeft w:val="0"/>
                      <w:marRight w:val="0"/>
                      <w:marTop w:val="0"/>
                      <w:marBottom w:val="0"/>
                      <w:divBdr>
                        <w:top w:val="none" w:sz="0" w:space="0" w:color="auto"/>
                        <w:left w:val="none" w:sz="0" w:space="0" w:color="auto"/>
                        <w:bottom w:val="none" w:sz="0" w:space="0" w:color="auto"/>
                        <w:right w:val="none" w:sz="0" w:space="0" w:color="auto"/>
                      </w:divBdr>
                    </w:div>
                  </w:divsChild>
                </w:div>
                <w:div w:id="65760991">
                  <w:marLeft w:val="0"/>
                  <w:marRight w:val="0"/>
                  <w:marTop w:val="0"/>
                  <w:marBottom w:val="0"/>
                  <w:divBdr>
                    <w:top w:val="none" w:sz="0" w:space="0" w:color="auto"/>
                    <w:left w:val="none" w:sz="0" w:space="0" w:color="auto"/>
                    <w:bottom w:val="none" w:sz="0" w:space="0" w:color="auto"/>
                    <w:right w:val="none" w:sz="0" w:space="0" w:color="auto"/>
                  </w:divBdr>
                  <w:divsChild>
                    <w:div w:id="1341005299">
                      <w:marLeft w:val="0"/>
                      <w:marRight w:val="0"/>
                      <w:marTop w:val="0"/>
                      <w:marBottom w:val="0"/>
                      <w:divBdr>
                        <w:top w:val="none" w:sz="0" w:space="0" w:color="auto"/>
                        <w:left w:val="none" w:sz="0" w:space="0" w:color="auto"/>
                        <w:bottom w:val="none" w:sz="0" w:space="0" w:color="auto"/>
                        <w:right w:val="none" w:sz="0" w:space="0" w:color="auto"/>
                      </w:divBdr>
                    </w:div>
                  </w:divsChild>
                </w:div>
                <w:div w:id="128011558">
                  <w:marLeft w:val="0"/>
                  <w:marRight w:val="0"/>
                  <w:marTop w:val="0"/>
                  <w:marBottom w:val="0"/>
                  <w:divBdr>
                    <w:top w:val="none" w:sz="0" w:space="0" w:color="auto"/>
                    <w:left w:val="none" w:sz="0" w:space="0" w:color="auto"/>
                    <w:bottom w:val="none" w:sz="0" w:space="0" w:color="auto"/>
                    <w:right w:val="none" w:sz="0" w:space="0" w:color="auto"/>
                  </w:divBdr>
                  <w:divsChild>
                    <w:div w:id="1295061010">
                      <w:marLeft w:val="0"/>
                      <w:marRight w:val="0"/>
                      <w:marTop w:val="0"/>
                      <w:marBottom w:val="0"/>
                      <w:divBdr>
                        <w:top w:val="none" w:sz="0" w:space="0" w:color="auto"/>
                        <w:left w:val="none" w:sz="0" w:space="0" w:color="auto"/>
                        <w:bottom w:val="none" w:sz="0" w:space="0" w:color="auto"/>
                        <w:right w:val="none" w:sz="0" w:space="0" w:color="auto"/>
                      </w:divBdr>
                    </w:div>
                  </w:divsChild>
                </w:div>
                <w:div w:id="188880546">
                  <w:marLeft w:val="0"/>
                  <w:marRight w:val="0"/>
                  <w:marTop w:val="0"/>
                  <w:marBottom w:val="0"/>
                  <w:divBdr>
                    <w:top w:val="none" w:sz="0" w:space="0" w:color="auto"/>
                    <w:left w:val="none" w:sz="0" w:space="0" w:color="auto"/>
                    <w:bottom w:val="none" w:sz="0" w:space="0" w:color="auto"/>
                    <w:right w:val="none" w:sz="0" w:space="0" w:color="auto"/>
                  </w:divBdr>
                  <w:divsChild>
                    <w:div w:id="186874782">
                      <w:marLeft w:val="0"/>
                      <w:marRight w:val="0"/>
                      <w:marTop w:val="0"/>
                      <w:marBottom w:val="0"/>
                      <w:divBdr>
                        <w:top w:val="none" w:sz="0" w:space="0" w:color="auto"/>
                        <w:left w:val="none" w:sz="0" w:space="0" w:color="auto"/>
                        <w:bottom w:val="none" w:sz="0" w:space="0" w:color="auto"/>
                        <w:right w:val="none" w:sz="0" w:space="0" w:color="auto"/>
                      </w:divBdr>
                    </w:div>
                  </w:divsChild>
                </w:div>
                <w:div w:id="227307063">
                  <w:marLeft w:val="0"/>
                  <w:marRight w:val="0"/>
                  <w:marTop w:val="0"/>
                  <w:marBottom w:val="0"/>
                  <w:divBdr>
                    <w:top w:val="none" w:sz="0" w:space="0" w:color="auto"/>
                    <w:left w:val="none" w:sz="0" w:space="0" w:color="auto"/>
                    <w:bottom w:val="none" w:sz="0" w:space="0" w:color="auto"/>
                    <w:right w:val="none" w:sz="0" w:space="0" w:color="auto"/>
                  </w:divBdr>
                  <w:divsChild>
                    <w:div w:id="1660235246">
                      <w:marLeft w:val="0"/>
                      <w:marRight w:val="0"/>
                      <w:marTop w:val="0"/>
                      <w:marBottom w:val="0"/>
                      <w:divBdr>
                        <w:top w:val="none" w:sz="0" w:space="0" w:color="auto"/>
                        <w:left w:val="none" w:sz="0" w:space="0" w:color="auto"/>
                        <w:bottom w:val="none" w:sz="0" w:space="0" w:color="auto"/>
                        <w:right w:val="none" w:sz="0" w:space="0" w:color="auto"/>
                      </w:divBdr>
                    </w:div>
                  </w:divsChild>
                </w:div>
                <w:div w:id="266085810">
                  <w:marLeft w:val="0"/>
                  <w:marRight w:val="0"/>
                  <w:marTop w:val="0"/>
                  <w:marBottom w:val="0"/>
                  <w:divBdr>
                    <w:top w:val="none" w:sz="0" w:space="0" w:color="auto"/>
                    <w:left w:val="none" w:sz="0" w:space="0" w:color="auto"/>
                    <w:bottom w:val="none" w:sz="0" w:space="0" w:color="auto"/>
                    <w:right w:val="none" w:sz="0" w:space="0" w:color="auto"/>
                  </w:divBdr>
                  <w:divsChild>
                    <w:div w:id="42753992">
                      <w:marLeft w:val="0"/>
                      <w:marRight w:val="0"/>
                      <w:marTop w:val="0"/>
                      <w:marBottom w:val="0"/>
                      <w:divBdr>
                        <w:top w:val="none" w:sz="0" w:space="0" w:color="auto"/>
                        <w:left w:val="none" w:sz="0" w:space="0" w:color="auto"/>
                        <w:bottom w:val="none" w:sz="0" w:space="0" w:color="auto"/>
                        <w:right w:val="none" w:sz="0" w:space="0" w:color="auto"/>
                      </w:divBdr>
                    </w:div>
                  </w:divsChild>
                </w:div>
                <w:div w:id="270942565">
                  <w:marLeft w:val="0"/>
                  <w:marRight w:val="0"/>
                  <w:marTop w:val="0"/>
                  <w:marBottom w:val="0"/>
                  <w:divBdr>
                    <w:top w:val="none" w:sz="0" w:space="0" w:color="auto"/>
                    <w:left w:val="none" w:sz="0" w:space="0" w:color="auto"/>
                    <w:bottom w:val="none" w:sz="0" w:space="0" w:color="auto"/>
                    <w:right w:val="none" w:sz="0" w:space="0" w:color="auto"/>
                  </w:divBdr>
                  <w:divsChild>
                    <w:div w:id="1517958281">
                      <w:marLeft w:val="0"/>
                      <w:marRight w:val="0"/>
                      <w:marTop w:val="0"/>
                      <w:marBottom w:val="0"/>
                      <w:divBdr>
                        <w:top w:val="none" w:sz="0" w:space="0" w:color="auto"/>
                        <w:left w:val="none" w:sz="0" w:space="0" w:color="auto"/>
                        <w:bottom w:val="none" w:sz="0" w:space="0" w:color="auto"/>
                        <w:right w:val="none" w:sz="0" w:space="0" w:color="auto"/>
                      </w:divBdr>
                    </w:div>
                  </w:divsChild>
                </w:div>
                <w:div w:id="315456892">
                  <w:marLeft w:val="0"/>
                  <w:marRight w:val="0"/>
                  <w:marTop w:val="0"/>
                  <w:marBottom w:val="0"/>
                  <w:divBdr>
                    <w:top w:val="none" w:sz="0" w:space="0" w:color="auto"/>
                    <w:left w:val="none" w:sz="0" w:space="0" w:color="auto"/>
                    <w:bottom w:val="none" w:sz="0" w:space="0" w:color="auto"/>
                    <w:right w:val="none" w:sz="0" w:space="0" w:color="auto"/>
                  </w:divBdr>
                  <w:divsChild>
                    <w:div w:id="1766074655">
                      <w:marLeft w:val="0"/>
                      <w:marRight w:val="0"/>
                      <w:marTop w:val="0"/>
                      <w:marBottom w:val="0"/>
                      <w:divBdr>
                        <w:top w:val="none" w:sz="0" w:space="0" w:color="auto"/>
                        <w:left w:val="none" w:sz="0" w:space="0" w:color="auto"/>
                        <w:bottom w:val="none" w:sz="0" w:space="0" w:color="auto"/>
                        <w:right w:val="none" w:sz="0" w:space="0" w:color="auto"/>
                      </w:divBdr>
                    </w:div>
                  </w:divsChild>
                </w:div>
                <w:div w:id="397169882">
                  <w:marLeft w:val="0"/>
                  <w:marRight w:val="0"/>
                  <w:marTop w:val="0"/>
                  <w:marBottom w:val="0"/>
                  <w:divBdr>
                    <w:top w:val="none" w:sz="0" w:space="0" w:color="auto"/>
                    <w:left w:val="none" w:sz="0" w:space="0" w:color="auto"/>
                    <w:bottom w:val="none" w:sz="0" w:space="0" w:color="auto"/>
                    <w:right w:val="none" w:sz="0" w:space="0" w:color="auto"/>
                  </w:divBdr>
                  <w:divsChild>
                    <w:div w:id="429618361">
                      <w:marLeft w:val="0"/>
                      <w:marRight w:val="0"/>
                      <w:marTop w:val="0"/>
                      <w:marBottom w:val="0"/>
                      <w:divBdr>
                        <w:top w:val="none" w:sz="0" w:space="0" w:color="auto"/>
                        <w:left w:val="none" w:sz="0" w:space="0" w:color="auto"/>
                        <w:bottom w:val="none" w:sz="0" w:space="0" w:color="auto"/>
                        <w:right w:val="none" w:sz="0" w:space="0" w:color="auto"/>
                      </w:divBdr>
                    </w:div>
                  </w:divsChild>
                </w:div>
                <w:div w:id="407073872">
                  <w:marLeft w:val="0"/>
                  <w:marRight w:val="0"/>
                  <w:marTop w:val="0"/>
                  <w:marBottom w:val="0"/>
                  <w:divBdr>
                    <w:top w:val="none" w:sz="0" w:space="0" w:color="auto"/>
                    <w:left w:val="none" w:sz="0" w:space="0" w:color="auto"/>
                    <w:bottom w:val="none" w:sz="0" w:space="0" w:color="auto"/>
                    <w:right w:val="none" w:sz="0" w:space="0" w:color="auto"/>
                  </w:divBdr>
                  <w:divsChild>
                    <w:div w:id="755371336">
                      <w:marLeft w:val="0"/>
                      <w:marRight w:val="0"/>
                      <w:marTop w:val="0"/>
                      <w:marBottom w:val="0"/>
                      <w:divBdr>
                        <w:top w:val="none" w:sz="0" w:space="0" w:color="auto"/>
                        <w:left w:val="none" w:sz="0" w:space="0" w:color="auto"/>
                        <w:bottom w:val="none" w:sz="0" w:space="0" w:color="auto"/>
                        <w:right w:val="none" w:sz="0" w:space="0" w:color="auto"/>
                      </w:divBdr>
                    </w:div>
                  </w:divsChild>
                </w:div>
                <w:div w:id="418062982">
                  <w:marLeft w:val="0"/>
                  <w:marRight w:val="0"/>
                  <w:marTop w:val="0"/>
                  <w:marBottom w:val="0"/>
                  <w:divBdr>
                    <w:top w:val="none" w:sz="0" w:space="0" w:color="auto"/>
                    <w:left w:val="none" w:sz="0" w:space="0" w:color="auto"/>
                    <w:bottom w:val="none" w:sz="0" w:space="0" w:color="auto"/>
                    <w:right w:val="none" w:sz="0" w:space="0" w:color="auto"/>
                  </w:divBdr>
                  <w:divsChild>
                    <w:div w:id="2042700102">
                      <w:marLeft w:val="0"/>
                      <w:marRight w:val="0"/>
                      <w:marTop w:val="0"/>
                      <w:marBottom w:val="0"/>
                      <w:divBdr>
                        <w:top w:val="none" w:sz="0" w:space="0" w:color="auto"/>
                        <w:left w:val="none" w:sz="0" w:space="0" w:color="auto"/>
                        <w:bottom w:val="none" w:sz="0" w:space="0" w:color="auto"/>
                        <w:right w:val="none" w:sz="0" w:space="0" w:color="auto"/>
                      </w:divBdr>
                    </w:div>
                  </w:divsChild>
                </w:div>
                <w:div w:id="573927644">
                  <w:marLeft w:val="0"/>
                  <w:marRight w:val="0"/>
                  <w:marTop w:val="0"/>
                  <w:marBottom w:val="0"/>
                  <w:divBdr>
                    <w:top w:val="none" w:sz="0" w:space="0" w:color="auto"/>
                    <w:left w:val="none" w:sz="0" w:space="0" w:color="auto"/>
                    <w:bottom w:val="none" w:sz="0" w:space="0" w:color="auto"/>
                    <w:right w:val="none" w:sz="0" w:space="0" w:color="auto"/>
                  </w:divBdr>
                  <w:divsChild>
                    <w:div w:id="957954466">
                      <w:marLeft w:val="0"/>
                      <w:marRight w:val="0"/>
                      <w:marTop w:val="0"/>
                      <w:marBottom w:val="0"/>
                      <w:divBdr>
                        <w:top w:val="none" w:sz="0" w:space="0" w:color="auto"/>
                        <w:left w:val="none" w:sz="0" w:space="0" w:color="auto"/>
                        <w:bottom w:val="none" w:sz="0" w:space="0" w:color="auto"/>
                        <w:right w:val="none" w:sz="0" w:space="0" w:color="auto"/>
                      </w:divBdr>
                    </w:div>
                  </w:divsChild>
                </w:div>
                <w:div w:id="693581537">
                  <w:marLeft w:val="0"/>
                  <w:marRight w:val="0"/>
                  <w:marTop w:val="0"/>
                  <w:marBottom w:val="0"/>
                  <w:divBdr>
                    <w:top w:val="none" w:sz="0" w:space="0" w:color="auto"/>
                    <w:left w:val="none" w:sz="0" w:space="0" w:color="auto"/>
                    <w:bottom w:val="none" w:sz="0" w:space="0" w:color="auto"/>
                    <w:right w:val="none" w:sz="0" w:space="0" w:color="auto"/>
                  </w:divBdr>
                  <w:divsChild>
                    <w:div w:id="1115559532">
                      <w:marLeft w:val="0"/>
                      <w:marRight w:val="0"/>
                      <w:marTop w:val="0"/>
                      <w:marBottom w:val="0"/>
                      <w:divBdr>
                        <w:top w:val="none" w:sz="0" w:space="0" w:color="auto"/>
                        <w:left w:val="none" w:sz="0" w:space="0" w:color="auto"/>
                        <w:bottom w:val="none" w:sz="0" w:space="0" w:color="auto"/>
                        <w:right w:val="none" w:sz="0" w:space="0" w:color="auto"/>
                      </w:divBdr>
                    </w:div>
                  </w:divsChild>
                </w:div>
                <w:div w:id="845823587">
                  <w:marLeft w:val="0"/>
                  <w:marRight w:val="0"/>
                  <w:marTop w:val="0"/>
                  <w:marBottom w:val="0"/>
                  <w:divBdr>
                    <w:top w:val="none" w:sz="0" w:space="0" w:color="auto"/>
                    <w:left w:val="none" w:sz="0" w:space="0" w:color="auto"/>
                    <w:bottom w:val="none" w:sz="0" w:space="0" w:color="auto"/>
                    <w:right w:val="none" w:sz="0" w:space="0" w:color="auto"/>
                  </w:divBdr>
                  <w:divsChild>
                    <w:div w:id="1367946445">
                      <w:marLeft w:val="0"/>
                      <w:marRight w:val="0"/>
                      <w:marTop w:val="0"/>
                      <w:marBottom w:val="0"/>
                      <w:divBdr>
                        <w:top w:val="none" w:sz="0" w:space="0" w:color="auto"/>
                        <w:left w:val="none" w:sz="0" w:space="0" w:color="auto"/>
                        <w:bottom w:val="none" w:sz="0" w:space="0" w:color="auto"/>
                        <w:right w:val="none" w:sz="0" w:space="0" w:color="auto"/>
                      </w:divBdr>
                    </w:div>
                  </w:divsChild>
                </w:div>
                <w:div w:id="1007635810">
                  <w:marLeft w:val="0"/>
                  <w:marRight w:val="0"/>
                  <w:marTop w:val="0"/>
                  <w:marBottom w:val="0"/>
                  <w:divBdr>
                    <w:top w:val="none" w:sz="0" w:space="0" w:color="auto"/>
                    <w:left w:val="none" w:sz="0" w:space="0" w:color="auto"/>
                    <w:bottom w:val="none" w:sz="0" w:space="0" w:color="auto"/>
                    <w:right w:val="none" w:sz="0" w:space="0" w:color="auto"/>
                  </w:divBdr>
                  <w:divsChild>
                    <w:div w:id="930511548">
                      <w:marLeft w:val="0"/>
                      <w:marRight w:val="0"/>
                      <w:marTop w:val="0"/>
                      <w:marBottom w:val="0"/>
                      <w:divBdr>
                        <w:top w:val="none" w:sz="0" w:space="0" w:color="auto"/>
                        <w:left w:val="none" w:sz="0" w:space="0" w:color="auto"/>
                        <w:bottom w:val="none" w:sz="0" w:space="0" w:color="auto"/>
                        <w:right w:val="none" w:sz="0" w:space="0" w:color="auto"/>
                      </w:divBdr>
                    </w:div>
                  </w:divsChild>
                </w:div>
                <w:div w:id="1016614597">
                  <w:marLeft w:val="0"/>
                  <w:marRight w:val="0"/>
                  <w:marTop w:val="0"/>
                  <w:marBottom w:val="0"/>
                  <w:divBdr>
                    <w:top w:val="none" w:sz="0" w:space="0" w:color="auto"/>
                    <w:left w:val="none" w:sz="0" w:space="0" w:color="auto"/>
                    <w:bottom w:val="none" w:sz="0" w:space="0" w:color="auto"/>
                    <w:right w:val="none" w:sz="0" w:space="0" w:color="auto"/>
                  </w:divBdr>
                  <w:divsChild>
                    <w:div w:id="1095784272">
                      <w:marLeft w:val="0"/>
                      <w:marRight w:val="0"/>
                      <w:marTop w:val="0"/>
                      <w:marBottom w:val="0"/>
                      <w:divBdr>
                        <w:top w:val="none" w:sz="0" w:space="0" w:color="auto"/>
                        <w:left w:val="none" w:sz="0" w:space="0" w:color="auto"/>
                        <w:bottom w:val="none" w:sz="0" w:space="0" w:color="auto"/>
                        <w:right w:val="none" w:sz="0" w:space="0" w:color="auto"/>
                      </w:divBdr>
                    </w:div>
                  </w:divsChild>
                </w:div>
                <w:div w:id="1128740210">
                  <w:marLeft w:val="0"/>
                  <w:marRight w:val="0"/>
                  <w:marTop w:val="0"/>
                  <w:marBottom w:val="0"/>
                  <w:divBdr>
                    <w:top w:val="none" w:sz="0" w:space="0" w:color="auto"/>
                    <w:left w:val="none" w:sz="0" w:space="0" w:color="auto"/>
                    <w:bottom w:val="none" w:sz="0" w:space="0" w:color="auto"/>
                    <w:right w:val="none" w:sz="0" w:space="0" w:color="auto"/>
                  </w:divBdr>
                  <w:divsChild>
                    <w:div w:id="1324624347">
                      <w:marLeft w:val="0"/>
                      <w:marRight w:val="0"/>
                      <w:marTop w:val="0"/>
                      <w:marBottom w:val="0"/>
                      <w:divBdr>
                        <w:top w:val="none" w:sz="0" w:space="0" w:color="auto"/>
                        <w:left w:val="none" w:sz="0" w:space="0" w:color="auto"/>
                        <w:bottom w:val="none" w:sz="0" w:space="0" w:color="auto"/>
                        <w:right w:val="none" w:sz="0" w:space="0" w:color="auto"/>
                      </w:divBdr>
                    </w:div>
                  </w:divsChild>
                </w:div>
                <w:div w:id="1228683049">
                  <w:marLeft w:val="0"/>
                  <w:marRight w:val="0"/>
                  <w:marTop w:val="0"/>
                  <w:marBottom w:val="0"/>
                  <w:divBdr>
                    <w:top w:val="none" w:sz="0" w:space="0" w:color="auto"/>
                    <w:left w:val="none" w:sz="0" w:space="0" w:color="auto"/>
                    <w:bottom w:val="none" w:sz="0" w:space="0" w:color="auto"/>
                    <w:right w:val="none" w:sz="0" w:space="0" w:color="auto"/>
                  </w:divBdr>
                  <w:divsChild>
                    <w:div w:id="857544194">
                      <w:marLeft w:val="0"/>
                      <w:marRight w:val="0"/>
                      <w:marTop w:val="0"/>
                      <w:marBottom w:val="0"/>
                      <w:divBdr>
                        <w:top w:val="none" w:sz="0" w:space="0" w:color="auto"/>
                        <w:left w:val="none" w:sz="0" w:space="0" w:color="auto"/>
                        <w:bottom w:val="none" w:sz="0" w:space="0" w:color="auto"/>
                        <w:right w:val="none" w:sz="0" w:space="0" w:color="auto"/>
                      </w:divBdr>
                    </w:div>
                  </w:divsChild>
                </w:div>
                <w:div w:id="1357537476">
                  <w:marLeft w:val="0"/>
                  <w:marRight w:val="0"/>
                  <w:marTop w:val="0"/>
                  <w:marBottom w:val="0"/>
                  <w:divBdr>
                    <w:top w:val="none" w:sz="0" w:space="0" w:color="auto"/>
                    <w:left w:val="none" w:sz="0" w:space="0" w:color="auto"/>
                    <w:bottom w:val="none" w:sz="0" w:space="0" w:color="auto"/>
                    <w:right w:val="none" w:sz="0" w:space="0" w:color="auto"/>
                  </w:divBdr>
                  <w:divsChild>
                    <w:div w:id="1594974774">
                      <w:marLeft w:val="0"/>
                      <w:marRight w:val="0"/>
                      <w:marTop w:val="0"/>
                      <w:marBottom w:val="0"/>
                      <w:divBdr>
                        <w:top w:val="none" w:sz="0" w:space="0" w:color="auto"/>
                        <w:left w:val="none" w:sz="0" w:space="0" w:color="auto"/>
                        <w:bottom w:val="none" w:sz="0" w:space="0" w:color="auto"/>
                        <w:right w:val="none" w:sz="0" w:space="0" w:color="auto"/>
                      </w:divBdr>
                    </w:div>
                  </w:divsChild>
                </w:div>
                <w:div w:id="1373925333">
                  <w:marLeft w:val="0"/>
                  <w:marRight w:val="0"/>
                  <w:marTop w:val="0"/>
                  <w:marBottom w:val="0"/>
                  <w:divBdr>
                    <w:top w:val="none" w:sz="0" w:space="0" w:color="auto"/>
                    <w:left w:val="none" w:sz="0" w:space="0" w:color="auto"/>
                    <w:bottom w:val="none" w:sz="0" w:space="0" w:color="auto"/>
                    <w:right w:val="none" w:sz="0" w:space="0" w:color="auto"/>
                  </w:divBdr>
                  <w:divsChild>
                    <w:div w:id="1484811590">
                      <w:marLeft w:val="0"/>
                      <w:marRight w:val="0"/>
                      <w:marTop w:val="0"/>
                      <w:marBottom w:val="0"/>
                      <w:divBdr>
                        <w:top w:val="none" w:sz="0" w:space="0" w:color="auto"/>
                        <w:left w:val="none" w:sz="0" w:space="0" w:color="auto"/>
                        <w:bottom w:val="none" w:sz="0" w:space="0" w:color="auto"/>
                        <w:right w:val="none" w:sz="0" w:space="0" w:color="auto"/>
                      </w:divBdr>
                    </w:div>
                  </w:divsChild>
                </w:div>
                <w:div w:id="1403678113">
                  <w:marLeft w:val="0"/>
                  <w:marRight w:val="0"/>
                  <w:marTop w:val="0"/>
                  <w:marBottom w:val="0"/>
                  <w:divBdr>
                    <w:top w:val="none" w:sz="0" w:space="0" w:color="auto"/>
                    <w:left w:val="none" w:sz="0" w:space="0" w:color="auto"/>
                    <w:bottom w:val="none" w:sz="0" w:space="0" w:color="auto"/>
                    <w:right w:val="none" w:sz="0" w:space="0" w:color="auto"/>
                  </w:divBdr>
                  <w:divsChild>
                    <w:div w:id="1883208084">
                      <w:marLeft w:val="0"/>
                      <w:marRight w:val="0"/>
                      <w:marTop w:val="0"/>
                      <w:marBottom w:val="0"/>
                      <w:divBdr>
                        <w:top w:val="none" w:sz="0" w:space="0" w:color="auto"/>
                        <w:left w:val="none" w:sz="0" w:space="0" w:color="auto"/>
                        <w:bottom w:val="none" w:sz="0" w:space="0" w:color="auto"/>
                        <w:right w:val="none" w:sz="0" w:space="0" w:color="auto"/>
                      </w:divBdr>
                    </w:div>
                  </w:divsChild>
                </w:div>
                <w:div w:id="1420366816">
                  <w:marLeft w:val="0"/>
                  <w:marRight w:val="0"/>
                  <w:marTop w:val="0"/>
                  <w:marBottom w:val="0"/>
                  <w:divBdr>
                    <w:top w:val="none" w:sz="0" w:space="0" w:color="auto"/>
                    <w:left w:val="none" w:sz="0" w:space="0" w:color="auto"/>
                    <w:bottom w:val="none" w:sz="0" w:space="0" w:color="auto"/>
                    <w:right w:val="none" w:sz="0" w:space="0" w:color="auto"/>
                  </w:divBdr>
                  <w:divsChild>
                    <w:div w:id="2077630365">
                      <w:marLeft w:val="0"/>
                      <w:marRight w:val="0"/>
                      <w:marTop w:val="0"/>
                      <w:marBottom w:val="0"/>
                      <w:divBdr>
                        <w:top w:val="none" w:sz="0" w:space="0" w:color="auto"/>
                        <w:left w:val="none" w:sz="0" w:space="0" w:color="auto"/>
                        <w:bottom w:val="none" w:sz="0" w:space="0" w:color="auto"/>
                        <w:right w:val="none" w:sz="0" w:space="0" w:color="auto"/>
                      </w:divBdr>
                    </w:div>
                  </w:divsChild>
                </w:div>
                <w:div w:id="1473519896">
                  <w:marLeft w:val="0"/>
                  <w:marRight w:val="0"/>
                  <w:marTop w:val="0"/>
                  <w:marBottom w:val="0"/>
                  <w:divBdr>
                    <w:top w:val="none" w:sz="0" w:space="0" w:color="auto"/>
                    <w:left w:val="none" w:sz="0" w:space="0" w:color="auto"/>
                    <w:bottom w:val="none" w:sz="0" w:space="0" w:color="auto"/>
                    <w:right w:val="none" w:sz="0" w:space="0" w:color="auto"/>
                  </w:divBdr>
                  <w:divsChild>
                    <w:div w:id="1405446994">
                      <w:marLeft w:val="0"/>
                      <w:marRight w:val="0"/>
                      <w:marTop w:val="0"/>
                      <w:marBottom w:val="0"/>
                      <w:divBdr>
                        <w:top w:val="none" w:sz="0" w:space="0" w:color="auto"/>
                        <w:left w:val="none" w:sz="0" w:space="0" w:color="auto"/>
                        <w:bottom w:val="none" w:sz="0" w:space="0" w:color="auto"/>
                        <w:right w:val="none" w:sz="0" w:space="0" w:color="auto"/>
                      </w:divBdr>
                    </w:div>
                  </w:divsChild>
                </w:div>
                <w:div w:id="1490055391">
                  <w:marLeft w:val="0"/>
                  <w:marRight w:val="0"/>
                  <w:marTop w:val="0"/>
                  <w:marBottom w:val="0"/>
                  <w:divBdr>
                    <w:top w:val="none" w:sz="0" w:space="0" w:color="auto"/>
                    <w:left w:val="none" w:sz="0" w:space="0" w:color="auto"/>
                    <w:bottom w:val="none" w:sz="0" w:space="0" w:color="auto"/>
                    <w:right w:val="none" w:sz="0" w:space="0" w:color="auto"/>
                  </w:divBdr>
                  <w:divsChild>
                    <w:div w:id="2101295457">
                      <w:marLeft w:val="0"/>
                      <w:marRight w:val="0"/>
                      <w:marTop w:val="0"/>
                      <w:marBottom w:val="0"/>
                      <w:divBdr>
                        <w:top w:val="none" w:sz="0" w:space="0" w:color="auto"/>
                        <w:left w:val="none" w:sz="0" w:space="0" w:color="auto"/>
                        <w:bottom w:val="none" w:sz="0" w:space="0" w:color="auto"/>
                        <w:right w:val="none" w:sz="0" w:space="0" w:color="auto"/>
                      </w:divBdr>
                    </w:div>
                  </w:divsChild>
                </w:div>
                <w:div w:id="1574896240">
                  <w:marLeft w:val="0"/>
                  <w:marRight w:val="0"/>
                  <w:marTop w:val="0"/>
                  <w:marBottom w:val="0"/>
                  <w:divBdr>
                    <w:top w:val="none" w:sz="0" w:space="0" w:color="auto"/>
                    <w:left w:val="none" w:sz="0" w:space="0" w:color="auto"/>
                    <w:bottom w:val="none" w:sz="0" w:space="0" w:color="auto"/>
                    <w:right w:val="none" w:sz="0" w:space="0" w:color="auto"/>
                  </w:divBdr>
                  <w:divsChild>
                    <w:div w:id="808086628">
                      <w:marLeft w:val="0"/>
                      <w:marRight w:val="0"/>
                      <w:marTop w:val="0"/>
                      <w:marBottom w:val="0"/>
                      <w:divBdr>
                        <w:top w:val="none" w:sz="0" w:space="0" w:color="auto"/>
                        <w:left w:val="none" w:sz="0" w:space="0" w:color="auto"/>
                        <w:bottom w:val="none" w:sz="0" w:space="0" w:color="auto"/>
                        <w:right w:val="none" w:sz="0" w:space="0" w:color="auto"/>
                      </w:divBdr>
                    </w:div>
                  </w:divsChild>
                </w:div>
                <w:div w:id="1601255396">
                  <w:marLeft w:val="0"/>
                  <w:marRight w:val="0"/>
                  <w:marTop w:val="0"/>
                  <w:marBottom w:val="0"/>
                  <w:divBdr>
                    <w:top w:val="none" w:sz="0" w:space="0" w:color="auto"/>
                    <w:left w:val="none" w:sz="0" w:space="0" w:color="auto"/>
                    <w:bottom w:val="none" w:sz="0" w:space="0" w:color="auto"/>
                    <w:right w:val="none" w:sz="0" w:space="0" w:color="auto"/>
                  </w:divBdr>
                  <w:divsChild>
                    <w:div w:id="948926735">
                      <w:marLeft w:val="0"/>
                      <w:marRight w:val="0"/>
                      <w:marTop w:val="0"/>
                      <w:marBottom w:val="0"/>
                      <w:divBdr>
                        <w:top w:val="none" w:sz="0" w:space="0" w:color="auto"/>
                        <w:left w:val="none" w:sz="0" w:space="0" w:color="auto"/>
                        <w:bottom w:val="none" w:sz="0" w:space="0" w:color="auto"/>
                        <w:right w:val="none" w:sz="0" w:space="0" w:color="auto"/>
                      </w:divBdr>
                    </w:div>
                  </w:divsChild>
                </w:div>
                <w:div w:id="1756440962">
                  <w:marLeft w:val="0"/>
                  <w:marRight w:val="0"/>
                  <w:marTop w:val="0"/>
                  <w:marBottom w:val="0"/>
                  <w:divBdr>
                    <w:top w:val="none" w:sz="0" w:space="0" w:color="auto"/>
                    <w:left w:val="none" w:sz="0" w:space="0" w:color="auto"/>
                    <w:bottom w:val="none" w:sz="0" w:space="0" w:color="auto"/>
                    <w:right w:val="none" w:sz="0" w:space="0" w:color="auto"/>
                  </w:divBdr>
                  <w:divsChild>
                    <w:div w:id="112986158">
                      <w:marLeft w:val="0"/>
                      <w:marRight w:val="0"/>
                      <w:marTop w:val="0"/>
                      <w:marBottom w:val="0"/>
                      <w:divBdr>
                        <w:top w:val="none" w:sz="0" w:space="0" w:color="auto"/>
                        <w:left w:val="none" w:sz="0" w:space="0" w:color="auto"/>
                        <w:bottom w:val="none" w:sz="0" w:space="0" w:color="auto"/>
                        <w:right w:val="none" w:sz="0" w:space="0" w:color="auto"/>
                      </w:divBdr>
                    </w:div>
                  </w:divsChild>
                </w:div>
                <w:div w:id="2074353279">
                  <w:marLeft w:val="0"/>
                  <w:marRight w:val="0"/>
                  <w:marTop w:val="0"/>
                  <w:marBottom w:val="0"/>
                  <w:divBdr>
                    <w:top w:val="none" w:sz="0" w:space="0" w:color="auto"/>
                    <w:left w:val="none" w:sz="0" w:space="0" w:color="auto"/>
                    <w:bottom w:val="none" w:sz="0" w:space="0" w:color="auto"/>
                    <w:right w:val="none" w:sz="0" w:space="0" w:color="auto"/>
                  </w:divBdr>
                  <w:divsChild>
                    <w:div w:id="22177272">
                      <w:marLeft w:val="0"/>
                      <w:marRight w:val="0"/>
                      <w:marTop w:val="0"/>
                      <w:marBottom w:val="0"/>
                      <w:divBdr>
                        <w:top w:val="none" w:sz="0" w:space="0" w:color="auto"/>
                        <w:left w:val="none" w:sz="0" w:space="0" w:color="auto"/>
                        <w:bottom w:val="none" w:sz="0" w:space="0" w:color="auto"/>
                        <w:right w:val="none" w:sz="0" w:space="0" w:color="auto"/>
                      </w:divBdr>
                    </w:div>
                    <w:div w:id="1308164199">
                      <w:marLeft w:val="0"/>
                      <w:marRight w:val="0"/>
                      <w:marTop w:val="0"/>
                      <w:marBottom w:val="0"/>
                      <w:divBdr>
                        <w:top w:val="none" w:sz="0" w:space="0" w:color="auto"/>
                        <w:left w:val="none" w:sz="0" w:space="0" w:color="auto"/>
                        <w:bottom w:val="none" w:sz="0" w:space="0" w:color="auto"/>
                        <w:right w:val="none" w:sz="0" w:space="0" w:color="auto"/>
                      </w:divBdr>
                    </w:div>
                  </w:divsChild>
                </w:div>
                <w:div w:id="2081168876">
                  <w:marLeft w:val="0"/>
                  <w:marRight w:val="0"/>
                  <w:marTop w:val="0"/>
                  <w:marBottom w:val="0"/>
                  <w:divBdr>
                    <w:top w:val="none" w:sz="0" w:space="0" w:color="auto"/>
                    <w:left w:val="none" w:sz="0" w:space="0" w:color="auto"/>
                    <w:bottom w:val="none" w:sz="0" w:space="0" w:color="auto"/>
                    <w:right w:val="none" w:sz="0" w:space="0" w:color="auto"/>
                  </w:divBdr>
                  <w:divsChild>
                    <w:div w:id="1715304796">
                      <w:marLeft w:val="0"/>
                      <w:marRight w:val="0"/>
                      <w:marTop w:val="0"/>
                      <w:marBottom w:val="0"/>
                      <w:divBdr>
                        <w:top w:val="none" w:sz="0" w:space="0" w:color="auto"/>
                        <w:left w:val="none" w:sz="0" w:space="0" w:color="auto"/>
                        <w:bottom w:val="none" w:sz="0" w:space="0" w:color="auto"/>
                        <w:right w:val="none" w:sz="0" w:space="0" w:color="auto"/>
                      </w:divBdr>
                    </w:div>
                  </w:divsChild>
                </w:div>
                <w:div w:id="2082487786">
                  <w:marLeft w:val="0"/>
                  <w:marRight w:val="0"/>
                  <w:marTop w:val="0"/>
                  <w:marBottom w:val="0"/>
                  <w:divBdr>
                    <w:top w:val="none" w:sz="0" w:space="0" w:color="auto"/>
                    <w:left w:val="none" w:sz="0" w:space="0" w:color="auto"/>
                    <w:bottom w:val="none" w:sz="0" w:space="0" w:color="auto"/>
                    <w:right w:val="none" w:sz="0" w:space="0" w:color="auto"/>
                  </w:divBdr>
                  <w:divsChild>
                    <w:div w:id="1119570806">
                      <w:marLeft w:val="0"/>
                      <w:marRight w:val="0"/>
                      <w:marTop w:val="0"/>
                      <w:marBottom w:val="0"/>
                      <w:divBdr>
                        <w:top w:val="none" w:sz="0" w:space="0" w:color="auto"/>
                        <w:left w:val="none" w:sz="0" w:space="0" w:color="auto"/>
                        <w:bottom w:val="none" w:sz="0" w:space="0" w:color="auto"/>
                        <w:right w:val="none" w:sz="0" w:space="0" w:color="auto"/>
                      </w:divBdr>
                    </w:div>
                  </w:divsChild>
                </w:div>
                <w:div w:id="2095397637">
                  <w:marLeft w:val="0"/>
                  <w:marRight w:val="0"/>
                  <w:marTop w:val="0"/>
                  <w:marBottom w:val="0"/>
                  <w:divBdr>
                    <w:top w:val="none" w:sz="0" w:space="0" w:color="auto"/>
                    <w:left w:val="none" w:sz="0" w:space="0" w:color="auto"/>
                    <w:bottom w:val="none" w:sz="0" w:space="0" w:color="auto"/>
                    <w:right w:val="none" w:sz="0" w:space="0" w:color="auto"/>
                  </w:divBdr>
                  <w:divsChild>
                    <w:div w:id="2087144947">
                      <w:marLeft w:val="0"/>
                      <w:marRight w:val="0"/>
                      <w:marTop w:val="0"/>
                      <w:marBottom w:val="0"/>
                      <w:divBdr>
                        <w:top w:val="none" w:sz="0" w:space="0" w:color="auto"/>
                        <w:left w:val="none" w:sz="0" w:space="0" w:color="auto"/>
                        <w:bottom w:val="none" w:sz="0" w:space="0" w:color="auto"/>
                        <w:right w:val="none" w:sz="0" w:space="0" w:color="auto"/>
                      </w:divBdr>
                    </w:div>
                  </w:divsChild>
                </w:div>
                <w:div w:id="2137604369">
                  <w:marLeft w:val="0"/>
                  <w:marRight w:val="0"/>
                  <w:marTop w:val="0"/>
                  <w:marBottom w:val="0"/>
                  <w:divBdr>
                    <w:top w:val="none" w:sz="0" w:space="0" w:color="auto"/>
                    <w:left w:val="none" w:sz="0" w:space="0" w:color="auto"/>
                    <w:bottom w:val="none" w:sz="0" w:space="0" w:color="auto"/>
                    <w:right w:val="none" w:sz="0" w:space="0" w:color="auto"/>
                  </w:divBdr>
                  <w:divsChild>
                    <w:div w:id="863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40004">
      <w:bodyDiv w:val="1"/>
      <w:marLeft w:val="0"/>
      <w:marRight w:val="0"/>
      <w:marTop w:val="0"/>
      <w:marBottom w:val="0"/>
      <w:divBdr>
        <w:top w:val="none" w:sz="0" w:space="0" w:color="auto"/>
        <w:left w:val="none" w:sz="0" w:space="0" w:color="auto"/>
        <w:bottom w:val="none" w:sz="0" w:space="0" w:color="auto"/>
        <w:right w:val="none" w:sz="0" w:space="0" w:color="auto"/>
      </w:divBdr>
      <w:divsChild>
        <w:div w:id="18361394">
          <w:marLeft w:val="0"/>
          <w:marRight w:val="0"/>
          <w:marTop w:val="0"/>
          <w:marBottom w:val="0"/>
          <w:divBdr>
            <w:top w:val="none" w:sz="0" w:space="0" w:color="auto"/>
            <w:left w:val="none" w:sz="0" w:space="0" w:color="auto"/>
            <w:bottom w:val="none" w:sz="0" w:space="0" w:color="auto"/>
            <w:right w:val="none" w:sz="0" w:space="0" w:color="auto"/>
          </w:divBdr>
          <w:divsChild>
            <w:div w:id="110168158">
              <w:marLeft w:val="0"/>
              <w:marRight w:val="0"/>
              <w:marTop w:val="0"/>
              <w:marBottom w:val="0"/>
              <w:divBdr>
                <w:top w:val="none" w:sz="0" w:space="0" w:color="auto"/>
                <w:left w:val="none" w:sz="0" w:space="0" w:color="auto"/>
                <w:bottom w:val="none" w:sz="0" w:space="0" w:color="auto"/>
                <w:right w:val="none" w:sz="0" w:space="0" w:color="auto"/>
              </w:divBdr>
            </w:div>
          </w:divsChild>
        </w:div>
        <w:div w:id="24673622">
          <w:marLeft w:val="0"/>
          <w:marRight w:val="0"/>
          <w:marTop w:val="0"/>
          <w:marBottom w:val="0"/>
          <w:divBdr>
            <w:top w:val="none" w:sz="0" w:space="0" w:color="auto"/>
            <w:left w:val="none" w:sz="0" w:space="0" w:color="auto"/>
            <w:bottom w:val="none" w:sz="0" w:space="0" w:color="auto"/>
            <w:right w:val="none" w:sz="0" w:space="0" w:color="auto"/>
          </w:divBdr>
          <w:divsChild>
            <w:div w:id="112093161">
              <w:marLeft w:val="0"/>
              <w:marRight w:val="0"/>
              <w:marTop w:val="0"/>
              <w:marBottom w:val="0"/>
              <w:divBdr>
                <w:top w:val="none" w:sz="0" w:space="0" w:color="auto"/>
                <w:left w:val="none" w:sz="0" w:space="0" w:color="auto"/>
                <w:bottom w:val="none" w:sz="0" w:space="0" w:color="auto"/>
                <w:right w:val="none" w:sz="0" w:space="0" w:color="auto"/>
              </w:divBdr>
            </w:div>
          </w:divsChild>
        </w:div>
        <w:div w:id="2108696044">
          <w:marLeft w:val="0"/>
          <w:marRight w:val="0"/>
          <w:marTop w:val="0"/>
          <w:marBottom w:val="0"/>
          <w:divBdr>
            <w:top w:val="none" w:sz="0" w:space="0" w:color="auto"/>
            <w:left w:val="none" w:sz="0" w:space="0" w:color="auto"/>
            <w:bottom w:val="none" w:sz="0" w:space="0" w:color="auto"/>
            <w:right w:val="none" w:sz="0" w:space="0" w:color="auto"/>
          </w:divBdr>
          <w:divsChild>
            <w:div w:id="2016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causa.org/charter-school" TargetMode="External"/><Relationship Id="rId18" Type="http://schemas.openxmlformats.org/officeDocument/2006/relationships/hyperlink" Target="mailto:mirnalisg@lacausa.org" TargetMode="External"/><Relationship Id="rId26" Type="http://schemas.openxmlformats.org/officeDocument/2006/relationships/hyperlink" Target="mailto:eddiec@lacausa.org" TargetMode="External"/><Relationship Id="rId39" Type="http://schemas.openxmlformats.org/officeDocument/2006/relationships/theme" Target="theme/theme1.xml"/><Relationship Id="rId21" Type="http://schemas.openxmlformats.org/officeDocument/2006/relationships/hyperlink" Target="mailto:kaylas@lacausa.org" TargetMode="External"/><Relationship Id="rId34" Type="http://schemas.openxmlformats.org/officeDocument/2006/relationships/hyperlink" Target="https://www.fns.usda.gov/school-meals/nutrition-standards/smartsnac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wildam@lacausa.org" TargetMode="External"/><Relationship Id="rId25" Type="http://schemas.openxmlformats.org/officeDocument/2006/relationships/hyperlink" Target="mailto:jillsw@lacausa.org" TargetMode="External"/><Relationship Id="rId33" Type="http://schemas.openxmlformats.org/officeDocument/2006/relationships/hyperlink" Target="https://www.fns.usda.gov/school-meals/nutrition-standards/smartsnack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nyar@lacausa.org" TargetMode="External"/><Relationship Id="rId20" Type="http://schemas.openxmlformats.org/officeDocument/2006/relationships/hyperlink" Target="mailto:jonu@lacausa.org" TargetMode="External"/><Relationship Id="rId29" Type="http://schemas.openxmlformats.org/officeDocument/2006/relationships/hyperlink" Target="mailto:luisr@laca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shtonk@lacausa.org" TargetMode="External"/><Relationship Id="rId32" Type="http://schemas.openxmlformats.org/officeDocument/2006/relationships/hyperlink" Target="https://www.fns.usda.gov/school-meals/nutrition-standards/nslp-meal-pattern"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eghanc@lacausa.org" TargetMode="External"/><Relationship Id="rId28" Type="http://schemas.openxmlformats.org/officeDocument/2006/relationships/hyperlink" Target="mailto:samanthas@lacausa.org" TargetMode="External"/><Relationship Id="rId36" Type="http://schemas.openxmlformats.org/officeDocument/2006/relationships/hyperlink" Target="mailto:program.intake@usda.gov" TargetMode="External"/><Relationship Id="rId10" Type="http://schemas.openxmlformats.org/officeDocument/2006/relationships/endnotes" Target="endnotes.xml"/><Relationship Id="rId19" Type="http://schemas.openxmlformats.org/officeDocument/2006/relationships/hyperlink" Target="mailto:jessicaa@lacausa.org" TargetMode="External"/><Relationship Id="rId31" Type="http://schemas.openxmlformats.org/officeDocument/2006/relationships/hyperlink" Target="http://www.laca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causa.org/charter-school" TargetMode="External"/><Relationship Id="rId22" Type="http://schemas.openxmlformats.org/officeDocument/2006/relationships/hyperlink" Target="mailto:elizabeths@lacausa.org" TargetMode="External"/><Relationship Id="rId27" Type="http://schemas.openxmlformats.org/officeDocument/2006/relationships/hyperlink" Target="mailto:gladysr@lacausa.org" TargetMode="External"/><Relationship Id="rId30" Type="http://schemas.openxmlformats.org/officeDocument/2006/relationships/hyperlink" Target="mailto:karilynnh@lacausa.org" TargetMode="External"/><Relationship Id="rId35" Type="http://schemas.openxmlformats.org/officeDocument/2006/relationships/hyperlink" Target="https://www.usda.gov/sites/default/files/documents/ad-3027.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a52cec-b65a-4a16-bcc0-580453424bea">
      <UserInfo>
        <DisplayName>Kelsey, KayCee</DisplayName>
        <AccountId>84</AccountId>
        <AccountType/>
      </UserInfo>
    </SharedWithUsers>
    <DateofPolicy xmlns="4be9800e-6409-488b-92e5-58252c8cd61a" xsi:nil="true"/>
    <TaxCatchAll xmlns="a4a52cec-b65a-4a16-bcc0-580453424bea" xsi:nil="true"/>
    <lcf76f155ced4ddcb4097134ff3c332f xmlns="4be9800e-6409-488b-92e5-58252c8cd61a">
      <Terms xmlns="http://schemas.microsoft.com/office/infopath/2007/PartnerControls"/>
    </lcf76f155ced4ddcb4097134ff3c332f>
    <Hilliard xmlns="4be9800e-6409-488b-92e5-58252c8cd61a">
      <UserInfo>
        <DisplayName/>
        <AccountId xsi:nil="true"/>
        <AccountType/>
      </UserInfo>
    </Hilliar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838246EDACF6419A1F5B7986573103" ma:contentTypeVersion="23" ma:contentTypeDescription="Create a new document." ma:contentTypeScope="" ma:versionID="32bd9de0f42fde391289f2c2427dd9ce">
  <xsd:schema xmlns:xsd="http://www.w3.org/2001/XMLSchema" xmlns:xs="http://www.w3.org/2001/XMLSchema" xmlns:p="http://schemas.microsoft.com/office/2006/metadata/properties" xmlns:ns2="a4a52cec-b65a-4a16-bcc0-580453424bea" xmlns:ns3="4be9800e-6409-488b-92e5-58252c8cd61a" targetNamespace="http://schemas.microsoft.com/office/2006/metadata/properties" ma:root="true" ma:fieldsID="9b849121c43aa5047ad325c75d53a32d" ns2:_="" ns3:_="">
    <xsd:import namespace="a4a52cec-b65a-4a16-bcc0-580453424bea"/>
    <xsd:import namespace="4be9800e-6409-488b-92e5-58252c8cd6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DateofPolicy" minOccurs="0"/>
                <xsd:element ref="ns3:lcf76f155ced4ddcb4097134ff3c332f" minOccurs="0"/>
                <xsd:element ref="ns2:TaxCatchAll" minOccurs="0"/>
                <xsd:element ref="ns3:MediaServiceObjectDetectorVersions" minOccurs="0"/>
                <xsd:element ref="ns3:Hilliard"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2cec-b65a-4a16-bcc0-580453424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69c2c7f-0013-47fe-88f4-a0a44b109621}" ma:internalName="TaxCatchAll" ma:showField="CatchAllData" ma:web="a4a52cec-b65a-4a16-bcc0-580453424b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e9800e-6409-488b-92e5-58252c8cd6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ofPolicy" ma:index="21" nillable="true" ma:displayName="Date of Policy" ma:format="Dropdown" ma:internalName="DateofPolicy">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5bfbb0-0760-408d-a21e-7c6d3fc102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Hilliard" ma:index="26" nillable="true" ma:displayName="Hilliard" ma:format="Dropdown" ma:list="UserInfo" ma:SharePointGroup="0" ma:internalName="Hilliar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6898-9287-4659-8B72-C8F9ECFCAC9B}">
  <ds:schemaRefs>
    <ds:schemaRef ds:uri="http://schemas.microsoft.com/office/2006/metadata/properties"/>
    <ds:schemaRef ds:uri="http://schemas.microsoft.com/office/infopath/2007/PartnerControls"/>
    <ds:schemaRef ds:uri="a4a52cec-b65a-4a16-bcc0-580453424bea"/>
    <ds:schemaRef ds:uri="4be9800e-6409-488b-92e5-58252c8cd61a"/>
  </ds:schemaRefs>
</ds:datastoreItem>
</file>

<file path=customXml/itemProps2.xml><?xml version="1.0" encoding="utf-8"?>
<ds:datastoreItem xmlns:ds="http://schemas.openxmlformats.org/officeDocument/2006/customXml" ds:itemID="{A9DD917E-247F-48F0-B019-A3374B2B4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2cec-b65a-4a16-bcc0-580453424bea"/>
    <ds:schemaRef ds:uri="4be9800e-6409-488b-92e5-58252c8cd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666A6-2EFF-4E7B-9B88-CDD71DF63D2B}">
  <ds:schemaRefs>
    <ds:schemaRef ds:uri="http://schemas.microsoft.com/sharepoint/v3/contenttype/forms"/>
  </ds:schemaRefs>
</ds:datastoreItem>
</file>

<file path=customXml/itemProps4.xml><?xml version="1.0" encoding="utf-8"?>
<ds:datastoreItem xmlns:ds="http://schemas.openxmlformats.org/officeDocument/2006/customXml" ds:itemID="{B24CD09C-4EAE-4C05-8CE0-871D9301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8656</TotalTime>
  <Pages>60</Pages>
  <Words>17835</Words>
  <Characters>101661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Family HAndbook 2025 - 2026</vt:lpstr>
    </vt:vector>
  </TitlesOfParts>
  <Company/>
  <LinksUpToDate>false</LinksUpToDate>
  <CharactersWithSpaces>119258</CharactersWithSpaces>
  <SharedDoc>false</SharedDoc>
  <HLinks>
    <vt:vector size="684" baseType="variant">
      <vt:variant>
        <vt:i4>5701674</vt:i4>
      </vt:variant>
      <vt:variant>
        <vt:i4>615</vt:i4>
      </vt:variant>
      <vt:variant>
        <vt:i4>0</vt:i4>
      </vt:variant>
      <vt:variant>
        <vt:i4>5</vt:i4>
      </vt:variant>
      <vt:variant>
        <vt:lpwstr>mailto:program.intake@usda.gov</vt:lpwstr>
      </vt:variant>
      <vt:variant>
        <vt:lpwstr/>
      </vt:variant>
      <vt:variant>
        <vt:i4>7274611</vt:i4>
      </vt:variant>
      <vt:variant>
        <vt:i4>612</vt:i4>
      </vt:variant>
      <vt:variant>
        <vt:i4>0</vt:i4>
      </vt:variant>
      <vt:variant>
        <vt:i4>5</vt:i4>
      </vt:variant>
      <vt:variant>
        <vt:lpwstr>https://www.usda.gov/sites/default/files/documents/ad-3027.pdf</vt:lpwstr>
      </vt:variant>
      <vt:variant>
        <vt:lpwstr/>
      </vt:variant>
      <vt:variant>
        <vt:i4>1245277</vt:i4>
      </vt:variant>
      <vt:variant>
        <vt:i4>609</vt:i4>
      </vt:variant>
      <vt:variant>
        <vt:i4>0</vt:i4>
      </vt:variant>
      <vt:variant>
        <vt:i4>5</vt:i4>
      </vt:variant>
      <vt:variant>
        <vt:lpwstr>https://www.fns.usda.gov/school-meals/nutrition-standards/smartsnacks</vt:lpwstr>
      </vt:variant>
      <vt:variant>
        <vt:lpwstr/>
      </vt:variant>
      <vt:variant>
        <vt:i4>1245277</vt:i4>
      </vt:variant>
      <vt:variant>
        <vt:i4>606</vt:i4>
      </vt:variant>
      <vt:variant>
        <vt:i4>0</vt:i4>
      </vt:variant>
      <vt:variant>
        <vt:i4>5</vt:i4>
      </vt:variant>
      <vt:variant>
        <vt:lpwstr>https://www.fns.usda.gov/school-meals/nutrition-standards/smartsnacks</vt:lpwstr>
      </vt:variant>
      <vt:variant>
        <vt:lpwstr/>
      </vt:variant>
      <vt:variant>
        <vt:i4>3145841</vt:i4>
      </vt:variant>
      <vt:variant>
        <vt:i4>603</vt:i4>
      </vt:variant>
      <vt:variant>
        <vt:i4>0</vt:i4>
      </vt:variant>
      <vt:variant>
        <vt:i4>5</vt:i4>
      </vt:variant>
      <vt:variant>
        <vt:lpwstr>https://www.fns.usda.gov/school-meals/nutrition-standards/nslp-meal-pattern</vt:lpwstr>
      </vt:variant>
      <vt:variant>
        <vt:lpwstr/>
      </vt:variant>
      <vt:variant>
        <vt:i4>3670143</vt:i4>
      </vt:variant>
      <vt:variant>
        <vt:i4>600</vt:i4>
      </vt:variant>
      <vt:variant>
        <vt:i4>0</vt:i4>
      </vt:variant>
      <vt:variant>
        <vt:i4>5</vt:i4>
      </vt:variant>
      <vt:variant>
        <vt:lpwstr>http://www.lacausa.org/</vt:lpwstr>
      </vt:variant>
      <vt:variant>
        <vt:lpwstr/>
      </vt:variant>
      <vt:variant>
        <vt:i4>131130</vt:i4>
      </vt:variant>
      <vt:variant>
        <vt:i4>597</vt:i4>
      </vt:variant>
      <vt:variant>
        <vt:i4>0</vt:i4>
      </vt:variant>
      <vt:variant>
        <vt:i4>5</vt:i4>
      </vt:variant>
      <vt:variant>
        <vt:lpwstr>mailto:karilynnh@lacausa.org</vt:lpwstr>
      </vt:variant>
      <vt:variant>
        <vt:lpwstr/>
      </vt:variant>
      <vt:variant>
        <vt:i4>393251</vt:i4>
      </vt:variant>
      <vt:variant>
        <vt:i4>594</vt:i4>
      </vt:variant>
      <vt:variant>
        <vt:i4>0</vt:i4>
      </vt:variant>
      <vt:variant>
        <vt:i4>5</vt:i4>
      </vt:variant>
      <vt:variant>
        <vt:lpwstr>mailto:luisr@lacausa.org</vt:lpwstr>
      </vt:variant>
      <vt:variant>
        <vt:lpwstr/>
      </vt:variant>
      <vt:variant>
        <vt:i4>1703984</vt:i4>
      </vt:variant>
      <vt:variant>
        <vt:i4>591</vt:i4>
      </vt:variant>
      <vt:variant>
        <vt:i4>0</vt:i4>
      </vt:variant>
      <vt:variant>
        <vt:i4>5</vt:i4>
      </vt:variant>
      <vt:variant>
        <vt:lpwstr>mailto:samanthas@lacausa.org</vt:lpwstr>
      </vt:variant>
      <vt:variant>
        <vt:lpwstr/>
      </vt:variant>
      <vt:variant>
        <vt:i4>8126558</vt:i4>
      </vt:variant>
      <vt:variant>
        <vt:i4>588</vt:i4>
      </vt:variant>
      <vt:variant>
        <vt:i4>0</vt:i4>
      </vt:variant>
      <vt:variant>
        <vt:i4>5</vt:i4>
      </vt:variant>
      <vt:variant>
        <vt:lpwstr>mailto:gladysr@lacausa.org</vt:lpwstr>
      </vt:variant>
      <vt:variant>
        <vt:lpwstr/>
      </vt:variant>
      <vt:variant>
        <vt:i4>6881360</vt:i4>
      </vt:variant>
      <vt:variant>
        <vt:i4>585</vt:i4>
      </vt:variant>
      <vt:variant>
        <vt:i4>0</vt:i4>
      </vt:variant>
      <vt:variant>
        <vt:i4>5</vt:i4>
      </vt:variant>
      <vt:variant>
        <vt:lpwstr>mailto:eddiec@lacausa.org</vt:lpwstr>
      </vt:variant>
      <vt:variant>
        <vt:lpwstr/>
      </vt:variant>
      <vt:variant>
        <vt:i4>7864396</vt:i4>
      </vt:variant>
      <vt:variant>
        <vt:i4>582</vt:i4>
      </vt:variant>
      <vt:variant>
        <vt:i4>0</vt:i4>
      </vt:variant>
      <vt:variant>
        <vt:i4>5</vt:i4>
      </vt:variant>
      <vt:variant>
        <vt:lpwstr>mailto:jillsw@lacausa.org</vt:lpwstr>
      </vt:variant>
      <vt:variant>
        <vt:lpwstr/>
      </vt:variant>
      <vt:variant>
        <vt:i4>8126540</vt:i4>
      </vt:variant>
      <vt:variant>
        <vt:i4>579</vt:i4>
      </vt:variant>
      <vt:variant>
        <vt:i4>0</vt:i4>
      </vt:variant>
      <vt:variant>
        <vt:i4>5</vt:i4>
      </vt:variant>
      <vt:variant>
        <vt:lpwstr>mailto:ashtonk@lacausa.org</vt:lpwstr>
      </vt:variant>
      <vt:variant>
        <vt:lpwstr/>
      </vt:variant>
      <vt:variant>
        <vt:i4>7929926</vt:i4>
      </vt:variant>
      <vt:variant>
        <vt:i4>576</vt:i4>
      </vt:variant>
      <vt:variant>
        <vt:i4>0</vt:i4>
      </vt:variant>
      <vt:variant>
        <vt:i4>5</vt:i4>
      </vt:variant>
      <vt:variant>
        <vt:lpwstr>mailto:meghanc@lacausa.org</vt:lpwstr>
      </vt:variant>
      <vt:variant>
        <vt:lpwstr/>
      </vt:variant>
      <vt:variant>
        <vt:i4>7143501</vt:i4>
      </vt:variant>
      <vt:variant>
        <vt:i4>573</vt:i4>
      </vt:variant>
      <vt:variant>
        <vt:i4>0</vt:i4>
      </vt:variant>
      <vt:variant>
        <vt:i4>5</vt:i4>
      </vt:variant>
      <vt:variant>
        <vt:lpwstr>mailto:elizabeths@lacausa.org</vt:lpwstr>
      </vt:variant>
      <vt:variant>
        <vt:lpwstr/>
      </vt:variant>
      <vt:variant>
        <vt:i4>8257600</vt:i4>
      </vt:variant>
      <vt:variant>
        <vt:i4>570</vt:i4>
      </vt:variant>
      <vt:variant>
        <vt:i4>0</vt:i4>
      </vt:variant>
      <vt:variant>
        <vt:i4>5</vt:i4>
      </vt:variant>
      <vt:variant>
        <vt:lpwstr>mailto:kaylas@lacausa.org</vt:lpwstr>
      </vt:variant>
      <vt:variant>
        <vt:lpwstr/>
      </vt:variant>
      <vt:variant>
        <vt:i4>589860</vt:i4>
      </vt:variant>
      <vt:variant>
        <vt:i4>567</vt:i4>
      </vt:variant>
      <vt:variant>
        <vt:i4>0</vt:i4>
      </vt:variant>
      <vt:variant>
        <vt:i4>5</vt:i4>
      </vt:variant>
      <vt:variant>
        <vt:lpwstr>mailto:jonu@lacausa.org</vt:lpwstr>
      </vt:variant>
      <vt:variant>
        <vt:lpwstr/>
      </vt:variant>
      <vt:variant>
        <vt:i4>1835050</vt:i4>
      </vt:variant>
      <vt:variant>
        <vt:i4>564</vt:i4>
      </vt:variant>
      <vt:variant>
        <vt:i4>0</vt:i4>
      </vt:variant>
      <vt:variant>
        <vt:i4>5</vt:i4>
      </vt:variant>
      <vt:variant>
        <vt:lpwstr>mailto:jessicaa@lacausa.org</vt:lpwstr>
      </vt:variant>
      <vt:variant>
        <vt:lpwstr/>
      </vt:variant>
      <vt:variant>
        <vt:i4>65597</vt:i4>
      </vt:variant>
      <vt:variant>
        <vt:i4>561</vt:i4>
      </vt:variant>
      <vt:variant>
        <vt:i4>0</vt:i4>
      </vt:variant>
      <vt:variant>
        <vt:i4>5</vt:i4>
      </vt:variant>
      <vt:variant>
        <vt:lpwstr>mailto:mirnalisg@lacausa.org</vt:lpwstr>
      </vt:variant>
      <vt:variant>
        <vt:lpwstr/>
      </vt:variant>
      <vt:variant>
        <vt:i4>7798878</vt:i4>
      </vt:variant>
      <vt:variant>
        <vt:i4>558</vt:i4>
      </vt:variant>
      <vt:variant>
        <vt:i4>0</vt:i4>
      </vt:variant>
      <vt:variant>
        <vt:i4>5</vt:i4>
      </vt:variant>
      <vt:variant>
        <vt:lpwstr>mailto:wildam@lacausa.org</vt:lpwstr>
      </vt:variant>
      <vt:variant>
        <vt:lpwstr/>
      </vt:variant>
      <vt:variant>
        <vt:i4>7733332</vt:i4>
      </vt:variant>
      <vt:variant>
        <vt:i4>555</vt:i4>
      </vt:variant>
      <vt:variant>
        <vt:i4>0</vt:i4>
      </vt:variant>
      <vt:variant>
        <vt:i4>5</vt:i4>
      </vt:variant>
      <vt:variant>
        <vt:lpwstr>mailto:tanyar@lacausa.org</vt:lpwstr>
      </vt:variant>
      <vt:variant>
        <vt:lpwstr/>
      </vt:variant>
      <vt:variant>
        <vt:i4>1966134</vt:i4>
      </vt:variant>
      <vt:variant>
        <vt:i4>548</vt:i4>
      </vt:variant>
      <vt:variant>
        <vt:i4>0</vt:i4>
      </vt:variant>
      <vt:variant>
        <vt:i4>5</vt:i4>
      </vt:variant>
      <vt:variant>
        <vt:lpwstr/>
      </vt:variant>
      <vt:variant>
        <vt:lpwstr>_Toc204757593</vt:lpwstr>
      </vt:variant>
      <vt:variant>
        <vt:i4>1966134</vt:i4>
      </vt:variant>
      <vt:variant>
        <vt:i4>542</vt:i4>
      </vt:variant>
      <vt:variant>
        <vt:i4>0</vt:i4>
      </vt:variant>
      <vt:variant>
        <vt:i4>5</vt:i4>
      </vt:variant>
      <vt:variant>
        <vt:lpwstr/>
      </vt:variant>
      <vt:variant>
        <vt:lpwstr>_Toc204757592</vt:lpwstr>
      </vt:variant>
      <vt:variant>
        <vt:i4>1966134</vt:i4>
      </vt:variant>
      <vt:variant>
        <vt:i4>536</vt:i4>
      </vt:variant>
      <vt:variant>
        <vt:i4>0</vt:i4>
      </vt:variant>
      <vt:variant>
        <vt:i4>5</vt:i4>
      </vt:variant>
      <vt:variant>
        <vt:lpwstr/>
      </vt:variant>
      <vt:variant>
        <vt:lpwstr>_Toc204757591</vt:lpwstr>
      </vt:variant>
      <vt:variant>
        <vt:i4>1966134</vt:i4>
      </vt:variant>
      <vt:variant>
        <vt:i4>530</vt:i4>
      </vt:variant>
      <vt:variant>
        <vt:i4>0</vt:i4>
      </vt:variant>
      <vt:variant>
        <vt:i4>5</vt:i4>
      </vt:variant>
      <vt:variant>
        <vt:lpwstr/>
      </vt:variant>
      <vt:variant>
        <vt:lpwstr>_Toc204757590</vt:lpwstr>
      </vt:variant>
      <vt:variant>
        <vt:i4>2031670</vt:i4>
      </vt:variant>
      <vt:variant>
        <vt:i4>524</vt:i4>
      </vt:variant>
      <vt:variant>
        <vt:i4>0</vt:i4>
      </vt:variant>
      <vt:variant>
        <vt:i4>5</vt:i4>
      </vt:variant>
      <vt:variant>
        <vt:lpwstr/>
      </vt:variant>
      <vt:variant>
        <vt:lpwstr>_Toc204757589</vt:lpwstr>
      </vt:variant>
      <vt:variant>
        <vt:i4>2031670</vt:i4>
      </vt:variant>
      <vt:variant>
        <vt:i4>518</vt:i4>
      </vt:variant>
      <vt:variant>
        <vt:i4>0</vt:i4>
      </vt:variant>
      <vt:variant>
        <vt:i4>5</vt:i4>
      </vt:variant>
      <vt:variant>
        <vt:lpwstr/>
      </vt:variant>
      <vt:variant>
        <vt:lpwstr>_Toc204757588</vt:lpwstr>
      </vt:variant>
      <vt:variant>
        <vt:i4>2031670</vt:i4>
      </vt:variant>
      <vt:variant>
        <vt:i4>512</vt:i4>
      </vt:variant>
      <vt:variant>
        <vt:i4>0</vt:i4>
      </vt:variant>
      <vt:variant>
        <vt:i4>5</vt:i4>
      </vt:variant>
      <vt:variant>
        <vt:lpwstr/>
      </vt:variant>
      <vt:variant>
        <vt:lpwstr>_Toc204757587</vt:lpwstr>
      </vt:variant>
      <vt:variant>
        <vt:i4>2031670</vt:i4>
      </vt:variant>
      <vt:variant>
        <vt:i4>506</vt:i4>
      </vt:variant>
      <vt:variant>
        <vt:i4>0</vt:i4>
      </vt:variant>
      <vt:variant>
        <vt:i4>5</vt:i4>
      </vt:variant>
      <vt:variant>
        <vt:lpwstr/>
      </vt:variant>
      <vt:variant>
        <vt:lpwstr>_Toc204757586</vt:lpwstr>
      </vt:variant>
      <vt:variant>
        <vt:i4>2031670</vt:i4>
      </vt:variant>
      <vt:variant>
        <vt:i4>500</vt:i4>
      </vt:variant>
      <vt:variant>
        <vt:i4>0</vt:i4>
      </vt:variant>
      <vt:variant>
        <vt:i4>5</vt:i4>
      </vt:variant>
      <vt:variant>
        <vt:lpwstr/>
      </vt:variant>
      <vt:variant>
        <vt:lpwstr>_Toc204757585</vt:lpwstr>
      </vt:variant>
      <vt:variant>
        <vt:i4>2031670</vt:i4>
      </vt:variant>
      <vt:variant>
        <vt:i4>494</vt:i4>
      </vt:variant>
      <vt:variant>
        <vt:i4>0</vt:i4>
      </vt:variant>
      <vt:variant>
        <vt:i4>5</vt:i4>
      </vt:variant>
      <vt:variant>
        <vt:lpwstr/>
      </vt:variant>
      <vt:variant>
        <vt:lpwstr>_Toc204757584</vt:lpwstr>
      </vt:variant>
      <vt:variant>
        <vt:i4>2031670</vt:i4>
      </vt:variant>
      <vt:variant>
        <vt:i4>488</vt:i4>
      </vt:variant>
      <vt:variant>
        <vt:i4>0</vt:i4>
      </vt:variant>
      <vt:variant>
        <vt:i4>5</vt:i4>
      </vt:variant>
      <vt:variant>
        <vt:lpwstr/>
      </vt:variant>
      <vt:variant>
        <vt:lpwstr>_Toc204757583</vt:lpwstr>
      </vt:variant>
      <vt:variant>
        <vt:i4>2031670</vt:i4>
      </vt:variant>
      <vt:variant>
        <vt:i4>482</vt:i4>
      </vt:variant>
      <vt:variant>
        <vt:i4>0</vt:i4>
      </vt:variant>
      <vt:variant>
        <vt:i4>5</vt:i4>
      </vt:variant>
      <vt:variant>
        <vt:lpwstr/>
      </vt:variant>
      <vt:variant>
        <vt:lpwstr>_Toc204757582</vt:lpwstr>
      </vt:variant>
      <vt:variant>
        <vt:i4>2031670</vt:i4>
      </vt:variant>
      <vt:variant>
        <vt:i4>476</vt:i4>
      </vt:variant>
      <vt:variant>
        <vt:i4>0</vt:i4>
      </vt:variant>
      <vt:variant>
        <vt:i4>5</vt:i4>
      </vt:variant>
      <vt:variant>
        <vt:lpwstr/>
      </vt:variant>
      <vt:variant>
        <vt:lpwstr>_Toc204757581</vt:lpwstr>
      </vt:variant>
      <vt:variant>
        <vt:i4>2031670</vt:i4>
      </vt:variant>
      <vt:variant>
        <vt:i4>470</vt:i4>
      </vt:variant>
      <vt:variant>
        <vt:i4>0</vt:i4>
      </vt:variant>
      <vt:variant>
        <vt:i4>5</vt:i4>
      </vt:variant>
      <vt:variant>
        <vt:lpwstr/>
      </vt:variant>
      <vt:variant>
        <vt:lpwstr>_Toc204757580</vt:lpwstr>
      </vt:variant>
      <vt:variant>
        <vt:i4>1048630</vt:i4>
      </vt:variant>
      <vt:variant>
        <vt:i4>464</vt:i4>
      </vt:variant>
      <vt:variant>
        <vt:i4>0</vt:i4>
      </vt:variant>
      <vt:variant>
        <vt:i4>5</vt:i4>
      </vt:variant>
      <vt:variant>
        <vt:lpwstr/>
      </vt:variant>
      <vt:variant>
        <vt:lpwstr>_Toc204757579</vt:lpwstr>
      </vt:variant>
      <vt:variant>
        <vt:i4>1048630</vt:i4>
      </vt:variant>
      <vt:variant>
        <vt:i4>458</vt:i4>
      </vt:variant>
      <vt:variant>
        <vt:i4>0</vt:i4>
      </vt:variant>
      <vt:variant>
        <vt:i4>5</vt:i4>
      </vt:variant>
      <vt:variant>
        <vt:lpwstr/>
      </vt:variant>
      <vt:variant>
        <vt:lpwstr>_Toc204757578</vt:lpwstr>
      </vt:variant>
      <vt:variant>
        <vt:i4>1048630</vt:i4>
      </vt:variant>
      <vt:variant>
        <vt:i4>452</vt:i4>
      </vt:variant>
      <vt:variant>
        <vt:i4>0</vt:i4>
      </vt:variant>
      <vt:variant>
        <vt:i4>5</vt:i4>
      </vt:variant>
      <vt:variant>
        <vt:lpwstr/>
      </vt:variant>
      <vt:variant>
        <vt:lpwstr>_Toc204757577</vt:lpwstr>
      </vt:variant>
      <vt:variant>
        <vt:i4>1048630</vt:i4>
      </vt:variant>
      <vt:variant>
        <vt:i4>446</vt:i4>
      </vt:variant>
      <vt:variant>
        <vt:i4>0</vt:i4>
      </vt:variant>
      <vt:variant>
        <vt:i4>5</vt:i4>
      </vt:variant>
      <vt:variant>
        <vt:lpwstr/>
      </vt:variant>
      <vt:variant>
        <vt:lpwstr>_Toc204757576</vt:lpwstr>
      </vt:variant>
      <vt:variant>
        <vt:i4>1048630</vt:i4>
      </vt:variant>
      <vt:variant>
        <vt:i4>440</vt:i4>
      </vt:variant>
      <vt:variant>
        <vt:i4>0</vt:i4>
      </vt:variant>
      <vt:variant>
        <vt:i4>5</vt:i4>
      </vt:variant>
      <vt:variant>
        <vt:lpwstr/>
      </vt:variant>
      <vt:variant>
        <vt:lpwstr>_Toc204757575</vt:lpwstr>
      </vt:variant>
      <vt:variant>
        <vt:i4>1048630</vt:i4>
      </vt:variant>
      <vt:variant>
        <vt:i4>434</vt:i4>
      </vt:variant>
      <vt:variant>
        <vt:i4>0</vt:i4>
      </vt:variant>
      <vt:variant>
        <vt:i4>5</vt:i4>
      </vt:variant>
      <vt:variant>
        <vt:lpwstr/>
      </vt:variant>
      <vt:variant>
        <vt:lpwstr>_Toc204757574</vt:lpwstr>
      </vt:variant>
      <vt:variant>
        <vt:i4>1048630</vt:i4>
      </vt:variant>
      <vt:variant>
        <vt:i4>428</vt:i4>
      </vt:variant>
      <vt:variant>
        <vt:i4>0</vt:i4>
      </vt:variant>
      <vt:variant>
        <vt:i4>5</vt:i4>
      </vt:variant>
      <vt:variant>
        <vt:lpwstr/>
      </vt:variant>
      <vt:variant>
        <vt:lpwstr>_Toc204757573</vt:lpwstr>
      </vt:variant>
      <vt:variant>
        <vt:i4>1048630</vt:i4>
      </vt:variant>
      <vt:variant>
        <vt:i4>422</vt:i4>
      </vt:variant>
      <vt:variant>
        <vt:i4>0</vt:i4>
      </vt:variant>
      <vt:variant>
        <vt:i4>5</vt:i4>
      </vt:variant>
      <vt:variant>
        <vt:lpwstr/>
      </vt:variant>
      <vt:variant>
        <vt:lpwstr>_Toc204757572</vt:lpwstr>
      </vt:variant>
      <vt:variant>
        <vt:i4>1048630</vt:i4>
      </vt:variant>
      <vt:variant>
        <vt:i4>416</vt:i4>
      </vt:variant>
      <vt:variant>
        <vt:i4>0</vt:i4>
      </vt:variant>
      <vt:variant>
        <vt:i4>5</vt:i4>
      </vt:variant>
      <vt:variant>
        <vt:lpwstr/>
      </vt:variant>
      <vt:variant>
        <vt:lpwstr>_Toc204757571</vt:lpwstr>
      </vt:variant>
      <vt:variant>
        <vt:i4>1048630</vt:i4>
      </vt:variant>
      <vt:variant>
        <vt:i4>410</vt:i4>
      </vt:variant>
      <vt:variant>
        <vt:i4>0</vt:i4>
      </vt:variant>
      <vt:variant>
        <vt:i4>5</vt:i4>
      </vt:variant>
      <vt:variant>
        <vt:lpwstr/>
      </vt:variant>
      <vt:variant>
        <vt:lpwstr>_Toc204757570</vt:lpwstr>
      </vt:variant>
      <vt:variant>
        <vt:i4>1114166</vt:i4>
      </vt:variant>
      <vt:variant>
        <vt:i4>404</vt:i4>
      </vt:variant>
      <vt:variant>
        <vt:i4>0</vt:i4>
      </vt:variant>
      <vt:variant>
        <vt:i4>5</vt:i4>
      </vt:variant>
      <vt:variant>
        <vt:lpwstr/>
      </vt:variant>
      <vt:variant>
        <vt:lpwstr>_Toc204757569</vt:lpwstr>
      </vt:variant>
      <vt:variant>
        <vt:i4>1114166</vt:i4>
      </vt:variant>
      <vt:variant>
        <vt:i4>398</vt:i4>
      </vt:variant>
      <vt:variant>
        <vt:i4>0</vt:i4>
      </vt:variant>
      <vt:variant>
        <vt:i4>5</vt:i4>
      </vt:variant>
      <vt:variant>
        <vt:lpwstr/>
      </vt:variant>
      <vt:variant>
        <vt:lpwstr>_Toc204757568</vt:lpwstr>
      </vt:variant>
      <vt:variant>
        <vt:i4>1114166</vt:i4>
      </vt:variant>
      <vt:variant>
        <vt:i4>392</vt:i4>
      </vt:variant>
      <vt:variant>
        <vt:i4>0</vt:i4>
      </vt:variant>
      <vt:variant>
        <vt:i4>5</vt:i4>
      </vt:variant>
      <vt:variant>
        <vt:lpwstr/>
      </vt:variant>
      <vt:variant>
        <vt:lpwstr>_Toc204757567</vt:lpwstr>
      </vt:variant>
      <vt:variant>
        <vt:i4>1114166</vt:i4>
      </vt:variant>
      <vt:variant>
        <vt:i4>386</vt:i4>
      </vt:variant>
      <vt:variant>
        <vt:i4>0</vt:i4>
      </vt:variant>
      <vt:variant>
        <vt:i4>5</vt:i4>
      </vt:variant>
      <vt:variant>
        <vt:lpwstr/>
      </vt:variant>
      <vt:variant>
        <vt:lpwstr>_Toc204757566</vt:lpwstr>
      </vt:variant>
      <vt:variant>
        <vt:i4>1114166</vt:i4>
      </vt:variant>
      <vt:variant>
        <vt:i4>380</vt:i4>
      </vt:variant>
      <vt:variant>
        <vt:i4>0</vt:i4>
      </vt:variant>
      <vt:variant>
        <vt:i4>5</vt:i4>
      </vt:variant>
      <vt:variant>
        <vt:lpwstr/>
      </vt:variant>
      <vt:variant>
        <vt:lpwstr>_Toc204757565</vt:lpwstr>
      </vt:variant>
      <vt:variant>
        <vt:i4>1114166</vt:i4>
      </vt:variant>
      <vt:variant>
        <vt:i4>374</vt:i4>
      </vt:variant>
      <vt:variant>
        <vt:i4>0</vt:i4>
      </vt:variant>
      <vt:variant>
        <vt:i4>5</vt:i4>
      </vt:variant>
      <vt:variant>
        <vt:lpwstr/>
      </vt:variant>
      <vt:variant>
        <vt:lpwstr>_Toc204757564</vt:lpwstr>
      </vt:variant>
      <vt:variant>
        <vt:i4>1114166</vt:i4>
      </vt:variant>
      <vt:variant>
        <vt:i4>368</vt:i4>
      </vt:variant>
      <vt:variant>
        <vt:i4>0</vt:i4>
      </vt:variant>
      <vt:variant>
        <vt:i4>5</vt:i4>
      </vt:variant>
      <vt:variant>
        <vt:lpwstr/>
      </vt:variant>
      <vt:variant>
        <vt:lpwstr>_Toc204757563</vt:lpwstr>
      </vt:variant>
      <vt:variant>
        <vt:i4>1114166</vt:i4>
      </vt:variant>
      <vt:variant>
        <vt:i4>362</vt:i4>
      </vt:variant>
      <vt:variant>
        <vt:i4>0</vt:i4>
      </vt:variant>
      <vt:variant>
        <vt:i4>5</vt:i4>
      </vt:variant>
      <vt:variant>
        <vt:lpwstr/>
      </vt:variant>
      <vt:variant>
        <vt:lpwstr>_Toc204757562</vt:lpwstr>
      </vt:variant>
      <vt:variant>
        <vt:i4>1114166</vt:i4>
      </vt:variant>
      <vt:variant>
        <vt:i4>356</vt:i4>
      </vt:variant>
      <vt:variant>
        <vt:i4>0</vt:i4>
      </vt:variant>
      <vt:variant>
        <vt:i4>5</vt:i4>
      </vt:variant>
      <vt:variant>
        <vt:lpwstr/>
      </vt:variant>
      <vt:variant>
        <vt:lpwstr>_Toc204757561</vt:lpwstr>
      </vt:variant>
      <vt:variant>
        <vt:i4>1114166</vt:i4>
      </vt:variant>
      <vt:variant>
        <vt:i4>350</vt:i4>
      </vt:variant>
      <vt:variant>
        <vt:i4>0</vt:i4>
      </vt:variant>
      <vt:variant>
        <vt:i4>5</vt:i4>
      </vt:variant>
      <vt:variant>
        <vt:lpwstr/>
      </vt:variant>
      <vt:variant>
        <vt:lpwstr>_Toc204757560</vt:lpwstr>
      </vt:variant>
      <vt:variant>
        <vt:i4>1179702</vt:i4>
      </vt:variant>
      <vt:variant>
        <vt:i4>344</vt:i4>
      </vt:variant>
      <vt:variant>
        <vt:i4>0</vt:i4>
      </vt:variant>
      <vt:variant>
        <vt:i4>5</vt:i4>
      </vt:variant>
      <vt:variant>
        <vt:lpwstr/>
      </vt:variant>
      <vt:variant>
        <vt:lpwstr>_Toc204757559</vt:lpwstr>
      </vt:variant>
      <vt:variant>
        <vt:i4>1179702</vt:i4>
      </vt:variant>
      <vt:variant>
        <vt:i4>338</vt:i4>
      </vt:variant>
      <vt:variant>
        <vt:i4>0</vt:i4>
      </vt:variant>
      <vt:variant>
        <vt:i4>5</vt:i4>
      </vt:variant>
      <vt:variant>
        <vt:lpwstr/>
      </vt:variant>
      <vt:variant>
        <vt:lpwstr>_Toc204757558</vt:lpwstr>
      </vt:variant>
      <vt:variant>
        <vt:i4>1179702</vt:i4>
      </vt:variant>
      <vt:variant>
        <vt:i4>332</vt:i4>
      </vt:variant>
      <vt:variant>
        <vt:i4>0</vt:i4>
      </vt:variant>
      <vt:variant>
        <vt:i4>5</vt:i4>
      </vt:variant>
      <vt:variant>
        <vt:lpwstr/>
      </vt:variant>
      <vt:variant>
        <vt:lpwstr>_Toc204757557</vt:lpwstr>
      </vt:variant>
      <vt:variant>
        <vt:i4>1179702</vt:i4>
      </vt:variant>
      <vt:variant>
        <vt:i4>326</vt:i4>
      </vt:variant>
      <vt:variant>
        <vt:i4>0</vt:i4>
      </vt:variant>
      <vt:variant>
        <vt:i4>5</vt:i4>
      </vt:variant>
      <vt:variant>
        <vt:lpwstr/>
      </vt:variant>
      <vt:variant>
        <vt:lpwstr>_Toc204757556</vt:lpwstr>
      </vt:variant>
      <vt:variant>
        <vt:i4>1179702</vt:i4>
      </vt:variant>
      <vt:variant>
        <vt:i4>320</vt:i4>
      </vt:variant>
      <vt:variant>
        <vt:i4>0</vt:i4>
      </vt:variant>
      <vt:variant>
        <vt:i4>5</vt:i4>
      </vt:variant>
      <vt:variant>
        <vt:lpwstr/>
      </vt:variant>
      <vt:variant>
        <vt:lpwstr>_Toc204757555</vt:lpwstr>
      </vt:variant>
      <vt:variant>
        <vt:i4>1179702</vt:i4>
      </vt:variant>
      <vt:variant>
        <vt:i4>314</vt:i4>
      </vt:variant>
      <vt:variant>
        <vt:i4>0</vt:i4>
      </vt:variant>
      <vt:variant>
        <vt:i4>5</vt:i4>
      </vt:variant>
      <vt:variant>
        <vt:lpwstr/>
      </vt:variant>
      <vt:variant>
        <vt:lpwstr>_Toc204757554</vt:lpwstr>
      </vt:variant>
      <vt:variant>
        <vt:i4>1179702</vt:i4>
      </vt:variant>
      <vt:variant>
        <vt:i4>308</vt:i4>
      </vt:variant>
      <vt:variant>
        <vt:i4>0</vt:i4>
      </vt:variant>
      <vt:variant>
        <vt:i4>5</vt:i4>
      </vt:variant>
      <vt:variant>
        <vt:lpwstr/>
      </vt:variant>
      <vt:variant>
        <vt:lpwstr>_Toc204757553</vt:lpwstr>
      </vt:variant>
      <vt:variant>
        <vt:i4>1179702</vt:i4>
      </vt:variant>
      <vt:variant>
        <vt:i4>302</vt:i4>
      </vt:variant>
      <vt:variant>
        <vt:i4>0</vt:i4>
      </vt:variant>
      <vt:variant>
        <vt:i4>5</vt:i4>
      </vt:variant>
      <vt:variant>
        <vt:lpwstr/>
      </vt:variant>
      <vt:variant>
        <vt:lpwstr>_Toc204757552</vt:lpwstr>
      </vt:variant>
      <vt:variant>
        <vt:i4>1179702</vt:i4>
      </vt:variant>
      <vt:variant>
        <vt:i4>296</vt:i4>
      </vt:variant>
      <vt:variant>
        <vt:i4>0</vt:i4>
      </vt:variant>
      <vt:variant>
        <vt:i4>5</vt:i4>
      </vt:variant>
      <vt:variant>
        <vt:lpwstr/>
      </vt:variant>
      <vt:variant>
        <vt:lpwstr>_Toc204757551</vt:lpwstr>
      </vt:variant>
      <vt:variant>
        <vt:i4>1179702</vt:i4>
      </vt:variant>
      <vt:variant>
        <vt:i4>290</vt:i4>
      </vt:variant>
      <vt:variant>
        <vt:i4>0</vt:i4>
      </vt:variant>
      <vt:variant>
        <vt:i4>5</vt:i4>
      </vt:variant>
      <vt:variant>
        <vt:lpwstr/>
      </vt:variant>
      <vt:variant>
        <vt:lpwstr>_Toc204757550</vt:lpwstr>
      </vt:variant>
      <vt:variant>
        <vt:i4>1245238</vt:i4>
      </vt:variant>
      <vt:variant>
        <vt:i4>284</vt:i4>
      </vt:variant>
      <vt:variant>
        <vt:i4>0</vt:i4>
      </vt:variant>
      <vt:variant>
        <vt:i4>5</vt:i4>
      </vt:variant>
      <vt:variant>
        <vt:lpwstr/>
      </vt:variant>
      <vt:variant>
        <vt:lpwstr>_Toc204757549</vt:lpwstr>
      </vt:variant>
      <vt:variant>
        <vt:i4>1245238</vt:i4>
      </vt:variant>
      <vt:variant>
        <vt:i4>278</vt:i4>
      </vt:variant>
      <vt:variant>
        <vt:i4>0</vt:i4>
      </vt:variant>
      <vt:variant>
        <vt:i4>5</vt:i4>
      </vt:variant>
      <vt:variant>
        <vt:lpwstr/>
      </vt:variant>
      <vt:variant>
        <vt:lpwstr>_Toc204757548</vt:lpwstr>
      </vt:variant>
      <vt:variant>
        <vt:i4>1245238</vt:i4>
      </vt:variant>
      <vt:variant>
        <vt:i4>272</vt:i4>
      </vt:variant>
      <vt:variant>
        <vt:i4>0</vt:i4>
      </vt:variant>
      <vt:variant>
        <vt:i4>5</vt:i4>
      </vt:variant>
      <vt:variant>
        <vt:lpwstr/>
      </vt:variant>
      <vt:variant>
        <vt:lpwstr>_Toc204757547</vt:lpwstr>
      </vt:variant>
      <vt:variant>
        <vt:i4>1245238</vt:i4>
      </vt:variant>
      <vt:variant>
        <vt:i4>266</vt:i4>
      </vt:variant>
      <vt:variant>
        <vt:i4>0</vt:i4>
      </vt:variant>
      <vt:variant>
        <vt:i4>5</vt:i4>
      </vt:variant>
      <vt:variant>
        <vt:lpwstr/>
      </vt:variant>
      <vt:variant>
        <vt:lpwstr>_Toc204757546</vt:lpwstr>
      </vt:variant>
      <vt:variant>
        <vt:i4>1245238</vt:i4>
      </vt:variant>
      <vt:variant>
        <vt:i4>260</vt:i4>
      </vt:variant>
      <vt:variant>
        <vt:i4>0</vt:i4>
      </vt:variant>
      <vt:variant>
        <vt:i4>5</vt:i4>
      </vt:variant>
      <vt:variant>
        <vt:lpwstr/>
      </vt:variant>
      <vt:variant>
        <vt:lpwstr>_Toc204757545</vt:lpwstr>
      </vt:variant>
      <vt:variant>
        <vt:i4>1245238</vt:i4>
      </vt:variant>
      <vt:variant>
        <vt:i4>254</vt:i4>
      </vt:variant>
      <vt:variant>
        <vt:i4>0</vt:i4>
      </vt:variant>
      <vt:variant>
        <vt:i4>5</vt:i4>
      </vt:variant>
      <vt:variant>
        <vt:lpwstr/>
      </vt:variant>
      <vt:variant>
        <vt:lpwstr>_Toc204757544</vt:lpwstr>
      </vt:variant>
      <vt:variant>
        <vt:i4>1245238</vt:i4>
      </vt:variant>
      <vt:variant>
        <vt:i4>248</vt:i4>
      </vt:variant>
      <vt:variant>
        <vt:i4>0</vt:i4>
      </vt:variant>
      <vt:variant>
        <vt:i4>5</vt:i4>
      </vt:variant>
      <vt:variant>
        <vt:lpwstr/>
      </vt:variant>
      <vt:variant>
        <vt:lpwstr>_Toc204757543</vt:lpwstr>
      </vt:variant>
      <vt:variant>
        <vt:i4>1245238</vt:i4>
      </vt:variant>
      <vt:variant>
        <vt:i4>242</vt:i4>
      </vt:variant>
      <vt:variant>
        <vt:i4>0</vt:i4>
      </vt:variant>
      <vt:variant>
        <vt:i4>5</vt:i4>
      </vt:variant>
      <vt:variant>
        <vt:lpwstr/>
      </vt:variant>
      <vt:variant>
        <vt:lpwstr>_Toc204757542</vt:lpwstr>
      </vt:variant>
      <vt:variant>
        <vt:i4>1245238</vt:i4>
      </vt:variant>
      <vt:variant>
        <vt:i4>236</vt:i4>
      </vt:variant>
      <vt:variant>
        <vt:i4>0</vt:i4>
      </vt:variant>
      <vt:variant>
        <vt:i4>5</vt:i4>
      </vt:variant>
      <vt:variant>
        <vt:lpwstr/>
      </vt:variant>
      <vt:variant>
        <vt:lpwstr>_Toc204757541</vt:lpwstr>
      </vt:variant>
      <vt:variant>
        <vt:i4>1245238</vt:i4>
      </vt:variant>
      <vt:variant>
        <vt:i4>230</vt:i4>
      </vt:variant>
      <vt:variant>
        <vt:i4>0</vt:i4>
      </vt:variant>
      <vt:variant>
        <vt:i4>5</vt:i4>
      </vt:variant>
      <vt:variant>
        <vt:lpwstr/>
      </vt:variant>
      <vt:variant>
        <vt:lpwstr>_Toc204757540</vt:lpwstr>
      </vt:variant>
      <vt:variant>
        <vt:i4>1310774</vt:i4>
      </vt:variant>
      <vt:variant>
        <vt:i4>224</vt:i4>
      </vt:variant>
      <vt:variant>
        <vt:i4>0</vt:i4>
      </vt:variant>
      <vt:variant>
        <vt:i4>5</vt:i4>
      </vt:variant>
      <vt:variant>
        <vt:lpwstr/>
      </vt:variant>
      <vt:variant>
        <vt:lpwstr>_Toc204757539</vt:lpwstr>
      </vt:variant>
      <vt:variant>
        <vt:i4>1310774</vt:i4>
      </vt:variant>
      <vt:variant>
        <vt:i4>218</vt:i4>
      </vt:variant>
      <vt:variant>
        <vt:i4>0</vt:i4>
      </vt:variant>
      <vt:variant>
        <vt:i4>5</vt:i4>
      </vt:variant>
      <vt:variant>
        <vt:lpwstr/>
      </vt:variant>
      <vt:variant>
        <vt:lpwstr>_Toc204757538</vt:lpwstr>
      </vt:variant>
      <vt:variant>
        <vt:i4>1310774</vt:i4>
      </vt:variant>
      <vt:variant>
        <vt:i4>212</vt:i4>
      </vt:variant>
      <vt:variant>
        <vt:i4>0</vt:i4>
      </vt:variant>
      <vt:variant>
        <vt:i4>5</vt:i4>
      </vt:variant>
      <vt:variant>
        <vt:lpwstr/>
      </vt:variant>
      <vt:variant>
        <vt:lpwstr>_Toc204757537</vt:lpwstr>
      </vt:variant>
      <vt:variant>
        <vt:i4>1310774</vt:i4>
      </vt:variant>
      <vt:variant>
        <vt:i4>206</vt:i4>
      </vt:variant>
      <vt:variant>
        <vt:i4>0</vt:i4>
      </vt:variant>
      <vt:variant>
        <vt:i4>5</vt:i4>
      </vt:variant>
      <vt:variant>
        <vt:lpwstr/>
      </vt:variant>
      <vt:variant>
        <vt:lpwstr>_Toc204757536</vt:lpwstr>
      </vt:variant>
      <vt:variant>
        <vt:i4>1310774</vt:i4>
      </vt:variant>
      <vt:variant>
        <vt:i4>200</vt:i4>
      </vt:variant>
      <vt:variant>
        <vt:i4>0</vt:i4>
      </vt:variant>
      <vt:variant>
        <vt:i4>5</vt:i4>
      </vt:variant>
      <vt:variant>
        <vt:lpwstr/>
      </vt:variant>
      <vt:variant>
        <vt:lpwstr>_Toc204757535</vt:lpwstr>
      </vt:variant>
      <vt:variant>
        <vt:i4>1310774</vt:i4>
      </vt:variant>
      <vt:variant>
        <vt:i4>194</vt:i4>
      </vt:variant>
      <vt:variant>
        <vt:i4>0</vt:i4>
      </vt:variant>
      <vt:variant>
        <vt:i4>5</vt:i4>
      </vt:variant>
      <vt:variant>
        <vt:lpwstr/>
      </vt:variant>
      <vt:variant>
        <vt:lpwstr>_Toc204757534</vt:lpwstr>
      </vt:variant>
      <vt:variant>
        <vt:i4>1310774</vt:i4>
      </vt:variant>
      <vt:variant>
        <vt:i4>188</vt:i4>
      </vt:variant>
      <vt:variant>
        <vt:i4>0</vt:i4>
      </vt:variant>
      <vt:variant>
        <vt:i4>5</vt:i4>
      </vt:variant>
      <vt:variant>
        <vt:lpwstr/>
      </vt:variant>
      <vt:variant>
        <vt:lpwstr>_Toc204757533</vt:lpwstr>
      </vt:variant>
      <vt:variant>
        <vt:i4>1310774</vt:i4>
      </vt:variant>
      <vt:variant>
        <vt:i4>182</vt:i4>
      </vt:variant>
      <vt:variant>
        <vt:i4>0</vt:i4>
      </vt:variant>
      <vt:variant>
        <vt:i4>5</vt:i4>
      </vt:variant>
      <vt:variant>
        <vt:lpwstr/>
      </vt:variant>
      <vt:variant>
        <vt:lpwstr>_Toc204757532</vt:lpwstr>
      </vt:variant>
      <vt:variant>
        <vt:i4>1310774</vt:i4>
      </vt:variant>
      <vt:variant>
        <vt:i4>176</vt:i4>
      </vt:variant>
      <vt:variant>
        <vt:i4>0</vt:i4>
      </vt:variant>
      <vt:variant>
        <vt:i4>5</vt:i4>
      </vt:variant>
      <vt:variant>
        <vt:lpwstr/>
      </vt:variant>
      <vt:variant>
        <vt:lpwstr>_Toc204757531</vt:lpwstr>
      </vt:variant>
      <vt:variant>
        <vt:i4>1310774</vt:i4>
      </vt:variant>
      <vt:variant>
        <vt:i4>170</vt:i4>
      </vt:variant>
      <vt:variant>
        <vt:i4>0</vt:i4>
      </vt:variant>
      <vt:variant>
        <vt:i4>5</vt:i4>
      </vt:variant>
      <vt:variant>
        <vt:lpwstr/>
      </vt:variant>
      <vt:variant>
        <vt:lpwstr>_Toc204757530</vt:lpwstr>
      </vt:variant>
      <vt:variant>
        <vt:i4>1376310</vt:i4>
      </vt:variant>
      <vt:variant>
        <vt:i4>164</vt:i4>
      </vt:variant>
      <vt:variant>
        <vt:i4>0</vt:i4>
      </vt:variant>
      <vt:variant>
        <vt:i4>5</vt:i4>
      </vt:variant>
      <vt:variant>
        <vt:lpwstr/>
      </vt:variant>
      <vt:variant>
        <vt:lpwstr>_Toc204757529</vt:lpwstr>
      </vt:variant>
      <vt:variant>
        <vt:i4>1376310</vt:i4>
      </vt:variant>
      <vt:variant>
        <vt:i4>158</vt:i4>
      </vt:variant>
      <vt:variant>
        <vt:i4>0</vt:i4>
      </vt:variant>
      <vt:variant>
        <vt:i4>5</vt:i4>
      </vt:variant>
      <vt:variant>
        <vt:lpwstr/>
      </vt:variant>
      <vt:variant>
        <vt:lpwstr>_Toc204757528</vt:lpwstr>
      </vt:variant>
      <vt:variant>
        <vt:i4>1376310</vt:i4>
      </vt:variant>
      <vt:variant>
        <vt:i4>152</vt:i4>
      </vt:variant>
      <vt:variant>
        <vt:i4>0</vt:i4>
      </vt:variant>
      <vt:variant>
        <vt:i4>5</vt:i4>
      </vt:variant>
      <vt:variant>
        <vt:lpwstr/>
      </vt:variant>
      <vt:variant>
        <vt:lpwstr>_Toc204757527</vt:lpwstr>
      </vt:variant>
      <vt:variant>
        <vt:i4>1376310</vt:i4>
      </vt:variant>
      <vt:variant>
        <vt:i4>146</vt:i4>
      </vt:variant>
      <vt:variant>
        <vt:i4>0</vt:i4>
      </vt:variant>
      <vt:variant>
        <vt:i4>5</vt:i4>
      </vt:variant>
      <vt:variant>
        <vt:lpwstr/>
      </vt:variant>
      <vt:variant>
        <vt:lpwstr>_Toc204757526</vt:lpwstr>
      </vt:variant>
      <vt:variant>
        <vt:i4>1376310</vt:i4>
      </vt:variant>
      <vt:variant>
        <vt:i4>140</vt:i4>
      </vt:variant>
      <vt:variant>
        <vt:i4>0</vt:i4>
      </vt:variant>
      <vt:variant>
        <vt:i4>5</vt:i4>
      </vt:variant>
      <vt:variant>
        <vt:lpwstr/>
      </vt:variant>
      <vt:variant>
        <vt:lpwstr>_Toc204757525</vt:lpwstr>
      </vt:variant>
      <vt:variant>
        <vt:i4>1376310</vt:i4>
      </vt:variant>
      <vt:variant>
        <vt:i4>134</vt:i4>
      </vt:variant>
      <vt:variant>
        <vt:i4>0</vt:i4>
      </vt:variant>
      <vt:variant>
        <vt:i4>5</vt:i4>
      </vt:variant>
      <vt:variant>
        <vt:lpwstr/>
      </vt:variant>
      <vt:variant>
        <vt:lpwstr>_Toc204757524</vt:lpwstr>
      </vt:variant>
      <vt:variant>
        <vt:i4>1376310</vt:i4>
      </vt:variant>
      <vt:variant>
        <vt:i4>128</vt:i4>
      </vt:variant>
      <vt:variant>
        <vt:i4>0</vt:i4>
      </vt:variant>
      <vt:variant>
        <vt:i4>5</vt:i4>
      </vt:variant>
      <vt:variant>
        <vt:lpwstr/>
      </vt:variant>
      <vt:variant>
        <vt:lpwstr>_Toc204757523</vt:lpwstr>
      </vt:variant>
      <vt:variant>
        <vt:i4>1376310</vt:i4>
      </vt:variant>
      <vt:variant>
        <vt:i4>122</vt:i4>
      </vt:variant>
      <vt:variant>
        <vt:i4>0</vt:i4>
      </vt:variant>
      <vt:variant>
        <vt:i4>5</vt:i4>
      </vt:variant>
      <vt:variant>
        <vt:lpwstr/>
      </vt:variant>
      <vt:variant>
        <vt:lpwstr>_Toc204757522</vt:lpwstr>
      </vt:variant>
      <vt:variant>
        <vt:i4>1376310</vt:i4>
      </vt:variant>
      <vt:variant>
        <vt:i4>116</vt:i4>
      </vt:variant>
      <vt:variant>
        <vt:i4>0</vt:i4>
      </vt:variant>
      <vt:variant>
        <vt:i4>5</vt:i4>
      </vt:variant>
      <vt:variant>
        <vt:lpwstr/>
      </vt:variant>
      <vt:variant>
        <vt:lpwstr>_Toc204757521</vt:lpwstr>
      </vt:variant>
      <vt:variant>
        <vt:i4>1376310</vt:i4>
      </vt:variant>
      <vt:variant>
        <vt:i4>110</vt:i4>
      </vt:variant>
      <vt:variant>
        <vt:i4>0</vt:i4>
      </vt:variant>
      <vt:variant>
        <vt:i4>5</vt:i4>
      </vt:variant>
      <vt:variant>
        <vt:lpwstr/>
      </vt:variant>
      <vt:variant>
        <vt:lpwstr>_Toc204757520</vt:lpwstr>
      </vt:variant>
      <vt:variant>
        <vt:i4>1441846</vt:i4>
      </vt:variant>
      <vt:variant>
        <vt:i4>104</vt:i4>
      </vt:variant>
      <vt:variant>
        <vt:i4>0</vt:i4>
      </vt:variant>
      <vt:variant>
        <vt:i4>5</vt:i4>
      </vt:variant>
      <vt:variant>
        <vt:lpwstr/>
      </vt:variant>
      <vt:variant>
        <vt:lpwstr>_Toc204757519</vt:lpwstr>
      </vt:variant>
      <vt:variant>
        <vt:i4>1441846</vt:i4>
      </vt:variant>
      <vt:variant>
        <vt:i4>98</vt:i4>
      </vt:variant>
      <vt:variant>
        <vt:i4>0</vt:i4>
      </vt:variant>
      <vt:variant>
        <vt:i4>5</vt:i4>
      </vt:variant>
      <vt:variant>
        <vt:lpwstr/>
      </vt:variant>
      <vt:variant>
        <vt:lpwstr>_Toc204757518</vt:lpwstr>
      </vt:variant>
      <vt:variant>
        <vt:i4>1441846</vt:i4>
      </vt:variant>
      <vt:variant>
        <vt:i4>92</vt:i4>
      </vt:variant>
      <vt:variant>
        <vt:i4>0</vt:i4>
      </vt:variant>
      <vt:variant>
        <vt:i4>5</vt:i4>
      </vt:variant>
      <vt:variant>
        <vt:lpwstr/>
      </vt:variant>
      <vt:variant>
        <vt:lpwstr>_Toc204757517</vt:lpwstr>
      </vt:variant>
      <vt:variant>
        <vt:i4>1441846</vt:i4>
      </vt:variant>
      <vt:variant>
        <vt:i4>86</vt:i4>
      </vt:variant>
      <vt:variant>
        <vt:i4>0</vt:i4>
      </vt:variant>
      <vt:variant>
        <vt:i4>5</vt:i4>
      </vt:variant>
      <vt:variant>
        <vt:lpwstr/>
      </vt:variant>
      <vt:variant>
        <vt:lpwstr>_Toc204757516</vt:lpwstr>
      </vt:variant>
      <vt:variant>
        <vt:i4>1441846</vt:i4>
      </vt:variant>
      <vt:variant>
        <vt:i4>80</vt:i4>
      </vt:variant>
      <vt:variant>
        <vt:i4>0</vt:i4>
      </vt:variant>
      <vt:variant>
        <vt:i4>5</vt:i4>
      </vt:variant>
      <vt:variant>
        <vt:lpwstr/>
      </vt:variant>
      <vt:variant>
        <vt:lpwstr>_Toc204757515</vt:lpwstr>
      </vt:variant>
      <vt:variant>
        <vt:i4>1441846</vt:i4>
      </vt:variant>
      <vt:variant>
        <vt:i4>74</vt:i4>
      </vt:variant>
      <vt:variant>
        <vt:i4>0</vt:i4>
      </vt:variant>
      <vt:variant>
        <vt:i4>5</vt:i4>
      </vt:variant>
      <vt:variant>
        <vt:lpwstr/>
      </vt:variant>
      <vt:variant>
        <vt:lpwstr>_Toc204757514</vt:lpwstr>
      </vt:variant>
      <vt:variant>
        <vt:i4>1441846</vt:i4>
      </vt:variant>
      <vt:variant>
        <vt:i4>68</vt:i4>
      </vt:variant>
      <vt:variant>
        <vt:i4>0</vt:i4>
      </vt:variant>
      <vt:variant>
        <vt:i4>5</vt:i4>
      </vt:variant>
      <vt:variant>
        <vt:lpwstr/>
      </vt:variant>
      <vt:variant>
        <vt:lpwstr>_Toc204757513</vt:lpwstr>
      </vt:variant>
      <vt:variant>
        <vt:i4>1441846</vt:i4>
      </vt:variant>
      <vt:variant>
        <vt:i4>62</vt:i4>
      </vt:variant>
      <vt:variant>
        <vt:i4>0</vt:i4>
      </vt:variant>
      <vt:variant>
        <vt:i4>5</vt:i4>
      </vt:variant>
      <vt:variant>
        <vt:lpwstr/>
      </vt:variant>
      <vt:variant>
        <vt:lpwstr>_Toc204757512</vt:lpwstr>
      </vt:variant>
      <vt:variant>
        <vt:i4>1441846</vt:i4>
      </vt:variant>
      <vt:variant>
        <vt:i4>56</vt:i4>
      </vt:variant>
      <vt:variant>
        <vt:i4>0</vt:i4>
      </vt:variant>
      <vt:variant>
        <vt:i4>5</vt:i4>
      </vt:variant>
      <vt:variant>
        <vt:lpwstr/>
      </vt:variant>
      <vt:variant>
        <vt:lpwstr>_Toc204757511</vt:lpwstr>
      </vt:variant>
      <vt:variant>
        <vt:i4>1441846</vt:i4>
      </vt:variant>
      <vt:variant>
        <vt:i4>50</vt:i4>
      </vt:variant>
      <vt:variant>
        <vt:i4>0</vt:i4>
      </vt:variant>
      <vt:variant>
        <vt:i4>5</vt:i4>
      </vt:variant>
      <vt:variant>
        <vt:lpwstr/>
      </vt:variant>
      <vt:variant>
        <vt:lpwstr>_Toc204757510</vt:lpwstr>
      </vt:variant>
      <vt:variant>
        <vt:i4>1507382</vt:i4>
      </vt:variant>
      <vt:variant>
        <vt:i4>44</vt:i4>
      </vt:variant>
      <vt:variant>
        <vt:i4>0</vt:i4>
      </vt:variant>
      <vt:variant>
        <vt:i4>5</vt:i4>
      </vt:variant>
      <vt:variant>
        <vt:lpwstr/>
      </vt:variant>
      <vt:variant>
        <vt:lpwstr>_Toc204757509</vt:lpwstr>
      </vt:variant>
      <vt:variant>
        <vt:i4>1507382</vt:i4>
      </vt:variant>
      <vt:variant>
        <vt:i4>38</vt:i4>
      </vt:variant>
      <vt:variant>
        <vt:i4>0</vt:i4>
      </vt:variant>
      <vt:variant>
        <vt:i4>5</vt:i4>
      </vt:variant>
      <vt:variant>
        <vt:lpwstr/>
      </vt:variant>
      <vt:variant>
        <vt:lpwstr>_Toc204757508</vt:lpwstr>
      </vt:variant>
      <vt:variant>
        <vt:i4>1507382</vt:i4>
      </vt:variant>
      <vt:variant>
        <vt:i4>32</vt:i4>
      </vt:variant>
      <vt:variant>
        <vt:i4>0</vt:i4>
      </vt:variant>
      <vt:variant>
        <vt:i4>5</vt:i4>
      </vt:variant>
      <vt:variant>
        <vt:lpwstr/>
      </vt:variant>
      <vt:variant>
        <vt:lpwstr>_Toc204757507</vt:lpwstr>
      </vt:variant>
      <vt:variant>
        <vt:i4>1507382</vt:i4>
      </vt:variant>
      <vt:variant>
        <vt:i4>26</vt:i4>
      </vt:variant>
      <vt:variant>
        <vt:i4>0</vt:i4>
      </vt:variant>
      <vt:variant>
        <vt:i4>5</vt:i4>
      </vt:variant>
      <vt:variant>
        <vt:lpwstr/>
      </vt:variant>
      <vt:variant>
        <vt:lpwstr>_Toc204757506</vt:lpwstr>
      </vt:variant>
      <vt:variant>
        <vt:i4>1507382</vt:i4>
      </vt:variant>
      <vt:variant>
        <vt:i4>20</vt:i4>
      </vt:variant>
      <vt:variant>
        <vt:i4>0</vt:i4>
      </vt:variant>
      <vt:variant>
        <vt:i4>5</vt:i4>
      </vt:variant>
      <vt:variant>
        <vt:lpwstr/>
      </vt:variant>
      <vt:variant>
        <vt:lpwstr>_Toc204757505</vt:lpwstr>
      </vt:variant>
      <vt:variant>
        <vt:i4>1507382</vt:i4>
      </vt:variant>
      <vt:variant>
        <vt:i4>14</vt:i4>
      </vt:variant>
      <vt:variant>
        <vt:i4>0</vt:i4>
      </vt:variant>
      <vt:variant>
        <vt:i4>5</vt:i4>
      </vt:variant>
      <vt:variant>
        <vt:lpwstr/>
      </vt:variant>
      <vt:variant>
        <vt:lpwstr>_Toc204757504</vt:lpwstr>
      </vt:variant>
      <vt:variant>
        <vt:i4>1507382</vt:i4>
      </vt:variant>
      <vt:variant>
        <vt:i4>8</vt:i4>
      </vt:variant>
      <vt:variant>
        <vt:i4>0</vt:i4>
      </vt:variant>
      <vt:variant>
        <vt:i4>5</vt:i4>
      </vt:variant>
      <vt:variant>
        <vt:lpwstr/>
      </vt:variant>
      <vt:variant>
        <vt:lpwstr>_Toc204757503</vt:lpwstr>
      </vt:variant>
      <vt:variant>
        <vt:i4>1507382</vt:i4>
      </vt:variant>
      <vt:variant>
        <vt:i4>2</vt:i4>
      </vt:variant>
      <vt:variant>
        <vt:i4>0</vt:i4>
      </vt:variant>
      <vt:variant>
        <vt:i4>5</vt:i4>
      </vt:variant>
      <vt:variant>
        <vt:lpwstr/>
      </vt:variant>
      <vt:variant>
        <vt:lpwstr>_Toc204757502</vt:lpwstr>
      </vt:variant>
      <vt:variant>
        <vt:i4>7995427</vt:i4>
      </vt:variant>
      <vt:variant>
        <vt:i4>0</vt:i4>
      </vt:variant>
      <vt:variant>
        <vt:i4>0</vt:i4>
      </vt:variant>
      <vt:variant>
        <vt:i4>5</vt:i4>
      </vt:variant>
      <vt:variant>
        <vt:lpwstr>https://www.lacausa.org/charter-school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Familias 2025 - 2026</dc:title>
  <dc:subject/>
  <dc:creator>Roman Lopez, Luis</dc:creator>
  <cp:keywords/>
  <dc:description/>
  <cp:lastModifiedBy>Roman Lopez, Luis</cp:lastModifiedBy>
  <cp:revision>1</cp:revision>
  <cp:lastPrinted>2025-08-05T13:28:00Z</cp:lastPrinted>
  <dcterms:created xsi:type="dcterms:W3CDTF">2025-06-27T15:00:00Z</dcterms:created>
  <dcterms:modified xsi:type="dcterms:W3CDTF">2025-08-06T15:34:00Z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0x010100F5838246EDACF6419A1F5B7986573103</vt:lpwstr>
  </property>
  <property fmtid="{D5CDD505-2E9C-101B-9397-08002B2CF9AE}" pid="3" name="MediaServiceImageTags">
    <vt:lpwstr/>
  </property>
</Properties>
</file>